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00" w:rsidRPr="00774D3B" w:rsidRDefault="008F3B00" w:rsidP="008F3B00">
      <w:pPr>
        <w:jc w:val="center"/>
      </w:pPr>
      <w:r w:rsidRPr="00774D3B">
        <w:t>D</w:t>
      </w:r>
      <w:r w:rsidRPr="00774D3B">
        <w:rPr>
          <w:rFonts w:hint="eastAsia"/>
        </w:rPr>
        <w:t>ig</w:t>
      </w:r>
      <w:r w:rsidRPr="00774D3B">
        <w:t>i</w:t>
      </w:r>
      <w:r w:rsidRPr="00774D3B">
        <w:rPr>
          <w:rFonts w:hint="eastAsia"/>
        </w:rPr>
        <w:t xml:space="preserve">tal </w:t>
      </w:r>
      <w:r w:rsidRPr="00774D3B">
        <w:t>image process</w:t>
      </w:r>
      <w:r w:rsidRPr="00774D3B">
        <w:rPr>
          <w:rFonts w:hint="eastAsia"/>
        </w:rPr>
        <w:t xml:space="preserve"> HW#1</w:t>
      </w:r>
    </w:p>
    <w:p w:rsidR="008F3B00" w:rsidRPr="00774D3B" w:rsidRDefault="008F3B00" w:rsidP="008F3B00">
      <w:pPr>
        <w:jc w:val="center"/>
      </w:pPr>
      <w:r w:rsidRPr="00774D3B">
        <w:rPr>
          <w:rFonts w:hint="eastAsia"/>
        </w:rPr>
        <w:t>電機</w:t>
      </w:r>
      <w:r w:rsidRPr="00774D3B">
        <w:rPr>
          <w:rFonts w:hint="eastAsia"/>
        </w:rPr>
        <w:t xml:space="preserve">07 </w:t>
      </w:r>
      <w:r w:rsidRPr="00774D3B">
        <w:rPr>
          <w:rFonts w:hint="eastAsia"/>
        </w:rPr>
        <w:t>黃國祐</w:t>
      </w:r>
      <w:r w:rsidRPr="00774D3B">
        <w:rPr>
          <w:rFonts w:hint="eastAsia"/>
        </w:rPr>
        <w:t xml:space="preserve"> 0310781</w:t>
      </w:r>
    </w:p>
    <w:p w:rsidR="008F3B00" w:rsidRPr="00774D3B" w:rsidRDefault="008F3B00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1.</w:t>
      </w:r>
    </w:p>
    <w:p w:rsidR="00BD16F4" w:rsidRPr="00774D3B" w:rsidRDefault="00BD16F4" w:rsidP="000C5BC1">
      <w:pPr>
        <w:spacing w:line="0" w:lineRule="atLeast"/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BMP</w:t>
      </w:r>
      <w:r w:rsidRPr="00774D3B">
        <w:rPr>
          <w:rFonts w:ascii="標楷體" w:eastAsia="標楷體" w:hAnsi="標楷體"/>
          <w:szCs w:val="24"/>
        </w:rPr>
        <w:t xml:space="preserve"> </w:t>
      </w:r>
      <w:r w:rsidRPr="00774D3B">
        <w:rPr>
          <w:rFonts w:ascii="標楷體" w:eastAsia="標楷體" w:hAnsi="標楷體" w:hint="eastAsia"/>
          <w:szCs w:val="24"/>
        </w:rPr>
        <w:t>format:</w:t>
      </w:r>
    </w:p>
    <w:p w:rsidR="00BD16F4" w:rsidRPr="00774D3B" w:rsidRDefault="00BD16F4" w:rsidP="000C5BC1">
      <w:pPr>
        <w:spacing w:line="0" w:lineRule="atLeast"/>
        <w:rPr>
          <w:rFonts w:ascii="標楷體" w:eastAsia="標楷體" w:hAnsi="標楷體" w:hint="eastAsia"/>
          <w:szCs w:val="24"/>
        </w:rPr>
      </w:pPr>
      <w:r w:rsidRPr="00774D3B">
        <w:rPr>
          <w:rFonts w:ascii="標楷體" w:eastAsia="標楷體" w:hAnsi="標楷體"/>
          <w:szCs w:val="24"/>
        </w:rPr>
        <w:t xml:space="preserve">Bmp </w:t>
      </w:r>
      <w:r w:rsidRPr="00774D3B">
        <w:rPr>
          <w:rFonts w:ascii="標楷體" w:eastAsia="標楷體" w:hAnsi="標楷體" w:hint="eastAsia"/>
          <w:szCs w:val="24"/>
        </w:rPr>
        <w:t>檔案的儲存方法為無失真的儲存，因此檔案相對來說可能較大，而其檔案結構分為。</w:t>
      </w:r>
    </w:p>
    <w:p w:rsidR="00BD16F4" w:rsidRPr="00774D3B" w:rsidRDefault="00BD16F4" w:rsidP="000C5BC1">
      <w:pPr>
        <w:widowControl/>
        <w:shd w:val="clear" w:color="auto" w:fill="FFFFFF"/>
        <w:spacing w:before="72" w:line="0" w:lineRule="atLeast"/>
        <w:outlineLvl w:val="2"/>
        <w:rPr>
          <w:rFonts w:ascii="標楷體" w:eastAsia="標楷體" w:hAnsi="標楷體" w:cs="Arial"/>
          <w:bCs/>
          <w:kern w:val="0"/>
          <w:szCs w:val="24"/>
        </w:rPr>
      </w:pPr>
      <w:r w:rsidRPr="00774D3B">
        <w:rPr>
          <w:rFonts w:ascii="標楷體" w:eastAsia="標楷體" w:hAnsi="標楷體" w:cs="Arial"/>
          <w:bCs/>
          <w:kern w:val="0"/>
          <w:szCs w:val="24"/>
        </w:rPr>
        <w:t>Bitmap file header</w:t>
      </w:r>
      <w:r w:rsidRPr="00774D3B">
        <w:rPr>
          <w:rFonts w:ascii="標楷體" w:eastAsia="標楷體" w:hAnsi="標楷體" w:cs="Arial" w:hint="eastAsia"/>
          <w:bCs/>
          <w:kern w:val="0"/>
          <w:szCs w:val="24"/>
        </w:rPr>
        <w:t xml:space="preserve"> 為前14 bytes, 透過判讀前2個bytes 可以判斷這個黨是否為bmp檔，而在這個之後的4個bytes則記錄圖片大小，最後4個bytes則記錄像素資料的起始位置。</w:t>
      </w:r>
    </w:p>
    <w:p w:rsidR="00BD16F4" w:rsidRPr="00BD16F4" w:rsidRDefault="00BD16F4" w:rsidP="000C5BC1">
      <w:pPr>
        <w:widowControl/>
        <w:shd w:val="clear" w:color="auto" w:fill="FFFFFF"/>
        <w:spacing w:before="72" w:line="0" w:lineRule="atLeast"/>
        <w:outlineLvl w:val="2"/>
        <w:rPr>
          <w:rFonts w:ascii="標楷體" w:eastAsia="標楷體" w:hAnsi="標楷體" w:cs="Arial" w:hint="eastAsia"/>
          <w:bCs/>
          <w:kern w:val="0"/>
          <w:szCs w:val="24"/>
        </w:rPr>
      </w:pPr>
      <w:r w:rsidRPr="00774D3B">
        <w:rPr>
          <w:rFonts w:ascii="標楷體" w:eastAsia="標楷體" w:hAnsi="標楷體" w:cs="Arial" w:hint="eastAsia"/>
          <w:bCs/>
          <w:kern w:val="0"/>
          <w:szCs w:val="24"/>
        </w:rPr>
        <w:t>而其後則為</w:t>
      </w:r>
      <w:r w:rsidRPr="00774D3B">
        <w:rPr>
          <w:rFonts w:ascii="標楷體" w:eastAsia="標楷體" w:hAnsi="標楷體" w:cs="Arial"/>
          <w:szCs w:val="24"/>
          <w:shd w:val="clear" w:color="auto" w:fill="FFFFFF"/>
        </w:rPr>
        <w:t>BITMAPINFOHEADER</w:t>
      </w: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，其大小依據不同類型的圖片，會有多種可能，但其前40</w:t>
      </w:r>
      <w:r w:rsidRPr="00774D3B">
        <w:rPr>
          <w:rFonts w:ascii="標楷體" w:eastAsia="標楷體" w:hAnsi="標楷體" w:cs="Arial"/>
          <w:szCs w:val="24"/>
          <w:shd w:val="clear" w:color="auto" w:fill="FFFFFF"/>
        </w:rPr>
        <w:t>bytes</w:t>
      </w: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依舊保留為固定格式</w:t>
      </w:r>
    </w:p>
    <w:p w:rsidR="00BD16F4" w:rsidRPr="00774D3B" w:rsidRDefault="000C5BC1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774D3B">
        <w:rPr>
          <w:rFonts w:ascii="標楷體" w:eastAsia="標楷體" w:hAnsi="標楷體" w:hint="eastAsia"/>
          <w:szCs w:val="24"/>
        </w:rPr>
        <w:t>透過判讀</w:t>
      </w:r>
      <w:r w:rsidRPr="00774D3B">
        <w:rPr>
          <w:rFonts w:ascii="標楷體" w:eastAsia="標楷體" w:hAnsi="標楷體" w:cs="Arial"/>
          <w:szCs w:val="24"/>
          <w:shd w:val="clear" w:color="auto" w:fill="FFFFFF"/>
        </w:rPr>
        <w:t>BITMAPINFOHEADER</w:t>
      </w: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中的色深和壓縮方法和圖片寬度和高度和調色盤顏色數，可以進一步對下面的資料作分析。</w:t>
      </w:r>
    </w:p>
    <w:tbl>
      <w:tblPr>
        <w:tblW w:w="83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0"/>
        <w:gridCol w:w="793"/>
        <w:gridCol w:w="1890"/>
        <w:gridCol w:w="564"/>
        <w:gridCol w:w="4209"/>
      </w:tblGrid>
      <w:tr w:rsidR="0029476E" w:rsidRPr="00774D3B" w:rsidTr="0029476E">
        <w:trPr>
          <w:trHeight w:val="2128"/>
          <w:tblCellSpacing w:w="0" w:type="dxa"/>
        </w:trPr>
        <w:tc>
          <w:tcPr>
            <w:tcW w:w="9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Bitmap</w:t>
            </w:r>
            <w:r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 xml:space="preserve"> </w:t>
            </w: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Info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18"/>
                <w:szCs w:val="24"/>
              </w:rPr>
              <w:t xml:space="preserve"> </w:t>
            </w: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Header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18"/>
                <w:szCs w:val="24"/>
              </w:rPr>
              <w:t xml:space="preserve"> </w:t>
            </w: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Palette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 xml:space="preserve">Bitmap </w:t>
            </w: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Array</w:t>
            </w:r>
          </w:p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0022h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Bits Per Pixel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2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每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個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像素的位元數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1：單色點陣圖（使用 2 色調色盤）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4：4 位元點陣圖（使用 16 色調色盤）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8：8 位元點陣圖（使用 256 色調色盤）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16：16 位元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高彩點陣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圖（不一定使用調色盤）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24：24 位元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全彩點陣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圖（不使用調色盤）</w:t>
            </w:r>
          </w:p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32：32 位元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全彩點陣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圖（不一定使用調色盤）</w:t>
            </w:r>
          </w:p>
        </w:tc>
      </w:tr>
      <w:tr w:rsidR="0029476E" w:rsidRPr="00774D3B" w:rsidTr="0029476E">
        <w:trPr>
          <w:trHeight w:val="1678"/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0026h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Compression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壓縮方式：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0：</w:t>
            </w:r>
            <w:r w:rsidRPr="0029476E"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  <w:t>未壓縮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1：</w:t>
            </w:r>
            <w:r w:rsidRPr="0029476E"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  <w:t>RLE 8-bit/pixel</w:t>
            </w:r>
          </w:p>
          <w:p w:rsid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2：</w:t>
            </w:r>
            <w:r w:rsidRPr="0029476E"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  <w:t>RLE 4-bit/pixel</w:t>
            </w:r>
          </w:p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3：</w:t>
            </w:r>
            <w:proofErr w:type="spellStart"/>
            <w:r w:rsidRPr="0029476E">
              <w:rPr>
                <w:rFonts w:ascii="標楷體" w:eastAsia="標楷體" w:hAnsi="標楷體" w:cs="Arial"/>
                <w:color w:val="BC9A54"/>
                <w:kern w:val="0"/>
                <w:sz w:val="18"/>
                <w:szCs w:val="24"/>
                <w:u w:val="single"/>
              </w:rPr>
              <w:t>Bitfields</w:t>
            </w:r>
            <w:proofErr w:type="spellEnd"/>
          </w:p>
        </w:tc>
      </w:tr>
      <w:tr w:rsidR="0029476E" w:rsidRPr="00774D3B" w:rsidTr="0029476E">
        <w:trPr>
          <w:trHeight w:val="344"/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002Ah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Bitmap Data Size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點陣圖資料的大小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（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單位：byte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）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。</w:t>
            </w:r>
          </w:p>
        </w:tc>
      </w:tr>
      <w:tr w:rsidR="0029476E" w:rsidRPr="00774D3B" w:rsidTr="0029476E">
        <w:trPr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002Eh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H-Resolution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水平解析度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（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單位：像素/公尺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）</w:t>
            </w:r>
            <w:proofErr w:type="gramEnd"/>
          </w:p>
        </w:tc>
      </w:tr>
      <w:tr w:rsidR="0029476E" w:rsidRPr="00774D3B" w:rsidTr="0029476E">
        <w:trPr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0032h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V-Resolution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垂直解析度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（</w:t>
            </w:r>
            <w:proofErr w:type="gramEnd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單位：像素/公尺</w:t>
            </w:r>
            <w:proofErr w:type="gramStart"/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）</w:t>
            </w:r>
            <w:proofErr w:type="gramEnd"/>
          </w:p>
        </w:tc>
      </w:tr>
      <w:tr w:rsidR="0029476E" w:rsidRPr="00774D3B" w:rsidTr="0029476E">
        <w:trPr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0036h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Used Colors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點陣圖使用的調色盤顏色數</w:t>
            </w:r>
          </w:p>
        </w:tc>
      </w:tr>
      <w:tr w:rsidR="0029476E" w:rsidRPr="00774D3B" w:rsidTr="0029476E">
        <w:trPr>
          <w:tblCellSpacing w:w="0" w:type="dxa"/>
        </w:trPr>
        <w:tc>
          <w:tcPr>
            <w:tcW w:w="9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9476E" w:rsidRPr="0029476E" w:rsidRDefault="0029476E" w:rsidP="0029476E">
            <w:pPr>
              <w:widowControl/>
              <w:spacing w:line="0" w:lineRule="atLeast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-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Important Colors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4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476E" w:rsidRPr="0029476E" w:rsidRDefault="0029476E" w:rsidP="0029476E">
            <w:pPr>
              <w:widowControl/>
              <w:spacing w:before="60" w:after="60" w:line="0" w:lineRule="atLeast"/>
              <w:ind w:left="60" w:right="60"/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</w:pPr>
            <w:r w:rsidRPr="0029476E">
              <w:rPr>
                <w:rFonts w:ascii="標楷體" w:eastAsia="標楷體" w:hAnsi="標楷體" w:cs="Arial"/>
                <w:color w:val="000000"/>
                <w:kern w:val="0"/>
                <w:sz w:val="18"/>
                <w:szCs w:val="24"/>
              </w:rPr>
              <w:t>重要的顏色數</w:t>
            </w:r>
          </w:p>
        </w:tc>
      </w:tr>
    </w:tbl>
    <w:p w:rsidR="003B3068" w:rsidRDefault="003B3068">
      <w:pPr>
        <w:widowControl/>
        <w:rPr>
          <w:rFonts w:ascii="標楷體" w:eastAsia="標楷體" w:hAnsi="標楷體" w:cs="Arial"/>
          <w:szCs w:val="24"/>
          <w:shd w:val="clear" w:color="auto" w:fill="FFFFFF"/>
        </w:rPr>
      </w:pPr>
    </w:p>
    <w:p w:rsidR="00774D3B" w:rsidRDefault="00774D3B">
      <w:pPr>
        <w:widowControl/>
        <w:rPr>
          <w:rFonts w:ascii="標楷體" w:eastAsia="標楷體" w:hAnsi="標楷體" w:cs="Arial"/>
          <w:szCs w:val="24"/>
          <w:shd w:val="clear" w:color="auto" w:fill="FFFFFF"/>
        </w:rPr>
      </w:pPr>
      <w:r>
        <w:rPr>
          <w:rFonts w:ascii="標楷體" w:eastAsia="標楷體" w:hAnsi="標楷體" w:cs="Arial"/>
          <w:szCs w:val="24"/>
          <w:shd w:val="clear" w:color="auto" w:fill="FFFFFF"/>
        </w:rPr>
        <w:br w:type="page"/>
      </w:r>
    </w:p>
    <w:p w:rsidR="00774D3B" w:rsidRPr="00774D3B" w:rsidRDefault="00774D3B">
      <w:pPr>
        <w:widowControl/>
        <w:rPr>
          <w:rFonts w:ascii="標楷體" w:eastAsia="標楷體" w:hAnsi="標楷體" w:cs="Arial"/>
          <w:szCs w:val="24"/>
          <w:shd w:val="clear" w:color="auto" w:fill="FFFFFF"/>
        </w:rPr>
      </w:pPr>
    </w:p>
    <w:p w:rsidR="000C5BC1" w:rsidRPr="00774D3B" w:rsidRDefault="000C5BC1" w:rsidP="008F3B00">
      <w:pPr>
        <w:rPr>
          <w:rFonts w:ascii="標楷體" w:eastAsia="標楷體" w:hAnsi="標楷體" w:cs="Arial" w:hint="eastAsia"/>
          <w:szCs w:val="24"/>
          <w:shd w:val="clear" w:color="auto" w:fill="FFFFFF"/>
        </w:rPr>
      </w:pP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JPG format:</w:t>
      </w:r>
    </w:p>
    <w:p w:rsidR="000C5BC1" w:rsidRPr="00774D3B" w:rsidRDefault="000C5BC1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/>
          <w:szCs w:val="24"/>
        </w:rPr>
        <w:t xml:space="preserve">Bmp </w:t>
      </w:r>
      <w:r w:rsidRPr="00774D3B">
        <w:rPr>
          <w:rFonts w:ascii="標楷體" w:eastAsia="標楷體" w:hAnsi="標楷體" w:hint="eastAsia"/>
          <w:szCs w:val="24"/>
        </w:rPr>
        <w:t>檔案的儲存方法為失真壓縮，因此在相同大小的圖片下，jpg的檔案相對較小，因此較適合用於網路傳輸，但因為其為失真壓縮，因此圖片再觀看上會出現失真。</w:t>
      </w:r>
    </w:p>
    <w:p w:rsidR="000C5BC1" w:rsidRPr="00774D3B" w:rsidRDefault="000C5BC1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其壓縮的流程為</w:t>
      </w:r>
    </w:p>
    <w:p w:rsidR="000C5BC1" w:rsidRPr="00774D3B" w:rsidRDefault="000C5BC1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774D3B">
        <w:rPr>
          <w:rFonts w:ascii="標楷體" w:eastAsia="標楷體" w:hAnsi="標楷體" w:hint="eastAsia"/>
          <w:szCs w:val="24"/>
        </w:rPr>
        <w:t>(1)RGB</w:t>
      </w:r>
      <w:r w:rsidRPr="00774D3B">
        <w:rPr>
          <w:rFonts w:ascii="標楷體" w:eastAsia="標楷體" w:hAnsi="標楷體"/>
          <w:szCs w:val="24"/>
        </w:rPr>
        <w:t xml:space="preserve"> -</w:t>
      </w:r>
      <w:r w:rsidRPr="00774D3B">
        <w:rPr>
          <w:rFonts w:ascii="標楷體" w:eastAsia="標楷體" w:hAnsi="標楷體" w:hint="eastAsia"/>
          <w:szCs w:val="24"/>
        </w:rPr>
        <w:t>&gt;</w:t>
      </w:r>
      <w:r w:rsidRPr="00774D3B">
        <w:rPr>
          <w:rFonts w:ascii="標楷體" w:eastAsia="標楷體" w:hAnsi="標楷體"/>
          <w:szCs w:val="24"/>
        </w:rPr>
        <w:t xml:space="preserve"> </w:t>
      </w:r>
      <w:proofErr w:type="spellStart"/>
      <w:r w:rsidRPr="00774D3B">
        <w:rPr>
          <w:rFonts w:ascii="標楷體" w:eastAsia="標楷體" w:hAnsi="標楷體"/>
          <w:szCs w:val="24"/>
        </w:rPr>
        <w:t>YCbCr</w:t>
      </w:r>
      <w:proofErr w:type="spellEnd"/>
      <w:r w:rsidRPr="00774D3B">
        <w:rPr>
          <w:rFonts w:ascii="標楷體" w:eastAsia="標楷體" w:hAnsi="標楷體"/>
          <w:szCs w:val="24"/>
        </w:rPr>
        <w:tab/>
      </w:r>
      <w:r w:rsidRPr="00774D3B">
        <w:rPr>
          <w:rFonts w:ascii="標楷體" w:eastAsia="標楷體" w:hAnsi="標楷體"/>
          <w:szCs w:val="24"/>
        </w:rPr>
        <w:tab/>
        <w:t>(2)down sampling(</w:t>
      </w:r>
      <w:r w:rsidRPr="00774D3B">
        <w:rPr>
          <w:rFonts w:ascii="標楷體" w:eastAsia="標楷體" w:hAnsi="標楷體" w:hint="eastAsia"/>
          <w:szCs w:val="24"/>
        </w:rPr>
        <w:t>因為人類對</w:t>
      </w:r>
      <w:r w:rsidR="00874912" w:rsidRPr="00774D3B">
        <w:rPr>
          <w:rFonts w:ascii="標楷體" w:eastAsia="標楷體" w:hAnsi="標楷體" w:hint="eastAsia"/>
          <w:szCs w:val="24"/>
        </w:rPr>
        <w:t>色彩的感應較差，而</w:t>
      </w:r>
      <w:proofErr w:type="gramStart"/>
      <w:r w:rsidR="00874912" w:rsidRPr="00774D3B">
        <w:rPr>
          <w:rFonts w:ascii="標楷體" w:eastAsia="標楷體" w:hAnsi="標楷體" w:hint="eastAsia"/>
          <w:szCs w:val="24"/>
        </w:rPr>
        <w:t>對亮暗的</w:t>
      </w:r>
      <w:proofErr w:type="gramEnd"/>
      <w:r w:rsidR="00874912" w:rsidRPr="00774D3B">
        <w:rPr>
          <w:rFonts w:ascii="標楷體" w:eastAsia="標楷體" w:hAnsi="標楷體" w:hint="eastAsia"/>
          <w:szCs w:val="24"/>
        </w:rPr>
        <w:t>感應較強，因此會對色彩做取樣</w:t>
      </w:r>
      <w:r w:rsidRPr="00774D3B">
        <w:rPr>
          <w:rFonts w:ascii="標楷體" w:eastAsia="標楷體" w:hAnsi="標楷體"/>
          <w:szCs w:val="24"/>
        </w:rPr>
        <w:t>)</w:t>
      </w:r>
      <w:r w:rsidR="00874912" w:rsidRPr="00774D3B">
        <w:rPr>
          <w:rFonts w:ascii="標楷體" w:eastAsia="標楷體" w:hAnsi="標楷體"/>
          <w:szCs w:val="24"/>
        </w:rPr>
        <w:tab/>
      </w:r>
      <w:r w:rsidR="00874912" w:rsidRPr="00774D3B">
        <w:rPr>
          <w:rFonts w:ascii="標楷體" w:eastAsia="標楷體" w:hAnsi="標楷體"/>
          <w:szCs w:val="24"/>
        </w:rPr>
        <w:tab/>
      </w:r>
      <w:r w:rsidR="00874912" w:rsidRPr="00774D3B">
        <w:rPr>
          <w:rFonts w:ascii="標楷體" w:eastAsia="標楷體" w:hAnsi="標楷體" w:hint="eastAsia"/>
          <w:szCs w:val="24"/>
        </w:rPr>
        <w:t>(3)DCT，透過DCT轉換後</w:t>
      </w:r>
      <w:r w:rsidR="00BB66F4" w:rsidRPr="00774D3B">
        <w:rPr>
          <w:rFonts w:ascii="標楷體" w:eastAsia="標楷體" w:hAnsi="標楷體" w:hint="eastAsia"/>
          <w:szCs w:val="24"/>
        </w:rPr>
        <w:t>會將</w:t>
      </w:r>
      <w:r w:rsidR="001C5266" w:rsidRPr="00774D3B">
        <w:rPr>
          <w:rFonts w:ascii="標楷體" w:eastAsia="標楷體" w:hAnsi="標楷體" w:hint="eastAsia"/>
          <w:szCs w:val="24"/>
        </w:rPr>
        <w:t>圖片轉換至頻率空間</w:t>
      </w:r>
      <w:r w:rsidR="001C5266" w:rsidRPr="00774D3B">
        <w:rPr>
          <w:rFonts w:ascii="標楷體" w:eastAsia="標楷體" w:hAnsi="標楷體"/>
          <w:szCs w:val="24"/>
        </w:rPr>
        <w:tab/>
      </w:r>
      <w:r w:rsidR="001C5266" w:rsidRPr="00774D3B">
        <w:rPr>
          <w:rFonts w:ascii="標楷體" w:eastAsia="標楷體" w:hAnsi="標楷體"/>
          <w:szCs w:val="24"/>
        </w:rPr>
        <w:tab/>
      </w:r>
      <w:r w:rsidR="001C5266" w:rsidRPr="00774D3B">
        <w:rPr>
          <w:rFonts w:ascii="標楷體" w:eastAsia="標楷體" w:hAnsi="標楷體" w:hint="eastAsia"/>
          <w:szCs w:val="24"/>
        </w:rPr>
        <w:t>(4)quantization，透過quantization 進一步壓縮資料量，並同時減少高頻的成分(因為人類對高頻成分的分辨能力較差) (5)Z字形編碼</w:t>
      </w:r>
      <w:r w:rsidR="001C5266" w:rsidRPr="00774D3B">
        <w:rPr>
          <w:rFonts w:ascii="標楷體" w:eastAsia="標楷體" w:hAnsi="標楷體"/>
          <w:szCs w:val="24"/>
        </w:rPr>
        <w:tab/>
      </w:r>
      <w:r w:rsidR="001C5266" w:rsidRPr="00774D3B">
        <w:rPr>
          <w:rFonts w:ascii="標楷體" w:eastAsia="標楷體" w:hAnsi="標楷體" w:hint="eastAsia"/>
          <w:szCs w:val="24"/>
        </w:rPr>
        <w:t>(6)</w:t>
      </w:r>
      <w:r w:rsidR="001C5266" w:rsidRPr="00774D3B">
        <w:rPr>
          <w:rFonts w:ascii="標楷體" w:eastAsia="標楷體" w:hAnsi="標楷體"/>
          <w:szCs w:val="24"/>
        </w:rPr>
        <w:t xml:space="preserve"> </w:t>
      </w:r>
      <w:r w:rsidR="001C5266" w:rsidRPr="00774D3B">
        <w:rPr>
          <w:rFonts w:ascii="標楷體" w:eastAsia="標楷體" w:hAnsi="標楷體" w:cs="Arial"/>
          <w:szCs w:val="24"/>
          <w:shd w:val="clear" w:color="auto" w:fill="FFFFFF"/>
        </w:rPr>
        <w:t>Huffman</w:t>
      </w:r>
      <w:r w:rsidR="001C5266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 xml:space="preserve"> </w:t>
      </w:r>
      <w:r w:rsidR="001C5266" w:rsidRPr="00774D3B">
        <w:rPr>
          <w:rFonts w:ascii="標楷體" w:eastAsia="標楷體" w:hAnsi="標楷體" w:cs="Arial"/>
          <w:szCs w:val="24"/>
          <w:shd w:val="clear" w:color="auto" w:fill="FFFFFF"/>
        </w:rPr>
        <w:t>coding</w:t>
      </w:r>
      <w:r w:rsidR="001C5266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，透過coding來進行無失真壓縮</w:t>
      </w:r>
    </w:p>
    <w:p w:rsidR="001C5266" w:rsidRPr="00774D3B" w:rsidRDefault="001C5266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而解壓縮的流程則為相反。</w:t>
      </w:r>
    </w:p>
    <w:p w:rsidR="001C5266" w:rsidRPr="00774D3B" w:rsidRDefault="001C5266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</w:p>
    <w:p w:rsidR="001C5266" w:rsidRPr="00774D3B" w:rsidRDefault="001C5266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在jpg的檔案中，</w:t>
      </w:r>
    </w:p>
    <w:p w:rsidR="000A6B09" w:rsidRPr="00774D3B" w:rsidRDefault="001C5266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其內容</w:t>
      </w:r>
      <w:r w:rsidR="003B3068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(</w:t>
      </w:r>
      <w:r w:rsidR="003B3068" w:rsidRPr="00774D3B">
        <w:rPr>
          <w:rFonts w:ascii="標楷體" w:eastAsia="標楷體" w:hAnsi="標楷體" w:hint="eastAsia"/>
          <w:szCs w:val="24"/>
          <w:shd w:val="clear" w:color="auto" w:fill="FFFFFF"/>
        </w:rPr>
        <w:t>標記代碼</w:t>
      </w:r>
      <w:r w:rsidR="003B3068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)</w:t>
      </w:r>
      <w:r w:rsidR="00ED3DDC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從頭開始約為</w:t>
      </w:r>
      <w:r w:rsidR="000A6B09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(以一塊而論)</w:t>
      </w:r>
      <w:r w:rsidR="00ED3DDC" w:rsidRPr="00774D3B">
        <w:rPr>
          <w:rFonts w:ascii="標楷體" w:eastAsia="標楷體" w:hAnsi="標楷體" w:cs="Arial" w:hint="eastAsia"/>
          <w:szCs w:val="24"/>
          <w:shd w:val="clear" w:color="auto" w:fill="FFFFFF"/>
        </w:rPr>
        <w:t>:</w:t>
      </w:r>
    </w:p>
    <w:p w:rsidR="003B3068" w:rsidRPr="00774D3B" w:rsidRDefault="00ED3DDC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1C5266">
        <w:rPr>
          <w:rFonts w:ascii="標楷體" w:eastAsia="標楷體" w:hAnsi="標楷體" w:cs="新細明體" w:hint="eastAsia"/>
          <w:kern w:val="0"/>
          <w:szCs w:val="24"/>
        </w:rPr>
        <w:t>0xFFD8</w:t>
      </w:r>
      <w:r w:rsidRPr="00774D3B">
        <w:rPr>
          <w:rFonts w:ascii="標楷體" w:eastAsia="標楷體" w:hAnsi="標楷體" w:cs="新細明體" w:hint="eastAsia"/>
          <w:kern w:val="0"/>
          <w:szCs w:val="24"/>
        </w:rPr>
        <w:t>，</w:t>
      </w:r>
      <w:r w:rsidR="003B3068" w:rsidRPr="00774D3B">
        <w:rPr>
          <w:rFonts w:ascii="標楷體" w:eastAsia="標楷體" w:hAnsi="標楷體" w:cs="新細明體" w:hint="eastAsia"/>
          <w:kern w:val="0"/>
          <w:szCs w:val="24"/>
        </w:rPr>
        <w:t>圖像開頭</w:t>
      </w:r>
      <w:r w:rsidRPr="00774D3B">
        <w:rPr>
          <w:rFonts w:ascii="標楷體" w:eastAsia="標楷體" w:hAnsi="標楷體" w:cs="新細明體" w:hint="eastAsia"/>
          <w:kern w:val="0"/>
          <w:szCs w:val="24"/>
        </w:rPr>
        <w:t>(用來識別檔案是否為jpg檔)</w:t>
      </w:r>
    </w:p>
    <w:p w:rsidR="00ED3DDC" w:rsidRPr="00774D3B" w:rsidRDefault="00ED3DDC" w:rsidP="008F3B00">
      <w:pPr>
        <w:rPr>
          <w:rFonts w:ascii="標楷體" w:eastAsia="標楷體" w:hAnsi="標楷體" w:cs="Arial"/>
          <w:szCs w:val="24"/>
          <w:shd w:val="clear" w:color="auto" w:fill="FFFFFF"/>
        </w:rPr>
      </w:pPr>
      <w:r w:rsidRPr="001C5266">
        <w:rPr>
          <w:rFonts w:ascii="標楷體" w:eastAsia="標楷體" w:hAnsi="標楷體" w:cs="新細明體" w:hint="eastAsia"/>
          <w:kern w:val="0"/>
          <w:szCs w:val="24"/>
        </w:rPr>
        <w:t>0xFFE0</w:t>
      </w:r>
      <w:r w:rsidRPr="00774D3B">
        <w:rPr>
          <w:rFonts w:ascii="標楷體" w:eastAsia="標楷體" w:hAnsi="標楷體" w:cs="新細明體" w:hint="eastAsia"/>
          <w:kern w:val="0"/>
          <w:szCs w:val="24"/>
        </w:rPr>
        <w:t>，</w:t>
      </w:r>
      <w:r w:rsidR="000A6B09" w:rsidRPr="00774D3B">
        <w:rPr>
          <w:rFonts w:ascii="標楷體" w:eastAsia="標楷體" w:hAnsi="標楷體" w:cs="新細明體"/>
          <w:kern w:val="0"/>
          <w:szCs w:val="24"/>
        </w:rPr>
        <w:t>APPO</w:t>
      </w:r>
      <w:r w:rsidR="000A6B09" w:rsidRPr="00774D3B">
        <w:rPr>
          <w:rFonts w:ascii="標楷體" w:eastAsia="標楷體" w:hAnsi="標楷體" w:cs="新細明體" w:hint="eastAsia"/>
          <w:kern w:val="0"/>
          <w:szCs w:val="24"/>
        </w:rPr>
        <w:t>塊的</w:t>
      </w:r>
      <w:r w:rsidRPr="00774D3B">
        <w:rPr>
          <w:rFonts w:ascii="標楷體" w:eastAsia="標楷體" w:hAnsi="標楷體" w:cs="新細明體" w:hint="eastAsia"/>
          <w:kern w:val="0"/>
          <w:szCs w:val="24"/>
        </w:rPr>
        <w:t>起始點</w:t>
      </w:r>
    </w:p>
    <w:p w:rsidR="000A6B09" w:rsidRPr="00774D3B" w:rsidRDefault="003B3068" w:rsidP="008F3B00">
      <w:pPr>
        <w:rPr>
          <w:rFonts w:ascii="標楷體" w:eastAsia="標楷體" w:hAnsi="標楷體"/>
          <w:szCs w:val="24"/>
          <w:shd w:val="clear" w:color="auto" w:fill="FFFFFF"/>
        </w:rPr>
      </w:pPr>
      <w:proofErr w:type="spellStart"/>
      <w:r w:rsidRPr="00774D3B">
        <w:rPr>
          <w:rFonts w:ascii="標楷體" w:eastAsia="標楷體" w:hAnsi="標楷體"/>
          <w:szCs w:val="24"/>
          <w:shd w:val="clear" w:color="auto" w:fill="FFFFFF"/>
        </w:rPr>
        <w:t>APPn</w:t>
      </w:r>
      <w:proofErr w:type="spellEnd"/>
      <w:r w:rsidR="00E71D6A" w:rsidRPr="00774D3B">
        <w:rPr>
          <w:rFonts w:ascii="標楷體" w:eastAsia="標楷體" w:hAnsi="標楷體" w:hint="eastAsia"/>
          <w:szCs w:val="24"/>
          <w:shd w:val="clear" w:color="auto" w:fill="FFFFFF"/>
        </w:rPr>
        <w:t>，其他的資訊</w:t>
      </w:r>
    </w:p>
    <w:p w:rsidR="003B3068" w:rsidRPr="00774D3B" w:rsidRDefault="003B3068" w:rsidP="003B3068">
      <w:pPr>
        <w:rPr>
          <w:rFonts w:ascii="標楷體" w:eastAsia="標楷體" w:hAnsi="標楷體" w:cs="新細明體"/>
          <w:kern w:val="0"/>
          <w:szCs w:val="24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DQT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，定義</w:t>
      </w:r>
      <w:r w:rsidRPr="00774D3B">
        <w:rPr>
          <w:rFonts w:ascii="標楷體" w:eastAsia="標楷體" w:hAnsi="標楷體" w:cs="Times New Roman"/>
          <w:szCs w:val="24"/>
          <w:shd w:val="clear" w:color="auto" w:fill="FFFFFF"/>
        </w:rPr>
        <w:t>Quantization</w:t>
      </w:r>
      <w:r w:rsidRPr="00774D3B">
        <w:rPr>
          <w:rFonts w:ascii="標楷體" w:eastAsia="標楷體" w:hAnsi="標楷體" w:cs="Times New Roman" w:hint="eastAsia"/>
          <w:szCs w:val="24"/>
          <w:shd w:val="clear" w:color="auto" w:fill="FFFFFF"/>
        </w:rPr>
        <w:t>的表格</w:t>
      </w:r>
    </w:p>
    <w:p w:rsidR="000A6B09" w:rsidRPr="00774D3B" w:rsidRDefault="003B3068" w:rsidP="008F3B00">
      <w:pPr>
        <w:rPr>
          <w:rFonts w:ascii="標楷體" w:eastAsia="標楷體" w:hAnsi="標楷體"/>
          <w:szCs w:val="24"/>
          <w:shd w:val="clear" w:color="auto" w:fill="FFFFFF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SOF0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，圖像的外觀和長度的</w:t>
      </w:r>
    </w:p>
    <w:p w:rsidR="003B3068" w:rsidRPr="00774D3B" w:rsidRDefault="003B3068" w:rsidP="008F3B00">
      <w:pPr>
        <w:rPr>
          <w:rFonts w:ascii="標楷體" w:eastAsia="標楷體" w:hAnsi="標楷體" w:cs="Times New Roman"/>
          <w:szCs w:val="24"/>
          <w:shd w:val="clear" w:color="auto" w:fill="FFFFFF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DHT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，定義</w:t>
      </w:r>
      <w:r w:rsidRPr="00774D3B">
        <w:rPr>
          <w:rFonts w:ascii="標楷體" w:eastAsia="標楷體" w:hAnsi="標楷體" w:cs="Times New Roman"/>
          <w:szCs w:val="24"/>
          <w:shd w:val="clear" w:color="auto" w:fill="FFFFFF"/>
        </w:rPr>
        <w:t>Huffman Table</w:t>
      </w:r>
    </w:p>
    <w:p w:rsidR="003B3068" w:rsidRPr="00774D3B" w:rsidRDefault="003B3068" w:rsidP="008F3B00">
      <w:pPr>
        <w:rPr>
          <w:rFonts w:ascii="標楷體" w:eastAsia="標楷體" w:hAnsi="標楷體"/>
          <w:szCs w:val="24"/>
          <w:shd w:val="clear" w:color="auto" w:fill="FFFFFF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DRI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，定義差分編碼的間格</w:t>
      </w:r>
    </w:p>
    <w:p w:rsidR="003B3068" w:rsidRPr="00774D3B" w:rsidRDefault="003B3068" w:rsidP="008F3B00">
      <w:pPr>
        <w:rPr>
          <w:rFonts w:ascii="標楷體" w:eastAsia="標楷體" w:hAnsi="標楷體"/>
          <w:szCs w:val="24"/>
          <w:shd w:val="clear" w:color="auto" w:fill="FFFFFF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SOS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，像素資料的起點</w:t>
      </w:r>
    </w:p>
    <w:p w:rsidR="003B3068" w:rsidRPr="00774D3B" w:rsidRDefault="003B3068" w:rsidP="008F3B00">
      <w:pPr>
        <w:rPr>
          <w:rFonts w:ascii="標楷體" w:eastAsia="標楷體" w:hAnsi="標楷體" w:cs="Arial" w:hint="eastAsia"/>
          <w:szCs w:val="24"/>
          <w:shd w:val="clear" w:color="auto" w:fill="FFFFFF"/>
        </w:rPr>
      </w:pPr>
      <w:r w:rsidRPr="00774D3B">
        <w:rPr>
          <w:rFonts w:ascii="標楷體" w:eastAsia="標楷體" w:hAnsi="標楷體"/>
          <w:szCs w:val="24"/>
          <w:shd w:val="clear" w:color="auto" w:fill="FFFFFF"/>
        </w:rPr>
        <w:t>EOI</w:t>
      </w:r>
      <w:r w:rsidRPr="00774D3B">
        <w:rPr>
          <w:rFonts w:ascii="標楷體" w:eastAsia="標楷體" w:hAnsi="標楷體" w:hint="eastAsia"/>
          <w:szCs w:val="24"/>
          <w:shd w:val="clear" w:color="auto" w:fill="FFFFFF"/>
        </w:rPr>
        <w:t>，結束</w:t>
      </w:r>
    </w:p>
    <w:p w:rsidR="00E71D6A" w:rsidRPr="00774D3B" w:rsidRDefault="00E71D6A">
      <w:pPr>
        <w:widowControl/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/>
          <w:szCs w:val="24"/>
        </w:rPr>
        <w:br w:type="page"/>
      </w:r>
    </w:p>
    <w:p w:rsidR="003B3068" w:rsidRPr="00774D3B" w:rsidRDefault="00E71D6A">
      <w:pPr>
        <w:widowControl/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2.</w:t>
      </w:r>
    </w:p>
    <w:p w:rsidR="001C5266" w:rsidRPr="00774D3B" w:rsidRDefault="00491980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在本次作業中，我使用的resolution 分別為64、32、16</w:t>
      </w:r>
      <w:r w:rsidRPr="00774D3B">
        <w:rPr>
          <w:rFonts w:ascii="標楷體" w:eastAsia="標楷體" w:hAnsi="標楷體"/>
          <w:szCs w:val="24"/>
        </w:rPr>
        <w:t xml:space="preserve"> </w:t>
      </w:r>
      <w:r w:rsidRPr="00774D3B">
        <w:rPr>
          <w:rFonts w:ascii="標楷體" w:eastAsia="標楷體" w:hAnsi="標楷體" w:hint="eastAsia"/>
          <w:szCs w:val="24"/>
        </w:rPr>
        <w:t>levels。</w:t>
      </w:r>
    </w:p>
    <w:p w:rsidR="00491980" w:rsidRPr="00774D3B" w:rsidRDefault="00491980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實現的方法主要為透過整數的shift，利用</w:t>
      </w:r>
      <w:proofErr w:type="spellStart"/>
      <w:r w:rsidRPr="00774D3B">
        <w:rPr>
          <w:rFonts w:ascii="標楷體" w:eastAsia="標楷體" w:hAnsi="標楷體" w:hint="eastAsia"/>
          <w:szCs w:val="24"/>
        </w:rPr>
        <w:t>c++</w:t>
      </w:r>
      <w:proofErr w:type="spellEnd"/>
      <w:r w:rsidRPr="00774D3B">
        <w:rPr>
          <w:rFonts w:ascii="標楷體" w:eastAsia="標楷體" w:hAnsi="標楷體" w:hint="eastAsia"/>
          <w:szCs w:val="24"/>
        </w:rPr>
        <w:t>在shift的時候</w:t>
      </w:r>
      <w:proofErr w:type="gramStart"/>
      <w:r w:rsidRPr="00774D3B">
        <w:rPr>
          <w:rFonts w:ascii="標楷體" w:eastAsia="標楷體" w:hAnsi="標楷體" w:hint="eastAsia"/>
          <w:szCs w:val="24"/>
        </w:rPr>
        <w:t>會補零的</w:t>
      </w:r>
      <w:proofErr w:type="gramEnd"/>
      <w:r w:rsidRPr="00774D3B">
        <w:rPr>
          <w:rFonts w:ascii="標楷體" w:eastAsia="標楷體" w:hAnsi="標楷體" w:hint="eastAsia"/>
          <w:szCs w:val="24"/>
        </w:rPr>
        <w:t>特性，自動扣除掉尾巴的值，藉此達到改變取樣精度的效果。</w:t>
      </w:r>
    </w:p>
    <w:p w:rsidR="00491980" w:rsidRPr="00774D3B" w:rsidRDefault="00491980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在輸出的圖形中，我們可以透過觀察明顯發現，在大範圍顏色接近的地方例如第二張圖的背景和第一張</w:t>
      </w:r>
      <w:proofErr w:type="gramStart"/>
      <w:r w:rsidRPr="00774D3B">
        <w:rPr>
          <w:rFonts w:ascii="標楷體" w:eastAsia="標楷體" w:hAnsi="標楷體" w:hint="eastAsia"/>
          <w:szCs w:val="24"/>
        </w:rPr>
        <w:t>圖中色卡</w:t>
      </w:r>
      <w:proofErr w:type="gramEnd"/>
      <w:r w:rsidRPr="00774D3B">
        <w:rPr>
          <w:rFonts w:ascii="標楷體" w:eastAsia="標楷體" w:hAnsi="標楷體" w:hint="eastAsia"/>
          <w:szCs w:val="24"/>
        </w:rPr>
        <w:t>中的區塊在resolution降低時，較能夠感覺出來明顯的差異，而其他原先顏色變動較大的區塊則較感覺不出差異。 正如我在上面JPG圖</w:t>
      </w:r>
      <w:proofErr w:type="gramStart"/>
      <w:r w:rsidRPr="00774D3B">
        <w:rPr>
          <w:rFonts w:ascii="標楷體" w:eastAsia="標楷體" w:hAnsi="標楷體" w:hint="eastAsia"/>
          <w:szCs w:val="24"/>
        </w:rPr>
        <w:t>檔說到的</w:t>
      </w:r>
      <w:proofErr w:type="gramEnd"/>
      <w:r w:rsidRPr="00774D3B">
        <w:rPr>
          <w:rFonts w:ascii="標楷體" w:eastAsia="標楷體" w:hAnsi="標楷體" w:hint="eastAsia"/>
          <w:szCs w:val="24"/>
        </w:rPr>
        <w:t>，這個是因為人類對高頻成分的分辨能力較差，因此才會有這樣的結果。</w:t>
      </w:r>
    </w:p>
    <w:p w:rsidR="00491980" w:rsidRPr="00774D3B" w:rsidRDefault="00491980">
      <w:pPr>
        <w:widowControl/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/>
          <w:szCs w:val="24"/>
        </w:rPr>
        <w:br w:type="page"/>
      </w:r>
    </w:p>
    <w:p w:rsidR="00491980" w:rsidRPr="00774D3B" w:rsidRDefault="00491980" w:rsidP="008F3B00">
      <w:pPr>
        <w:rPr>
          <w:rFonts w:ascii="標楷體" w:eastAsia="標楷體" w:hAnsi="標楷體"/>
          <w:szCs w:val="24"/>
        </w:rPr>
      </w:pPr>
      <w:r w:rsidRPr="00774D3B">
        <w:rPr>
          <w:rFonts w:ascii="標楷體" w:eastAsia="標楷體" w:hAnsi="標楷體" w:hint="eastAsia"/>
          <w:szCs w:val="24"/>
        </w:rPr>
        <w:t>3.</w:t>
      </w:r>
      <w:r w:rsidRPr="00774D3B">
        <w:rPr>
          <w:rFonts w:ascii="標楷體" w:eastAsia="標楷體" w:hAnsi="標楷體"/>
          <w:szCs w:val="24"/>
        </w:rPr>
        <w:t>scaling</w:t>
      </w:r>
    </w:p>
    <w:p w:rsidR="00491980" w:rsidRPr="00774D3B" w:rsidRDefault="00491980" w:rsidP="008F3B00">
      <w:pPr>
        <w:rPr>
          <w:rFonts w:ascii="標楷體" w:eastAsia="標楷體" w:hAnsi="標楷體"/>
        </w:rPr>
      </w:pPr>
      <w:r w:rsidRPr="00774D3B">
        <w:rPr>
          <w:rFonts w:ascii="標楷體" w:eastAsia="標楷體" w:hAnsi="標楷體" w:hint="eastAsia"/>
          <w:szCs w:val="24"/>
        </w:rPr>
        <w:t>在這個作業中，我們使用到的是bilinear的scaling，相較利用取最近的值來進行縮放，這樣做的優點在於說他在邊緣的地方不會出現鋸齒狀，因為bilinear本身也具有一些smoothing的效果，若是</w:t>
      </w:r>
      <w:proofErr w:type="gramStart"/>
      <w:r w:rsidRPr="00774D3B">
        <w:rPr>
          <w:rFonts w:ascii="標楷體" w:eastAsia="標楷體" w:hAnsi="標楷體" w:hint="eastAsia"/>
          <w:szCs w:val="24"/>
        </w:rPr>
        <w:t>從頻域上來</w:t>
      </w:r>
      <w:proofErr w:type="gramEnd"/>
      <w:r w:rsidRPr="00774D3B">
        <w:rPr>
          <w:rFonts w:ascii="標楷體" w:eastAsia="標楷體" w:hAnsi="標楷體" w:hint="eastAsia"/>
          <w:szCs w:val="24"/>
        </w:rPr>
        <w:t>看</w:t>
      </w:r>
      <w:r w:rsidR="00A20336" w:rsidRPr="00774D3B">
        <w:rPr>
          <w:rFonts w:ascii="標楷體" w:eastAsia="標楷體" w:hAnsi="標楷體" w:hint="eastAsia"/>
          <w:szCs w:val="24"/>
        </w:rPr>
        <w:t>up/down sampling</w:t>
      </w:r>
      <w:r w:rsidRPr="00774D3B">
        <w:rPr>
          <w:rFonts w:ascii="標楷體" w:eastAsia="標楷體" w:hAnsi="標楷體" w:hint="eastAsia"/>
          <w:szCs w:val="24"/>
        </w:rPr>
        <w:t>這個動作，我們可以知道他會</w:t>
      </w:r>
      <w:r w:rsidR="00A20336" w:rsidRPr="00774D3B">
        <w:rPr>
          <w:rFonts w:ascii="標楷體" w:eastAsia="標楷體" w:hAnsi="標楷體" w:hint="eastAsia"/>
          <w:szCs w:val="24"/>
        </w:rPr>
        <w:t>在圖形上產生高頻的成分。而</w:t>
      </w:r>
      <w:r w:rsidR="00A20336" w:rsidRPr="00774D3B">
        <w:rPr>
          <w:rFonts w:ascii="標楷體" w:eastAsia="標楷體" w:hAnsi="標楷體"/>
        </w:rPr>
        <w:t>Bilinear Interpolation</w:t>
      </w:r>
      <w:r w:rsidR="00A20336" w:rsidRPr="00774D3B">
        <w:rPr>
          <w:rFonts w:ascii="標楷體" w:eastAsia="標楷體" w:hAnsi="標楷體" w:hint="eastAsia"/>
        </w:rPr>
        <w:t>的smoothing的效果會將這個高頻的成分減少，藉此使圖形看起來比較正常</w:t>
      </w:r>
    </w:p>
    <w:p w:rsidR="00A20336" w:rsidRPr="00774D3B" w:rsidRDefault="00A20336" w:rsidP="008F3B00">
      <w:pPr>
        <w:rPr>
          <w:rFonts w:ascii="標楷體" w:eastAsia="標楷體" w:hAnsi="標楷體"/>
        </w:rPr>
      </w:pPr>
    </w:p>
    <w:p w:rsidR="006811DE" w:rsidRPr="00774D3B" w:rsidRDefault="00A20336" w:rsidP="008F3B00">
      <w:pPr>
        <w:rPr>
          <w:rFonts w:ascii="標楷體" w:eastAsia="標楷體" w:hAnsi="標楷體" w:cs="Arial" w:hint="eastAsia"/>
          <w:color w:val="222222"/>
          <w:shd w:val="clear" w:color="auto" w:fill="FFFFFF"/>
        </w:rPr>
      </w:pPr>
      <w:r w:rsidRPr="00774D3B">
        <w:rPr>
          <w:rFonts w:ascii="標楷體" w:eastAsia="標楷體" w:hAnsi="標楷體" w:hint="eastAsia"/>
        </w:rPr>
        <w:t>在bilinear中我們是利用線性的方式對兩個像素的中間的值做逼近，我們知道這是一個</w:t>
      </w:r>
      <w:r w:rsidRPr="00774D3B">
        <w:rPr>
          <w:rFonts w:ascii="標楷體" w:eastAsia="標楷體" w:hAnsi="標楷體"/>
        </w:rPr>
        <w:t>curve</w:t>
      </w:r>
      <w:r w:rsidRPr="00774D3B">
        <w:rPr>
          <w:rFonts w:ascii="標楷體" w:eastAsia="標楷體" w:hAnsi="標楷體" w:hint="eastAsia"/>
        </w:rPr>
        <w:t xml:space="preserve"> fitting的問題，因此在不考慮overfitting的狀況之下，透過增加方程式的複雜度，也就是次方，我們可以對</w:t>
      </w:r>
      <w:r w:rsidR="0007542D" w:rsidRPr="00774D3B">
        <w:rPr>
          <w:rFonts w:ascii="標楷體" w:eastAsia="標楷體" w:hAnsi="標楷體" w:hint="eastAsia"/>
        </w:rPr>
        <w:t>新的像素點得到比較準確的數值。在</w:t>
      </w:r>
      <w:proofErr w:type="spellStart"/>
      <w:r w:rsidR="0007542D" w:rsidRPr="00774D3B">
        <w:rPr>
          <w:rFonts w:ascii="標楷體" w:eastAsia="標楷體" w:hAnsi="標楷體" w:cs="Arial"/>
          <w:bCs/>
          <w:color w:val="222222"/>
          <w:shd w:val="clear" w:color="auto" w:fill="FFFFFF"/>
        </w:rPr>
        <w:t>bicubic</w:t>
      </w:r>
      <w:proofErr w:type="spellEnd"/>
      <w:r w:rsidR="0007542D" w:rsidRPr="00774D3B">
        <w:rPr>
          <w:rFonts w:ascii="標楷體" w:eastAsia="標楷體" w:hAnsi="標楷體" w:cs="Arial"/>
          <w:bCs/>
          <w:color w:val="222222"/>
          <w:shd w:val="clear" w:color="auto" w:fill="FFFFFF"/>
        </w:rPr>
        <w:t xml:space="preserve"> interpolation</w:t>
      </w:r>
      <w:r w:rsidR="0007542D" w:rsidRPr="00774D3B">
        <w:rPr>
          <w:rFonts w:ascii="標楷體" w:eastAsia="標楷體" w:hAnsi="標楷體" w:cs="Arial"/>
          <w:color w:val="222222"/>
          <w:shd w:val="clear" w:color="auto" w:fill="FFFFFF"/>
        </w:rPr>
        <w:t> </w:t>
      </w:r>
      <w:r w:rsidR="0007542D" w:rsidRPr="00774D3B">
        <w:rPr>
          <w:rFonts w:ascii="標楷體" w:eastAsia="標楷體" w:hAnsi="標楷體" w:cs="Arial" w:hint="eastAsia"/>
          <w:color w:val="222222"/>
          <w:shd w:val="clear" w:color="auto" w:fill="FFFFFF"/>
        </w:rPr>
        <w:t>中，我們利用三次方程式對這個曲線做逼</w:t>
      </w:r>
      <w:r w:rsidR="006811DE" w:rsidRPr="00774D3B">
        <w:rPr>
          <w:rFonts w:ascii="標楷體" w:eastAsia="標楷體" w:hAnsi="標楷體" w:cs="Arial" w:hint="eastAsia"/>
          <w:color w:val="222222"/>
          <w:shd w:val="clear" w:color="auto" w:fill="FFFFFF"/>
        </w:rPr>
        <w:t>近，藉由假設曲面為連續的，我們可以知道在相鄰的四個點中，分別取前三和後三，在中間的兩個點上的一次微分和二次微分的數值應該是相同的，藉由這個運算，我們可以求出線性的cubic interpolation，而在另外一個維度再做一次即可得</w:t>
      </w:r>
      <w:proofErr w:type="spellStart"/>
      <w:r w:rsidR="006811DE" w:rsidRPr="00774D3B">
        <w:rPr>
          <w:rFonts w:ascii="標楷體" w:eastAsia="標楷體" w:hAnsi="標楷體" w:cs="Arial" w:hint="eastAsia"/>
          <w:color w:val="222222"/>
          <w:shd w:val="clear" w:color="auto" w:fill="FFFFFF"/>
        </w:rPr>
        <w:t>bicubic</w:t>
      </w:r>
      <w:proofErr w:type="spellEnd"/>
      <w:r w:rsidR="006811DE" w:rsidRPr="00774D3B">
        <w:rPr>
          <w:rFonts w:ascii="標楷體" w:eastAsia="標楷體" w:hAnsi="標楷體" w:cs="Arial" w:hint="eastAsia"/>
          <w:color w:val="222222"/>
          <w:shd w:val="clear" w:color="auto" w:fill="FFFFFF"/>
        </w:rPr>
        <w:t xml:space="preserve"> interpolation.</w:t>
      </w:r>
    </w:p>
    <w:p w:rsidR="006811DE" w:rsidRPr="00774D3B" w:rsidRDefault="006811DE" w:rsidP="008F3B00">
      <w:pPr>
        <w:rPr>
          <w:rFonts w:ascii="標楷體" w:eastAsia="標楷體" w:hAnsi="標楷體" w:cs="Arial" w:hint="eastAsia"/>
          <w:color w:val="222222"/>
          <w:shd w:val="clear" w:color="auto" w:fill="FFFFFF"/>
        </w:rPr>
      </w:pPr>
      <w:bookmarkStart w:id="0" w:name="_GoBack"/>
      <w:bookmarkEnd w:id="0"/>
    </w:p>
    <w:sectPr w:rsidR="006811DE" w:rsidRPr="00774D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00"/>
    <w:rsid w:val="0007542D"/>
    <w:rsid w:val="000A6B09"/>
    <w:rsid w:val="000C5BC1"/>
    <w:rsid w:val="000E278A"/>
    <w:rsid w:val="001C5266"/>
    <w:rsid w:val="002422C0"/>
    <w:rsid w:val="0029476E"/>
    <w:rsid w:val="002C2D9C"/>
    <w:rsid w:val="003B3068"/>
    <w:rsid w:val="003C63FD"/>
    <w:rsid w:val="00491980"/>
    <w:rsid w:val="006811DE"/>
    <w:rsid w:val="00774D3B"/>
    <w:rsid w:val="00874912"/>
    <w:rsid w:val="008F3B00"/>
    <w:rsid w:val="00A20336"/>
    <w:rsid w:val="00BB66F4"/>
    <w:rsid w:val="00BD16F4"/>
    <w:rsid w:val="00CF1F87"/>
    <w:rsid w:val="00E71D6A"/>
    <w:rsid w:val="00E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AE7"/>
  <w15:chartTrackingRefBased/>
  <w15:docId w15:val="{625EFE55-7E77-490A-B633-0079BE14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5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D16F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D16F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BD16F4"/>
  </w:style>
  <w:style w:type="character" w:styleId="a3">
    <w:name w:val="Hyperlink"/>
    <w:basedOn w:val="a0"/>
    <w:uiPriority w:val="99"/>
    <w:semiHidden/>
    <w:unhideWhenUsed/>
    <w:rsid w:val="000C5BC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C52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7542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seasa</dc:creator>
  <cp:keywords/>
  <dc:description/>
  <cp:lastModifiedBy>seasa</cp:lastModifiedBy>
  <cp:revision>5</cp:revision>
  <dcterms:created xsi:type="dcterms:W3CDTF">2017-10-16T01:01:00Z</dcterms:created>
  <dcterms:modified xsi:type="dcterms:W3CDTF">2017-10-16T09:31:00Z</dcterms:modified>
</cp:coreProperties>
</file>