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rFonts w:hint="eastAsia"/>
          <w:sz w:val="44"/>
          <w:szCs w:val="44"/>
        </w:rPr>
      </w:pPr>
      <w:r w:rsidRPr="00E93CC3">
        <w:rPr>
          <w:sz w:val="44"/>
          <w:szCs w:val="44"/>
        </w:rPr>
        <w:t>一种优化的初始聚类中心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hint="eastAsia"/>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初始中心点的选择策略，通过结合距离和密度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w:t>
      </w:r>
      <w:r w:rsidR="0099538E">
        <w:rPr>
          <w:rFonts w:ascii="黑体" w:eastAsia="黑体" w:hAnsi="黑体" w:hint="eastAsia"/>
        </w:rPr>
        <w:t>解决了距离公式不适应</w:t>
      </w:r>
      <w:r w:rsidR="0053073F">
        <w:rPr>
          <w:rFonts w:ascii="黑体" w:eastAsia="黑体" w:hAnsi="黑体" w:hint="eastAsia"/>
        </w:rPr>
        <w:t>分布相对均匀的样本数据</w:t>
      </w:r>
      <w:r w:rsidR="009C2B6D">
        <w:rPr>
          <w:rFonts w:ascii="黑体" w:eastAsia="黑体" w:hAnsi="黑体" w:hint="eastAsia"/>
        </w:rPr>
        <w:t>，最后通过</w:t>
      </w:r>
      <w:proofErr w:type="gramStart"/>
      <w:r w:rsidR="009C2B6D">
        <w:rPr>
          <w:rFonts w:ascii="黑体" w:eastAsia="黑体" w:hAnsi="黑体" w:hint="eastAsia"/>
        </w:rPr>
        <w:t>特征权</w:t>
      </w:r>
      <w:proofErr w:type="gramEnd"/>
      <w:r w:rsidR="009C2B6D">
        <w:rPr>
          <w:rFonts w:ascii="黑体" w:eastAsia="黑体" w:hAnsi="黑体" w:hint="eastAsia"/>
        </w:rPr>
        <w:t>值的学习修正隶属度矩阵，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hint="eastAsia"/>
        </w:rPr>
      </w:pPr>
      <w:r>
        <w:rPr>
          <w:rFonts w:ascii="黑体" w:eastAsia="黑体" w:hAnsi="黑体" w:hint="eastAsia"/>
        </w:rPr>
        <w:t>关键词：聚类分析；</w:t>
      </w:r>
      <w:r w:rsidR="009C2B6D">
        <w:rPr>
          <w:rFonts w:ascii="黑体" w:eastAsia="黑体" w:hAnsi="黑体" w:hint="eastAsia"/>
        </w:rPr>
        <w:t>初始中心点；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915261">
        <w:rPr>
          <w:rFonts w:ascii="黑体" w:eastAsia="黑体" w:hAnsi="黑体" w:hint="eastAsia"/>
        </w:rPr>
        <w:t>特征</w:t>
      </w:r>
      <w:r w:rsidR="00822B61">
        <w:rPr>
          <w:rFonts w:ascii="黑体" w:eastAsia="黑体" w:hAnsi="黑体" w:hint="eastAsia"/>
        </w:rPr>
        <w:t>学习</w:t>
      </w:r>
    </w:p>
    <w:p w:rsidR="00B467AB" w:rsidRDefault="00B467AB" w:rsidP="00B467AB">
      <w:pPr>
        <w:autoSpaceDE w:val="0"/>
        <w:autoSpaceDN w:val="0"/>
        <w:adjustRightInd w:val="0"/>
        <w:rPr>
          <w:rFonts w:ascii="宋体" w:eastAsia="宋体" w:hAnsi="宋体" w:cs="黑体" w:hint="eastAsia"/>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hint="eastAsia"/>
          <w:color w:val="FF0000"/>
          <w:sz w:val="18"/>
          <w:szCs w:val="18"/>
          <w:u w:val="wave"/>
        </w:rPr>
      </w:pPr>
    </w:p>
    <w:p w:rsidR="009F55EC" w:rsidRDefault="009F55EC" w:rsidP="00B467AB">
      <w:pPr>
        <w:autoSpaceDE w:val="0"/>
        <w:autoSpaceDN w:val="0"/>
        <w:adjustRightInd w:val="0"/>
        <w:rPr>
          <w:rFonts w:ascii="宋体" w:eastAsia="宋体" w:hAnsi="宋体" w:cs="黑体" w:hint="eastAsia"/>
          <w:color w:val="FF0000"/>
          <w:sz w:val="18"/>
          <w:szCs w:val="18"/>
          <w:u w:val="wave"/>
        </w:rPr>
      </w:pPr>
    </w:p>
    <w:p w:rsidR="009F55EC" w:rsidRDefault="009F55EC" w:rsidP="00B467AB">
      <w:pPr>
        <w:autoSpaceDE w:val="0"/>
        <w:autoSpaceDN w:val="0"/>
        <w:adjustRightInd w:val="0"/>
        <w:rPr>
          <w:rFonts w:ascii="宋体" w:eastAsia="宋体" w:hAnsi="宋体" w:cs="黑体" w:hint="eastAsia"/>
          <w:color w:val="FF0000"/>
          <w:sz w:val="18"/>
          <w:szCs w:val="18"/>
          <w:u w:val="wave"/>
        </w:rPr>
      </w:pPr>
    </w:p>
    <w:p w:rsidR="009F55EC" w:rsidRDefault="009F55EC" w:rsidP="00B467AB">
      <w:pPr>
        <w:autoSpaceDE w:val="0"/>
        <w:autoSpaceDN w:val="0"/>
        <w:adjustRightInd w:val="0"/>
        <w:rPr>
          <w:rFonts w:ascii="宋体" w:eastAsia="宋体" w:hAnsi="宋体" w:cs="黑体" w:hint="eastAsia"/>
          <w:color w:val="FF0000"/>
          <w:sz w:val="18"/>
          <w:szCs w:val="18"/>
          <w:u w:val="wave"/>
        </w:rPr>
      </w:pPr>
    </w:p>
    <w:p w:rsidR="009F55EC" w:rsidRDefault="009F55EC" w:rsidP="00B467AB">
      <w:pPr>
        <w:autoSpaceDE w:val="0"/>
        <w:autoSpaceDN w:val="0"/>
        <w:adjustRightInd w:val="0"/>
        <w:rPr>
          <w:rFonts w:ascii="宋体" w:eastAsia="宋体" w:hAnsi="宋体" w:cs="黑体" w:hint="eastAsia"/>
          <w:color w:val="FF0000"/>
          <w:sz w:val="18"/>
          <w:szCs w:val="18"/>
          <w:u w:val="wave"/>
        </w:rPr>
      </w:pPr>
    </w:p>
    <w:p w:rsidR="009F55EC" w:rsidRDefault="009F55EC" w:rsidP="00B467AB">
      <w:pPr>
        <w:autoSpaceDE w:val="0"/>
        <w:autoSpaceDN w:val="0"/>
        <w:adjustRightInd w:val="0"/>
        <w:rPr>
          <w:rFonts w:ascii="宋体" w:eastAsia="宋体" w:hAnsi="宋体" w:cs="黑体" w:hint="eastAsia"/>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693DAF" w:rsidRDefault="004E0F8A" w:rsidP="00D2341E">
      <w:pPr>
        <w:ind w:firstLine="420"/>
        <w:rPr>
          <w:rFonts w:hint="eastAsia"/>
        </w:rPr>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pPr>
        <w:rPr>
          <w:rFonts w:hint="eastAsia"/>
        </w:rPr>
      </w:pPr>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w:t>
      </w:r>
      <w:r>
        <w:rPr>
          <w:rFonts w:hint="eastAsia"/>
          <w:szCs w:val="21"/>
        </w:rPr>
        <w:lastRenderedPageBreak/>
        <w:t>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r>
        <w:rPr>
          <w:rFonts w:hint="eastAsia"/>
          <w:szCs w:val="21"/>
        </w:rPr>
        <w:t>。</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1" w:name="OLE_LINK4"/>
    <w:p w:rsidR="007A01FE" w:rsidRPr="00F96410" w:rsidRDefault="00094D2C"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094D2C"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lastRenderedPageBreak/>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1835799"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1835800"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1835801"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1835802"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1835803"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1835804"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rPr>
          <w:rFonts w:hint="eastAsia"/>
        </w:rPr>
      </w:pPr>
      <w:r>
        <w:lastRenderedPageBreak/>
        <w:t>图</w:t>
      </w:r>
      <w:r>
        <w:rPr>
          <w:rFonts w:hint="eastAsia"/>
        </w:rPr>
        <w:t xml:space="preserve">1 </w:t>
      </w:r>
      <w:r>
        <w:t>中心点选择策略</w:t>
      </w:r>
    </w:p>
    <w:p w:rsidR="002E33D0" w:rsidRPr="00E77BD5" w:rsidRDefault="002E33D0" w:rsidP="002E33D0">
      <w:pPr>
        <w:jc w:val="left"/>
      </w:pPr>
      <w:r>
        <w:rPr>
          <w:rFonts w:hint="eastAsia"/>
        </w:rPr>
        <w:t>通过</w:t>
      </w:r>
      <w:bookmarkStart w:id="2" w:name="_GoBack"/>
      <w:bookmarkEnd w:id="2"/>
      <w:r>
        <w:rPr>
          <w:rFonts w:hint="eastAsia"/>
        </w:rPr>
        <w:t>这种选择策略不仅能选择出大的簇集还能选择出小的簇集。</w:t>
      </w:r>
    </w:p>
    <w:p w:rsidR="00467285" w:rsidRPr="00467285" w:rsidRDefault="00ED78E3" w:rsidP="00E54C3D">
      <w:pPr>
        <w:pStyle w:val="2"/>
      </w:pPr>
      <w:r>
        <w:rPr>
          <w:rFonts w:hint="eastAsia"/>
        </w:rPr>
        <w:t xml:space="preserve">3.2 </w:t>
      </w:r>
      <w:r w:rsidR="00345241">
        <w:rPr>
          <w:rFonts w:hint="eastAsia"/>
        </w:rPr>
        <w:t>模糊聚类</w:t>
      </w:r>
    </w:p>
    <w:p w:rsidR="00F2673B" w:rsidRDefault="006400C1" w:rsidP="006400C1">
      <w:pPr>
        <w:rPr>
          <w:szCs w:val="21"/>
        </w:rPr>
      </w:pPr>
      <w:r>
        <w:rPr>
          <w:rFonts w:hint="eastAsia"/>
        </w:rPr>
        <w:tab/>
      </w:r>
      <w:r w:rsidR="00F73ECA">
        <w:rPr>
          <w:rFonts w:hint="eastAsia"/>
        </w:rPr>
        <w:t>上述由于</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m:oMath>
        <m:sSub>
          <m:sSubPr>
            <m:ctrlPr>
              <w:rPr>
                <w:rFonts w:ascii="Cambria Math" w:hAnsi="Cambria Math"/>
              </w:rPr>
            </m:ctrlPr>
          </m:sSubPr>
          <m:e>
            <m:r>
              <w:rPr>
                <w:rFonts w:ascii="Cambria Math" w:hAnsi="Cambria Math"/>
              </w:rPr>
              <m:t>d</m:t>
            </m:r>
          </m:e>
          <m:sub>
            <m:r>
              <w:rPr>
                <w:rFonts w:ascii="Cambria Math" w:hAnsi="Cambria Math"/>
              </w:rPr>
              <m:t>ik</m:t>
            </m:r>
          </m:sub>
        </m:sSub>
      </m:oMath>
    </w:p>
    <w:p w:rsidR="00F2673B" w:rsidRDefault="00F2673B" w:rsidP="00F2673B">
      <w:pPr>
        <w:pStyle w:val="MTDisplayEquation"/>
      </w:pPr>
      <w:r>
        <w:tab/>
      </w:r>
      <w:r w:rsidR="003C04C5" w:rsidRPr="003C04C5">
        <w:rPr>
          <w:position w:val="-16"/>
        </w:rPr>
        <w:object w:dxaOrig="1359" w:dyaOrig="440">
          <v:shape id="_x0000_i1031" type="#_x0000_t75" style="width:111.75pt;height:25.5pt" o:ole="">
            <v:imagedata r:id="rId15" o:title=""/>
          </v:shape>
          <o:OLEObject Type="Embed" ProgID="Equation.DSMT4" ShapeID="_x0000_i1031" DrawAspect="Content" ObjectID="_1521835805" r:id="rId16"/>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873298" w:rsidP="00873298">
      <w:r>
        <w:rPr>
          <w:rFonts w:hint="eastAsia"/>
        </w:rPr>
        <w:t>修正后的目标函数为</w:t>
      </w:r>
    </w:p>
    <w:p w:rsidR="00873298" w:rsidRPr="00873298" w:rsidRDefault="00873298" w:rsidP="00873298">
      <w:pPr>
        <w:pStyle w:val="MTDisplayEquation"/>
      </w:pPr>
      <w:r>
        <w:tab/>
      </w:r>
      <w:r w:rsidR="002E7FA4" w:rsidRPr="00042538">
        <w:rPr>
          <w:position w:val="-28"/>
        </w:rPr>
        <w:object w:dxaOrig="2840" w:dyaOrig="700">
          <v:shape id="_x0000_i1032" type="#_x0000_t75" style="width:208.5pt;height:51.75pt" o:ole="">
            <v:imagedata r:id="rId17" o:title=""/>
          </v:shape>
          <o:OLEObject Type="Embed" ProgID="Equation.DSMT4" ShapeID="_x0000_i1032" DrawAspect="Content" ObjectID="_1521835806" r:id="rId18"/>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C2444C" w:rsidP="00C2444C">
      <w:pPr>
        <w:pStyle w:val="MTDisplayEquation"/>
        <w:rPr>
          <w:szCs w:val="21"/>
        </w:rPr>
      </w:pPr>
      <w:r>
        <w:t>因为</w:t>
      </w:r>
      <m:oMath>
        <m:sSub>
          <m:sSubPr>
            <m:ctrlPr>
              <w:rPr>
                <w:rFonts w:ascii="Cambria Math" w:hAnsi="Cambria Math"/>
              </w:rPr>
            </m:ctrlPr>
          </m:sSubPr>
          <m:e>
            <m:r>
              <w:rPr>
                <w:rFonts w:ascii="Cambria Math" w:hAnsi="Cambria Math"/>
              </w:rPr>
              <m:t>d</m:t>
            </m:r>
          </m:e>
          <m:sub>
            <m:r>
              <w:rPr>
                <w:rFonts w:ascii="Cambria Math" w:hAnsi="Cambria Math"/>
              </w:rPr>
              <m:t>ik</m:t>
            </m:r>
          </m:sub>
        </m:sSub>
      </m:oMath>
      <w:r>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93293A">
        <w:t>通过</w:t>
      </w:r>
      <w:r w:rsidR="00D73DF0">
        <w:t>引入</w:t>
      </w:r>
      <w:r w:rsidR="00E04FD5">
        <w:t>样本所属簇的</w:t>
      </w:r>
      <w:r w:rsidR="00630DA2">
        <w:t>所在</w:t>
      </w:r>
      <m:oMath>
        <m:r>
          <m:rPr>
            <m:sty m:val="p"/>
          </m:rPr>
          <w:rPr>
            <w:rFonts w:ascii="Cambria Math" w:hAnsi="Cambria Math"/>
          </w:rPr>
          <m:t>σ</m:t>
        </m:r>
      </m:oMath>
      <w:r w:rsidR="00630DA2">
        <w:t>范围内的</w:t>
      </w:r>
      <w:r w:rsidR="00E04FD5">
        <w:t>密度</w:t>
      </w:r>
      <w:r w:rsidR="00D73DF0" w:rsidRPr="00D73DF0">
        <w:rPr>
          <w:position w:val="-10"/>
        </w:rPr>
        <w:object w:dxaOrig="279" w:dyaOrig="320">
          <v:shape id="_x0000_i1033" type="#_x0000_t75" style="width:14.25pt;height:15.75pt" o:ole="">
            <v:imagedata r:id="rId19" o:title=""/>
          </v:shape>
          <o:OLEObject Type="Embed" ProgID="Equation.DSMT4" ShapeID="_x0000_i1033" DrawAspect="Content" ObjectID="_1521835807" r:id="rId20"/>
        </w:object>
      </w:r>
      <w:r w:rsidR="00E04FD5">
        <w:t>，如果密度</w:t>
      </w:r>
      <w:r w:rsidR="00FA2C2C" w:rsidRPr="00D73DF0">
        <w:rPr>
          <w:position w:val="-10"/>
        </w:rPr>
        <w:object w:dxaOrig="279" w:dyaOrig="320">
          <v:shape id="_x0000_i1034" type="#_x0000_t75" style="width:14.25pt;height:15.75pt" o:ole="">
            <v:imagedata r:id="rId19" o:title=""/>
          </v:shape>
          <o:OLEObject Type="Embed" ProgID="Equation.DSMT4" ShapeID="_x0000_i1034" DrawAspect="Content" ObjectID="_1521835808" r:id="rId21"/>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F3A4A" w:rsidRPr="00D73DF0">
        <w:rPr>
          <w:position w:val="-10"/>
        </w:rPr>
        <w:object w:dxaOrig="279" w:dyaOrig="320">
          <v:shape id="_x0000_i1035" type="#_x0000_t75" style="width:14.25pt;height:15.75pt" o:ole="">
            <v:imagedata r:id="rId19" o:title=""/>
          </v:shape>
          <o:OLEObject Type="Embed" ProgID="Equation.DSMT4" ShapeID="_x0000_i1035" DrawAspect="Content" ObjectID="_1521835809" r:id="rId22"/>
        </w:object>
      </w:r>
      <w:r w:rsidR="009F3A4A">
        <w:t>越</w:t>
      </w:r>
      <w:r w:rsidR="007375E9">
        <w:t>小，则隶属度越小</w:t>
      </w:r>
      <w:r>
        <w:rPr>
          <w:szCs w:val="21"/>
        </w:rPr>
        <w:t>。</w:t>
      </w:r>
    </w:p>
    <w:p w:rsidR="00B93B5B" w:rsidRPr="00C2444C" w:rsidRDefault="006755F6" w:rsidP="00997040">
      <w:pPr>
        <w:pStyle w:val="MTDisplayEquation"/>
        <w:jc w:val="left"/>
      </w:pPr>
      <w:r>
        <w:rPr>
          <w:rFonts w:hint="eastAsia"/>
        </w:rPr>
        <w:tab/>
      </w:r>
      <w:r w:rsidR="00C64D74">
        <w:rPr>
          <w:rFonts w:hint="eastAsia"/>
        </w:rPr>
        <w:t xml:space="preserve">    </w:t>
      </w:r>
      <w:r w:rsidR="00621983">
        <w:rPr>
          <w:rFonts w:hint="eastAsia"/>
        </w:rPr>
        <w:t>为了优化边界点的归属问题，</w:t>
      </w:r>
      <w:r w:rsidR="003111B4">
        <w:rPr>
          <w:rFonts w:hint="eastAsia"/>
        </w:rPr>
        <w:t>可以</w:t>
      </w:r>
      <w:r w:rsidR="0013415A">
        <w:rPr>
          <w:rFonts w:hint="eastAsia"/>
        </w:rPr>
        <w:t>对聚类结果进行</w:t>
      </w:r>
      <w:proofErr w:type="gramStart"/>
      <w:r w:rsidR="0013415A">
        <w:rPr>
          <w:rFonts w:hint="eastAsia"/>
        </w:rPr>
        <w:t>特征</w:t>
      </w:r>
      <w:r w:rsidR="005A502D">
        <w:rPr>
          <w:rFonts w:hint="eastAsia"/>
        </w:rPr>
        <w:t>权</w:t>
      </w:r>
      <w:proofErr w:type="gramEnd"/>
      <w:r w:rsidR="005A502D">
        <w:rPr>
          <w:rFonts w:hint="eastAsia"/>
        </w:rPr>
        <w:t>值</w:t>
      </w:r>
      <w:r w:rsidR="0013415A">
        <w:rPr>
          <w:rFonts w:hint="eastAsia"/>
        </w:rPr>
        <w:t>学习，也就是把聚类结果看作</w:t>
      </w:r>
      <w:proofErr w:type="gramStart"/>
      <w:r w:rsidR="0013415A">
        <w:rPr>
          <w:rFonts w:hint="eastAsia"/>
        </w:rPr>
        <w:t>特征</w:t>
      </w:r>
      <w:r w:rsidR="005A502D">
        <w:rPr>
          <w:rFonts w:hint="eastAsia"/>
        </w:rPr>
        <w:t>权值</w:t>
      </w:r>
      <w:r w:rsidR="0013415A">
        <w:rPr>
          <w:rFonts w:hint="eastAsia"/>
        </w:rPr>
        <w:t>学习</w:t>
      </w:r>
      <w:proofErr w:type="gramEnd"/>
      <w:r w:rsidR="0013415A">
        <w:rPr>
          <w:rFonts w:hint="eastAsia"/>
        </w:rPr>
        <w:t>的训练样本，</w:t>
      </w:r>
      <w:r w:rsidR="00502DA4">
        <w:rPr>
          <w:rFonts w:hint="eastAsia"/>
        </w:rPr>
        <w:t>把</w:t>
      </w:r>
      <w:r w:rsidR="0013415A">
        <w:rPr>
          <w:rFonts w:hint="eastAsia"/>
        </w:rPr>
        <w:t>无监督的</w:t>
      </w:r>
      <w:proofErr w:type="gramStart"/>
      <w:r w:rsidR="0013415A">
        <w:rPr>
          <w:rFonts w:hint="eastAsia"/>
        </w:rPr>
        <w:t>特征权值学习</w:t>
      </w:r>
      <w:proofErr w:type="gramEnd"/>
      <w:r w:rsidR="0013415A">
        <w:rPr>
          <w:rFonts w:hint="eastAsia"/>
        </w:rPr>
        <w:t>转化为有监督</w:t>
      </w:r>
      <w:r w:rsidR="00025CB4">
        <w:rPr>
          <w:rFonts w:hint="eastAsia"/>
        </w:rPr>
        <w:t>的</w:t>
      </w:r>
      <w:proofErr w:type="gramStart"/>
      <w:r w:rsidR="0013415A">
        <w:rPr>
          <w:rFonts w:hint="eastAsia"/>
        </w:rPr>
        <w:t>特征权</w:t>
      </w:r>
      <w:proofErr w:type="gramEnd"/>
      <w:r w:rsidR="0013415A">
        <w:rPr>
          <w:rFonts w:hint="eastAsia"/>
        </w:rPr>
        <w:t>值的学习。</w:t>
      </w:r>
      <w:r w:rsidR="005A502D">
        <w:rPr>
          <w:rFonts w:hint="eastAsia"/>
        </w:rPr>
        <w:t>根据学习获得的</w:t>
      </w:r>
      <w:proofErr w:type="gramStart"/>
      <w:r w:rsidR="005A502D">
        <w:rPr>
          <w:rFonts w:hint="eastAsia"/>
        </w:rPr>
        <w:t>特征权</w:t>
      </w:r>
      <w:proofErr w:type="gramEnd"/>
      <w:r w:rsidR="005A502D">
        <w:rPr>
          <w:rFonts w:hint="eastAsia"/>
        </w:rPr>
        <w:t>值的大小</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5A502D">
        <w:rPr>
          <w:rFonts w:hint="eastAsia"/>
        </w:rPr>
        <w:t>，</w:t>
      </w:r>
      <w:proofErr w:type="gramStart"/>
      <w:r w:rsidR="005A502D">
        <w:rPr>
          <w:rFonts w:hint="eastAsia"/>
        </w:rPr>
        <w:t>对簇和簇之间</w:t>
      </w:r>
      <w:proofErr w:type="gramEnd"/>
      <w:r w:rsidR="005A502D">
        <w:rPr>
          <w:rFonts w:hint="eastAsia"/>
        </w:rPr>
        <w:t>的边界点进行</w:t>
      </w:r>
      <w:r w:rsidR="0079157F">
        <w:rPr>
          <w:rFonts w:hint="eastAsia"/>
        </w:rPr>
        <w:t>归属</w:t>
      </w:r>
      <w:r w:rsidR="005A502D">
        <w:rPr>
          <w:rFonts w:hint="eastAsia"/>
        </w:rPr>
        <w:t>修正，</w:t>
      </w:r>
      <w:r w:rsidR="00621983">
        <w:rPr>
          <w:rFonts w:hint="eastAsia"/>
        </w:rPr>
        <w:t>选择</w:t>
      </w:r>
      <w:r w:rsidR="00502DA4">
        <w:rPr>
          <w:rFonts w:hint="eastAsia"/>
        </w:rPr>
        <w:t>方法</w:t>
      </w:r>
      <w:r w:rsidR="0079157F">
        <w:rPr>
          <w:rFonts w:hint="eastAsia"/>
        </w:rPr>
        <w:t>采用公式</w:t>
      </w:r>
    </w:p>
    <w:p w:rsidR="00A80138" w:rsidRPr="00A80138" w:rsidRDefault="00094D2C" w:rsidP="006400C1">
      <m:oMathPara>
        <m:oMath>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e>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r>
                <w:rPr>
                  <w:rFonts w:ascii="Cambria Math" w:hAnsi="Cambria Math"/>
                </w:rPr>
                <m:t>=</m:t>
              </m:r>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p=1</m:t>
                      </m:r>
                    </m:sub>
                    <m:sup>
                      <m:r>
                        <w:rPr>
                          <w:rFonts w:ascii="Cambria Math" w:hAnsi="Cambria Math"/>
                        </w:rPr>
                        <m:t>s</m:t>
                      </m:r>
                    </m:sup>
                    <m:e>
                      <m:sSub>
                        <m:sSubPr>
                          <m:ctrlPr>
                            <w:rPr>
                              <w:rFonts w:ascii="Cambria Math" w:hAnsi="Cambria Math"/>
                              <w:i/>
                            </w:rPr>
                          </m:ctrlPr>
                        </m:sSubPr>
                        <m:e>
                          <m:r>
                            <w:rPr>
                              <w:rFonts w:ascii="Cambria Math" w:hAnsi="Cambria Math"/>
                            </w:rPr>
                            <m:t>ω</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e>
                  </m:nary>
                </m:num>
                <m:den>
                  <m:sSub>
                    <m:sSubPr>
                      <m:ctrlPr>
                        <w:rPr>
                          <w:rFonts w:ascii="Cambria Math" w:hAnsi="Cambria Math"/>
                          <w:i/>
                        </w:rPr>
                      </m:ctrlPr>
                    </m:sSubPr>
                    <m:e>
                      <m:r>
                        <w:rPr>
                          <w:rFonts w:ascii="Cambria Math" w:hAnsi="Cambria Math"/>
                        </w:rPr>
                        <m:t>d</m:t>
                      </m:r>
                    </m:e>
                    <m:sub>
                      <m:r>
                        <w:rPr>
                          <w:rFonts w:ascii="Cambria Math" w:hAnsi="Cambria Math"/>
                        </w:rPr>
                        <m:t>ik</m:t>
                      </m:r>
                    </m:sub>
                  </m:sSub>
                </m:den>
              </m:f>
              <m:r>
                <w:rPr>
                  <w:rFonts w:ascii="Cambria Math" w:hAnsi="Cambria Math"/>
                </w:rPr>
                <m:t>,k∈(1,2,⋯,c)</m:t>
              </m:r>
            </m:e>
          </m:d>
        </m:oMath>
      </m:oMathPara>
    </w:p>
    <w:p w:rsidR="00A80138" w:rsidRDefault="00094D2C" w:rsidP="006400C1">
      <m:oMath>
        <m:sSub>
          <m:sSubPr>
            <m:ctrlPr>
              <w:rPr>
                <w:rFonts w:ascii="Cambria Math" w:hAnsi="Cambria Math"/>
                <w:i/>
              </w:rPr>
            </m:ctrlPr>
          </m:sSubPr>
          <m:e>
            <m:r>
              <w:rPr>
                <w:rFonts w:ascii="Cambria Math" w:hAnsi="Cambria Math"/>
              </w:rPr>
              <m:t>ω</m:t>
            </m:r>
          </m:e>
          <m:sub>
            <m:r>
              <w:rPr>
                <w:rFonts w:ascii="Cambria Math" w:hAnsi="Cambria Math"/>
              </w:rPr>
              <m:t>p</m:t>
            </m:r>
          </m:sub>
        </m:sSub>
      </m:oMath>
      <w:r w:rsidR="00A80138">
        <w:rPr>
          <w:rFonts w:hint="eastAsia"/>
        </w:rPr>
        <w:t>表示第</w:t>
      </w:r>
      <w:r w:rsidR="00A80138">
        <w:rPr>
          <w:rFonts w:hint="eastAsia"/>
        </w:rPr>
        <w:t>p</w:t>
      </w:r>
      <w:proofErr w:type="gramStart"/>
      <w:r w:rsidR="00B1726D">
        <w:rPr>
          <w:rFonts w:hint="eastAsia"/>
        </w:rPr>
        <w:t>个</w:t>
      </w:r>
      <w:proofErr w:type="gramEnd"/>
      <w:r w:rsidR="00A80138">
        <w:rPr>
          <w:rFonts w:hint="eastAsia"/>
        </w:rPr>
        <w:t>特征的权值</w:t>
      </w:r>
      <w:r w:rsidR="00DB34BA">
        <w:rPr>
          <w:rFonts w:hint="eastAsia"/>
        </w:rPr>
        <w:t>系数</w:t>
      </w:r>
      <w:r w:rsidR="00A80138">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oMath>
      <w:r w:rsidR="00DB34BA">
        <w:rPr>
          <w:rFonts w:hint="eastAsia"/>
        </w:rPr>
        <w:t>表示第</w:t>
      </w:r>
      <m:oMath>
        <m:r>
          <m:rPr>
            <m:sty m:val="p"/>
          </m:rPr>
          <w:rPr>
            <w:rFonts w:ascii="Cambria Math" w:hAnsi="Cambria Math" w:hint="eastAsia"/>
          </w:rPr>
          <m:t>i</m:t>
        </m:r>
      </m:oMath>
      <w:proofErr w:type="gramStart"/>
      <w:r w:rsidR="00DB34BA">
        <w:rPr>
          <w:rFonts w:hint="eastAsia"/>
        </w:rPr>
        <w:t>个</w:t>
      </w:r>
      <w:proofErr w:type="gramEnd"/>
      <w:r w:rsidR="00DB34BA">
        <w:rPr>
          <w:rFonts w:hint="eastAsia"/>
        </w:rPr>
        <w:t>边界点的</w:t>
      </w:r>
      <w:r w:rsidR="00B477EA">
        <w:rPr>
          <w:rFonts w:hint="eastAsia"/>
        </w:rPr>
        <w:t>第</w:t>
      </w:r>
      <w:r w:rsidR="00B477EA">
        <w:rPr>
          <w:rFonts w:hint="eastAsia"/>
        </w:rPr>
        <w:t>p</w:t>
      </w:r>
      <w:proofErr w:type="gramStart"/>
      <w:r w:rsidR="00B477EA">
        <w:rPr>
          <w:rFonts w:hint="eastAsia"/>
        </w:rPr>
        <w:t>个</w:t>
      </w:r>
      <w:proofErr w:type="gramEnd"/>
      <w:r w:rsidR="00B477EA">
        <w:rPr>
          <w:rFonts w:hint="eastAsia"/>
        </w:rPr>
        <w:t>特征值</w:t>
      </w:r>
      <w:r w:rsidR="00DB34BA">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DB34BA">
        <w:rPr>
          <w:rFonts w:hint="eastAsia"/>
        </w:rPr>
        <w:t>表示</w:t>
      </w:r>
      <w:r w:rsidR="00551E6D">
        <w:rPr>
          <w:rFonts w:hint="eastAsia"/>
        </w:rPr>
        <w:t>第</w:t>
      </w:r>
      <w:proofErr w:type="spellStart"/>
      <w:r w:rsidR="00551E6D">
        <w:rPr>
          <w:rFonts w:hint="eastAsia"/>
        </w:rPr>
        <w:t>i</w:t>
      </w:r>
      <w:proofErr w:type="spellEnd"/>
      <w:proofErr w:type="gramStart"/>
      <w:r w:rsidR="00551E6D">
        <w:rPr>
          <w:rFonts w:hint="eastAsia"/>
        </w:rPr>
        <w:t>个</w:t>
      </w:r>
      <w:proofErr w:type="gramEnd"/>
      <w:r w:rsidR="00551E6D">
        <w:rPr>
          <w:rFonts w:hint="eastAsia"/>
        </w:rPr>
        <w:t>边界点到第</w:t>
      </w:r>
      <w:r w:rsidR="00551E6D">
        <w:rPr>
          <w:rFonts w:hint="eastAsia"/>
        </w:rPr>
        <w:t>k</w:t>
      </w:r>
      <w:proofErr w:type="gramStart"/>
      <w:r w:rsidR="00551E6D">
        <w:rPr>
          <w:rFonts w:hint="eastAsia"/>
        </w:rPr>
        <w:t>个</w:t>
      </w:r>
      <w:proofErr w:type="gramEnd"/>
      <w:r w:rsidR="00551E6D">
        <w:rPr>
          <w:rFonts w:hint="eastAsia"/>
        </w:rPr>
        <w:t>中心点的距离。</w:t>
      </w:r>
      <w:r w:rsidR="006F5145">
        <w:rPr>
          <w:rFonts w:hint="eastAsia"/>
        </w:rPr>
        <w:t>MAX</w:t>
      </w:r>
      <w:r w:rsidR="00551E6D">
        <w:rPr>
          <w:rFonts w:hint="eastAsia"/>
        </w:rPr>
        <w:t>表示</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51E6D">
        <w:rPr>
          <w:rFonts w:hint="eastAsia"/>
        </w:rPr>
        <w:t>的最</w:t>
      </w:r>
      <w:r w:rsidR="00277176">
        <w:rPr>
          <w:rFonts w:hint="eastAsia"/>
        </w:rPr>
        <w:t>小</w:t>
      </w:r>
      <w:r w:rsidR="00551E6D">
        <w:rPr>
          <w:rFonts w:hint="eastAsia"/>
        </w:rPr>
        <w:t>值</w:t>
      </w:r>
      <w:r w:rsidR="00462ED8">
        <w:rPr>
          <w:rFonts w:hint="eastAsia"/>
        </w:rPr>
        <w:t>，则把这个点划分到第</w:t>
      </w:r>
      <w:r w:rsidR="00462ED8">
        <w:rPr>
          <w:rFonts w:hint="eastAsia"/>
        </w:rPr>
        <w:t>k</w:t>
      </w:r>
      <w:proofErr w:type="gramStart"/>
      <w:r w:rsidR="00462ED8">
        <w:rPr>
          <w:rFonts w:hint="eastAsia"/>
        </w:rPr>
        <w:t>个类簇</w:t>
      </w:r>
      <w:proofErr w:type="gramEnd"/>
      <w:r w:rsidR="00462ED8">
        <w:rPr>
          <w:rFonts w:hint="eastAsia"/>
        </w:rPr>
        <w:t>中。</w:t>
      </w:r>
      <w:r w:rsidR="00D64CA0">
        <w:rPr>
          <w:rFonts w:hint="eastAsia"/>
        </w:rPr>
        <w:t>对于</w:t>
      </w:r>
      <m:oMath>
        <m:r>
          <m:rPr>
            <m:sty m:val="p"/>
          </m:rPr>
          <w:rPr>
            <w:rFonts w:ascii="Cambria Math" w:hAnsi="Cambria Math"/>
          </w:rPr>
          <m:t>∀</m:t>
        </m:r>
        <m:r>
          <m:rPr>
            <m:sty m:val="p"/>
          </m:rPr>
          <w:rPr>
            <w:rFonts w:ascii="Cambria Math" w:hAnsi="Cambria Math" w:hint="eastAsia"/>
          </w:rPr>
          <m:t>k</m:t>
        </m:r>
      </m:oMath>
      <w:r w:rsidR="00D64CA0">
        <w:rPr>
          <w:rFonts w:hint="eastAsia"/>
        </w:rPr>
        <w:t>，</w:t>
      </w:r>
      <w:r w:rsidR="00F04323">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853662">
        <w:rPr>
          <w:rFonts w:hint="eastAsia"/>
        </w:rPr>
        <w:t>相差不大时，边界点归属</w:t>
      </w:r>
      <w:proofErr w:type="gramStart"/>
      <w:r w:rsidR="006829D4">
        <w:rPr>
          <w:rFonts w:hint="eastAsia"/>
        </w:rPr>
        <w:t>受特征</w:t>
      </w:r>
      <w:r w:rsidR="00E470B7">
        <w:rPr>
          <w:rFonts w:hint="eastAsia"/>
        </w:rPr>
        <w:t>权</w:t>
      </w:r>
      <w:proofErr w:type="gramEnd"/>
      <w:r w:rsidR="00E470B7">
        <w:rPr>
          <w:rFonts w:hint="eastAsia"/>
        </w:rPr>
        <w:t>值</w:t>
      </w:r>
      <w:r w:rsidR="00205EE4">
        <w:rPr>
          <w:rFonts w:hint="eastAsia"/>
        </w:rPr>
        <w:t>影响</w:t>
      </w:r>
      <w:r w:rsidR="006F5145">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相差较大时，</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越大，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BF3447">
        <w:t>越小</w:t>
      </w:r>
      <w:r w:rsidR="00575A9B">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575A9B">
        <w:rPr>
          <w:rFonts w:hint="eastAsia"/>
        </w:rPr>
        <w:t>越小，</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rPr>
          <w:rFonts w:hint="eastAsia"/>
        </w:rPr>
        <w:t>越大</w:t>
      </w:r>
      <w:r w:rsidR="005E69CB">
        <w:rPr>
          <w:rFonts w:hint="eastAsia"/>
        </w:rPr>
        <w:t>。</w:t>
      </w:r>
    </w:p>
    <w:p w:rsidR="006E38FF" w:rsidRDefault="006E38FF" w:rsidP="006E38FF">
      <w:pPr>
        <w:jc w:val="center"/>
      </w:pPr>
      <w:r>
        <w:object w:dxaOrig="8418" w:dyaOrig="1147">
          <v:shape id="_x0000_i1036" type="#_x0000_t75" style="width:381pt;height:51.75pt" o:ole="">
            <v:imagedata r:id="rId23" o:title=""/>
          </v:shape>
          <o:OLEObject Type="Embed" ProgID="Visio.Drawing.11" ShapeID="_x0000_i1036" DrawAspect="Content" ObjectID="_1521835810" r:id="rId24"/>
        </w:object>
      </w:r>
    </w:p>
    <w:p w:rsidR="006E38FF" w:rsidRDefault="006E38FF" w:rsidP="006E38FF">
      <w:pPr>
        <w:jc w:val="center"/>
      </w:pPr>
      <w:r>
        <w:rPr>
          <w:rFonts w:hint="eastAsia"/>
        </w:rPr>
        <w:t>图</w:t>
      </w:r>
      <w:r>
        <w:rPr>
          <w:rFonts w:hint="eastAsia"/>
        </w:rPr>
        <w:t xml:space="preserve">2 </w:t>
      </w:r>
      <w:r>
        <w:rPr>
          <w:rFonts w:hint="eastAsia"/>
        </w:rPr>
        <w:t>边界点修正流程</w:t>
      </w:r>
    </w:p>
    <w:p w:rsidR="00FD61EB" w:rsidRPr="00D83C5C" w:rsidRDefault="00FD61EB" w:rsidP="00FD61EB">
      <w:pPr>
        <w:ind w:firstLine="420"/>
        <w:jc w:val="left"/>
      </w:pPr>
      <w:r>
        <w:t>确定样本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归属的簇集之后，</w:t>
      </w:r>
      <w:r w:rsidR="00D83C5C">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D83C5C">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22C89">
        <w:t>对所有簇的</w:t>
      </w:r>
      <w:r w:rsidR="00D83C5C">
        <w:t>隶属度</w:t>
      </w:r>
      <w:r w:rsidR="00722C89">
        <w:t>，</w:t>
      </w:r>
      <w:r w:rsidR="00425327">
        <w:t>即最大的隶属度赋值</w:t>
      </w:r>
      <w:proofErr w:type="gramStart"/>
      <w:r w:rsidR="00425327">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425327">
        <w:t>，</w:t>
      </w:r>
      <w:proofErr w:type="gramStart"/>
      <w:r w:rsidR="00363D59">
        <w:t>把次最大</w:t>
      </w:r>
      <w:proofErr w:type="gramEnd"/>
      <w:r w:rsidR="00363D59">
        <w:t>的隶属度赋值给次</w:t>
      </w:r>
      <w:r w:rsidR="0080259E">
        <w:t>最</w:t>
      </w:r>
      <w:r w:rsidR="00363D59">
        <w:t>大</w:t>
      </w:r>
      <w:r w:rsidR="0080259E">
        <w:t>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80259E">
        <w:t>，</w:t>
      </w:r>
      <w:r w:rsidR="00425327">
        <w:t>依次类推</w:t>
      </w:r>
      <w:r w:rsidR="00A831A4">
        <w:t>，可得到新的隶属度矩阵。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lastRenderedPageBreak/>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7E6467" w:rsidP="004E786B"/>
    <w:p w:rsidR="0077678F" w:rsidRDefault="00ED78E3" w:rsidP="00F611A8">
      <w:pPr>
        <w:pStyle w:val="1"/>
        <w:rPr>
          <w:rFonts w:hint="eastAsia"/>
        </w:rPr>
      </w:pPr>
      <w:r>
        <w:rPr>
          <w:rFonts w:hint="eastAsia"/>
        </w:rPr>
        <w:t xml:space="preserve">4 </w:t>
      </w:r>
      <w:r>
        <w:rPr>
          <w:rFonts w:hint="eastAsia"/>
        </w:rPr>
        <w:t>实验结果与分析</w:t>
      </w:r>
    </w:p>
    <w:p w:rsidR="00965C87" w:rsidRDefault="00965C87" w:rsidP="00965C87">
      <w:pPr>
        <w:rPr>
          <w:rFonts w:hint="eastAsia"/>
        </w:rPr>
      </w:pPr>
    </w:p>
    <w:p w:rsidR="006571BC" w:rsidRDefault="006571BC" w:rsidP="00965C87">
      <w:pPr>
        <w:rPr>
          <w:rFonts w:hint="eastAsia"/>
        </w:rPr>
      </w:pPr>
    </w:p>
    <w:p w:rsidR="006571BC" w:rsidRPr="00965C87" w:rsidRDefault="006571BC" w:rsidP="00965C87">
      <w:pPr>
        <w:rPr>
          <w:rFonts w:hint="eastAsia"/>
        </w:rPr>
      </w:pPr>
    </w:p>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9716D9" w:rsidRPr="00ED78E3" w:rsidRDefault="00E93CC3" w:rsidP="009716D9">
      <w:r>
        <w:rPr>
          <w:rFonts w:hint="eastAsia"/>
        </w:rPr>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451A"/>
    <w:rsid w:val="00016CD2"/>
    <w:rsid w:val="00017B23"/>
    <w:rsid w:val="00025CB4"/>
    <w:rsid w:val="000343B7"/>
    <w:rsid w:val="00034D48"/>
    <w:rsid w:val="000409E5"/>
    <w:rsid w:val="00042538"/>
    <w:rsid w:val="0005270A"/>
    <w:rsid w:val="00060229"/>
    <w:rsid w:val="00062D02"/>
    <w:rsid w:val="00064149"/>
    <w:rsid w:val="0007278D"/>
    <w:rsid w:val="00075AF8"/>
    <w:rsid w:val="00077F18"/>
    <w:rsid w:val="0008189B"/>
    <w:rsid w:val="000916C4"/>
    <w:rsid w:val="00094621"/>
    <w:rsid w:val="00094D2C"/>
    <w:rsid w:val="00095EC3"/>
    <w:rsid w:val="00096C0C"/>
    <w:rsid w:val="00097CDF"/>
    <w:rsid w:val="000A0549"/>
    <w:rsid w:val="000B1031"/>
    <w:rsid w:val="000C1959"/>
    <w:rsid w:val="000C1DA0"/>
    <w:rsid w:val="000D46AD"/>
    <w:rsid w:val="000D5F59"/>
    <w:rsid w:val="000F3F0A"/>
    <w:rsid w:val="001057EF"/>
    <w:rsid w:val="001165E3"/>
    <w:rsid w:val="001261EA"/>
    <w:rsid w:val="001302AE"/>
    <w:rsid w:val="0013415A"/>
    <w:rsid w:val="00136398"/>
    <w:rsid w:val="00137069"/>
    <w:rsid w:val="001448D9"/>
    <w:rsid w:val="0016132A"/>
    <w:rsid w:val="00172159"/>
    <w:rsid w:val="00180A86"/>
    <w:rsid w:val="0018392F"/>
    <w:rsid w:val="00184CEE"/>
    <w:rsid w:val="00185200"/>
    <w:rsid w:val="00186759"/>
    <w:rsid w:val="00194C48"/>
    <w:rsid w:val="001A6600"/>
    <w:rsid w:val="001A7DAF"/>
    <w:rsid w:val="001B2761"/>
    <w:rsid w:val="001B72F2"/>
    <w:rsid w:val="001B7430"/>
    <w:rsid w:val="001C4767"/>
    <w:rsid w:val="001C68B9"/>
    <w:rsid w:val="001D29D5"/>
    <w:rsid w:val="001E06A0"/>
    <w:rsid w:val="001E107E"/>
    <w:rsid w:val="001E299D"/>
    <w:rsid w:val="001E706F"/>
    <w:rsid w:val="001F72FD"/>
    <w:rsid w:val="00200AC6"/>
    <w:rsid w:val="00203CA0"/>
    <w:rsid w:val="00205EE4"/>
    <w:rsid w:val="002121D7"/>
    <w:rsid w:val="00216493"/>
    <w:rsid w:val="002201A6"/>
    <w:rsid w:val="00222AB3"/>
    <w:rsid w:val="002240C2"/>
    <w:rsid w:val="00226C19"/>
    <w:rsid w:val="002310F6"/>
    <w:rsid w:val="00233166"/>
    <w:rsid w:val="00237958"/>
    <w:rsid w:val="00244AE7"/>
    <w:rsid w:val="00246006"/>
    <w:rsid w:val="0025058B"/>
    <w:rsid w:val="002523D3"/>
    <w:rsid w:val="00253384"/>
    <w:rsid w:val="00257960"/>
    <w:rsid w:val="00257E0A"/>
    <w:rsid w:val="00260D86"/>
    <w:rsid w:val="00263A0F"/>
    <w:rsid w:val="00264E9E"/>
    <w:rsid w:val="00267E50"/>
    <w:rsid w:val="002764E1"/>
    <w:rsid w:val="00277176"/>
    <w:rsid w:val="00277BD1"/>
    <w:rsid w:val="0028032D"/>
    <w:rsid w:val="00283145"/>
    <w:rsid w:val="00286EA2"/>
    <w:rsid w:val="00290DA2"/>
    <w:rsid w:val="0029787F"/>
    <w:rsid w:val="002A7C0E"/>
    <w:rsid w:val="002B2E79"/>
    <w:rsid w:val="002C1B54"/>
    <w:rsid w:val="002C32C5"/>
    <w:rsid w:val="002D02AC"/>
    <w:rsid w:val="002D0824"/>
    <w:rsid w:val="002D33D8"/>
    <w:rsid w:val="002E33D0"/>
    <w:rsid w:val="002E7FA4"/>
    <w:rsid w:val="002F1234"/>
    <w:rsid w:val="002F2D2B"/>
    <w:rsid w:val="002F4358"/>
    <w:rsid w:val="00301361"/>
    <w:rsid w:val="00307376"/>
    <w:rsid w:val="00307691"/>
    <w:rsid w:val="003111B4"/>
    <w:rsid w:val="00311C61"/>
    <w:rsid w:val="00313DC0"/>
    <w:rsid w:val="00315801"/>
    <w:rsid w:val="00330820"/>
    <w:rsid w:val="0033657F"/>
    <w:rsid w:val="00345241"/>
    <w:rsid w:val="0035627C"/>
    <w:rsid w:val="00363A4D"/>
    <w:rsid w:val="00363D59"/>
    <w:rsid w:val="00366826"/>
    <w:rsid w:val="00367C3A"/>
    <w:rsid w:val="00377427"/>
    <w:rsid w:val="00377B45"/>
    <w:rsid w:val="003865D2"/>
    <w:rsid w:val="00387969"/>
    <w:rsid w:val="00391B79"/>
    <w:rsid w:val="003947D0"/>
    <w:rsid w:val="00394818"/>
    <w:rsid w:val="00396750"/>
    <w:rsid w:val="003A05E5"/>
    <w:rsid w:val="003A0BF2"/>
    <w:rsid w:val="003A2234"/>
    <w:rsid w:val="003A3B97"/>
    <w:rsid w:val="003A6A3C"/>
    <w:rsid w:val="003B65D7"/>
    <w:rsid w:val="003C04C5"/>
    <w:rsid w:val="003C4D14"/>
    <w:rsid w:val="003D5FDC"/>
    <w:rsid w:val="003E27B7"/>
    <w:rsid w:val="00405432"/>
    <w:rsid w:val="00406D9C"/>
    <w:rsid w:val="00420097"/>
    <w:rsid w:val="0042261B"/>
    <w:rsid w:val="00425327"/>
    <w:rsid w:val="00431824"/>
    <w:rsid w:val="004338C7"/>
    <w:rsid w:val="00435652"/>
    <w:rsid w:val="0044687B"/>
    <w:rsid w:val="00452DF0"/>
    <w:rsid w:val="00462ED8"/>
    <w:rsid w:val="00467205"/>
    <w:rsid w:val="00467285"/>
    <w:rsid w:val="0047071C"/>
    <w:rsid w:val="0047561D"/>
    <w:rsid w:val="00476580"/>
    <w:rsid w:val="00482E3A"/>
    <w:rsid w:val="00484033"/>
    <w:rsid w:val="0048754B"/>
    <w:rsid w:val="00494757"/>
    <w:rsid w:val="004A13A9"/>
    <w:rsid w:val="004A2378"/>
    <w:rsid w:val="004B1DCC"/>
    <w:rsid w:val="004B4067"/>
    <w:rsid w:val="004B5299"/>
    <w:rsid w:val="004D2A7E"/>
    <w:rsid w:val="004D62C6"/>
    <w:rsid w:val="004D7B21"/>
    <w:rsid w:val="004E0F8A"/>
    <w:rsid w:val="004E416C"/>
    <w:rsid w:val="004E4561"/>
    <w:rsid w:val="004E786B"/>
    <w:rsid w:val="004F4507"/>
    <w:rsid w:val="004F7615"/>
    <w:rsid w:val="00500831"/>
    <w:rsid w:val="00501E75"/>
    <w:rsid w:val="00502DA4"/>
    <w:rsid w:val="0050560B"/>
    <w:rsid w:val="00506CC4"/>
    <w:rsid w:val="00516526"/>
    <w:rsid w:val="00517124"/>
    <w:rsid w:val="00521000"/>
    <w:rsid w:val="00524C6C"/>
    <w:rsid w:val="0053073F"/>
    <w:rsid w:val="00532966"/>
    <w:rsid w:val="0054176A"/>
    <w:rsid w:val="005441A4"/>
    <w:rsid w:val="005467AC"/>
    <w:rsid w:val="00551C99"/>
    <w:rsid w:val="00551E6D"/>
    <w:rsid w:val="00553FDA"/>
    <w:rsid w:val="00554611"/>
    <w:rsid w:val="00560471"/>
    <w:rsid w:val="005616B9"/>
    <w:rsid w:val="005630FA"/>
    <w:rsid w:val="00566493"/>
    <w:rsid w:val="0056679D"/>
    <w:rsid w:val="00567D7D"/>
    <w:rsid w:val="005718A1"/>
    <w:rsid w:val="00575A9B"/>
    <w:rsid w:val="00581DA2"/>
    <w:rsid w:val="00587440"/>
    <w:rsid w:val="0059148B"/>
    <w:rsid w:val="00596894"/>
    <w:rsid w:val="00596D0E"/>
    <w:rsid w:val="0059705E"/>
    <w:rsid w:val="005A4C45"/>
    <w:rsid w:val="005A502D"/>
    <w:rsid w:val="005B1B89"/>
    <w:rsid w:val="005B40AE"/>
    <w:rsid w:val="005B6568"/>
    <w:rsid w:val="005C5C3F"/>
    <w:rsid w:val="005D24F5"/>
    <w:rsid w:val="005D353E"/>
    <w:rsid w:val="005D3CDB"/>
    <w:rsid w:val="005D40F5"/>
    <w:rsid w:val="005D4BAD"/>
    <w:rsid w:val="005E693B"/>
    <w:rsid w:val="005E69CB"/>
    <w:rsid w:val="005E775E"/>
    <w:rsid w:val="005F09F7"/>
    <w:rsid w:val="005F2460"/>
    <w:rsid w:val="005F4F04"/>
    <w:rsid w:val="005F6C62"/>
    <w:rsid w:val="0060321D"/>
    <w:rsid w:val="0060417E"/>
    <w:rsid w:val="00607687"/>
    <w:rsid w:val="00607B8F"/>
    <w:rsid w:val="00607C7F"/>
    <w:rsid w:val="00607C81"/>
    <w:rsid w:val="00612A78"/>
    <w:rsid w:val="00615875"/>
    <w:rsid w:val="00615F5A"/>
    <w:rsid w:val="00621983"/>
    <w:rsid w:val="00623AA0"/>
    <w:rsid w:val="00630DA2"/>
    <w:rsid w:val="0063202F"/>
    <w:rsid w:val="006323BF"/>
    <w:rsid w:val="006400C1"/>
    <w:rsid w:val="0064018F"/>
    <w:rsid w:val="00641EDB"/>
    <w:rsid w:val="0065297E"/>
    <w:rsid w:val="00652D52"/>
    <w:rsid w:val="006571BC"/>
    <w:rsid w:val="006576FC"/>
    <w:rsid w:val="00657877"/>
    <w:rsid w:val="00657B98"/>
    <w:rsid w:val="00665850"/>
    <w:rsid w:val="0067284F"/>
    <w:rsid w:val="006755F6"/>
    <w:rsid w:val="00676412"/>
    <w:rsid w:val="00677029"/>
    <w:rsid w:val="006805C7"/>
    <w:rsid w:val="006829D4"/>
    <w:rsid w:val="00692359"/>
    <w:rsid w:val="00693DAF"/>
    <w:rsid w:val="00695B4F"/>
    <w:rsid w:val="006977D2"/>
    <w:rsid w:val="006A2DEE"/>
    <w:rsid w:val="006A35D6"/>
    <w:rsid w:val="006A7A3D"/>
    <w:rsid w:val="006B15D6"/>
    <w:rsid w:val="006B30BC"/>
    <w:rsid w:val="006B50AC"/>
    <w:rsid w:val="006B6EAE"/>
    <w:rsid w:val="006D2742"/>
    <w:rsid w:val="006D2D8C"/>
    <w:rsid w:val="006D607B"/>
    <w:rsid w:val="006D6309"/>
    <w:rsid w:val="006E38FF"/>
    <w:rsid w:val="006E3F87"/>
    <w:rsid w:val="006E430F"/>
    <w:rsid w:val="006E49F6"/>
    <w:rsid w:val="006E66E5"/>
    <w:rsid w:val="006F128A"/>
    <w:rsid w:val="006F4A82"/>
    <w:rsid w:val="006F5145"/>
    <w:rsid w:val="006F5B4C"/>
    <w:rsid w:val="006F5D11"/>
    <w:rsid w:val="00700700"/>
    <w:rsid w:val="007109BD"/>
    <w:rsid w:val="00721A5C"/>
    <w:rsid w:val="00722C89"/>
    <w:rsid w:val="00722C95"/>
    <w:rsid w:val="00730464"/>
    <w:rsid w:val="00732C40"/>
    <w:rsid w:val="007375E9"/>
    <w:rsid w:val="00737808"/>
    <w:rsid w:val="007511C3"/>
    <w:rsid w:val="0075743A"/>
    <w:rsid w:val="00757DE1"/>
    <w:rsid w:val="00757E3D"/>
    <w:rsid w:val="00763D5D"/>
    <w:rsid w:val="007710FB"/>
    <w:rsid w:val="00772A45"/>
    <w:rsid w:val="0077678F"/>
    <w:rsid w:val="00777382"/>
    <w:rsid w:val="007813FE"/>
    <w:rsid w:val="0079157F"/>
    <w:rsid w:val="00794D3B"/>
    <w:rsid w:val="00796302"/>
    <w:rsid w:val="007A01FE"/>
    <w:rsid w:val="007A0F7B"/>
    <w:rsid w:val="007B27EF"/>
    <w:rsid w:val="007D17E3"/>
    <w:rsid w:val="007D4654"/>
    <w:rsid w:val="007D48F1"/>
    <w:rsid w:val="007D6F3B"/>
    <w:rsid w:val="007D7330"/>
    <w:rsid w:val="007E6467"/>
    <w:rsid w:val="007F24D9"/>
    <w:rsid w:val="007F70C9"/>
    <w:rsid w:val="007F7398"/>
    <w:rsid w:val="00800572"/>
    <w:rsid w:val="00802238"/>
    <w:rsid w:val="0080259E"/>
    <w:rsid w:val="00805554"/>
    <w:rsid w:val="00813FDC"/>
    <w:rsid w:val="008140B9"/>
    <w:rsid w:val="0082182C"/>
    <w:rsid w:val="00822AE9"/>
    <w:rsid w:val="00822B61"/>
    <w:rsid w:val="00823D44"/>
    <w:rsid w:val="00830021"/>
    <w:rsid w:val="00836265"/>
    <w:rsid w:val="00843319"/>
    <w:rsid w:val="008453B7"/>
    <w:rsid w:val="00853662"/>
    <w:rsid w:val="008540F5"/>
    <w:rsid w:val="00856E1C"/>
    <w:rsid w:val="0086007B"/>
    <w:rsid w:val="00860AEF"/>
    <w:rsid w:val="008661ED"/>
    <w:rsid w:val="00873298"/>
    <w:rsid w:val="00874713"/>
    <w:rsid w:val="0087609A"/>
    <w:rsid w:val="008778BA"/>
    <w:rsid w:val="00880EC6"/>
    <w:rsid w:val="0088208D"/>
    <w:rsid w:val="008A333D"/>
    <w:rsid w:val="008A5377"/>
    <w:rsid w:val="008B16E3"/>
    <w:rsid w:val="008C0A29"/>
    <w:rsid w:val="008C0C75"/>
    <w:rsid w:val="008C1805"/>
    <w:rsid w:val="008D3E29"/>
    <w:rsid w:val="008D4486"/>
    <w:rsid w:val="008D64E7"/>
    <w:rsid w:val="008D6E85"/>
    <w:rsid w:val="008F1604"/>
    <w:rsid w:val="008F257A"/>
    <w:rsid w:val="008F6A50"/>
    <w:rsid w:val="008F78C1"/>
    <w:rsid w:val="00904110"/>
    <w:rsid w:val="00906E47"/>
    <w:rsid w:val="00913A8F"/>
    <w:rsid w:val="00915261"/>
    <w:rsid w:val="00917DF8"/>
    <w:rsid w:val="00930FFA"/>
    <w:rsid w:val="0093293A"/>
    <w:rsid w:val="00934415"/>
    <w:rsid w:val="00936700"/>
    <w:rsid w:val="009373C7"/>
    <w:rsid w:val="009379A3"/>
    <w:rsid w:val="00947386"/>
    <w:rsid w:val="009502E7"/>
    <w:rsid w:val="009525B8"/>
    <w:rsid w:val="00956E38"/>
    <w:rsid w:val="0095783E"/>
    <w:rsid w:val="009611E8"/>
    <w:rsid w:val="00965C87"/>
    <w:rsid w:val="00966094"/>
    <w:rsid w:val="009664F4"/>
    <w:rsid w:val="00967698"/>
    <w:rsid w:val="009716D9"/>
    <w:rsid w:val="009727BD"/>
    <w:rsid w:val="00974AD4"/>
    <w:rsid w:val="0097540D"/>
    <w:rsid w:val="009755DA"/>
    <w:rsid w:val="00976B2F"/>
    <w:rsid w:val="00983ABB"/>
    <w:rsid w:val="00985AEE"/>
    <w:rsid w:val="009951A3"/>
    <w:rsid w:val="0099538E"/>
    <w:rsid w:val="00996557"/>
    <w:rsid w:val="00997040"/>
    <w:rsid w:val="009A3F45"/>
    <w:rsid w:val="009B3668"/>
    <w:rsid w:val="009B3957"/>
    <w:rsid w:val="009B4211"/>
    <w:rsid w:val="009B614F"/>
    <w:rsid w:val="009C087F"/>
    <w:rsid w:val="009C2B6D"/>
    <w:rsid w:val="009E1C97"/>
    <w:rsid w:val="009E334A"/>
    <w:rsid w:val="009E4618"/>
    <w:rsid w:val="009E63F4"/>
    <w:rsid w:val="009F2BE1"/>
    <w:rsid w:val="009F3A4A"/>
    <w:rsid w:val="009F401D"/>
    <w:rsid w:val="009F55EC"/>
    <w:rsid w:val="009F6A77"/>
    <w:rsid w:val="00A071D3"/>
    <w:rsid w:val="00A11ECE"/>
    <w:rsid w:val="00A1559A"/>
    <w:rsid w:val="00A209C2"/>
    <w:rsid w:val="00A247E4"/>
    <w:rsid w:val="00A40908"/>
    <w:rsid w:val="00A47C8B"/>
    <w:rsid w:val="00A50135"/>
    <w:rsid w:val="00A57672"/>
    <w:rsid w:val="00A57E1A"/>
    <w:rsid w:val="00A62C56"/>
    <w:rsid w:val="00A64DEB"/>
    <w:rsid w:val="00A758EB"/>
    <w:rsid w:val="00A80138"/>
    <w:rsid w:val="00A831A4"/>
    <w:rsid w:val="00A832D1"/>
    <w:rsid w:val="00A92AD7"/>
    <w:rsid w:val="00A93F0B"/>
    <w:rsid w:val="00AA0C9C"/>
    <w:rsid w:val="00AA1E8D"/>
    <w:rsid w:val="00AA3498"/>
    <w:rsid w:val="00AA3521"/>
    <w:rsid w:val="00AA3650"/>
    <w:rsid w:val="00AB1CE9"/>
    <w:rsid w:val="00AB68BD"/>
    <w:rsid w:val="00AC5AB2"/>
    <w:rsid w:val="00AC5DCC"/>
    <w:rsid w:val="00AD0F27"/>
    <w:rsid w:val="00AD14F6"/>
    <w:rsid w:val="00AD4C45"/>
    <w:rsid w:val="00AD68EB"/>
    <w:rsid w:val="00AE0336"/>
    <w:rsid w:val="00AF2C2C"/>
    <w:rsid w:val="00AF4526"/>
    <w:rsid w:val="00B0273B"/>
    <w:rsid w:val="00B1501E"/>
    <w:rsid w:val="00B1726D"/>
    <w:rsid w:val="00B200F2"/>
    <w:rsid w:val="00B206D3"/>
    <w:rsid w:val="00B25B2B"/>
    <w:rsid w:val="00B26265"/>
    <w:rsid w:val="00B26FA5"/>
    <w:rsid w:val="00B4386B"/>
    <w:rsid w:val="00B440C0"/>
    <w:rsid w:val="00B467AB"/>
    <w:rsid w:val="00B477EA"/>
    <w:rsid w:val="00B53493"/>
    <w:rsid w:val="00B539BD"/>
    <w:rsid w:val="00B57FA1"/>
    <w:rsid w:val="00B67712"/>
    <w:rsid w:val="00B70FA7"/>
    <w:rsid w:val="00B83EA5"/>
    <w:rsid w:val="00B84723"/>
    <w:rsid w:val="00B85E51"/>
    <w:rsid w:val="00B916F3"/>
    <w:rsid w:val="00B93B5B"/>
    <w:rsid w:val="00B945F1"/>
    <w:rsid w:val="00BC14A4"/>
    <w:rsid w:val="00BC7AE0"/>
    <w:rsid w:val="00BD5C30"/>
    <w:rsid w:val="00BD63D9"/>
    <w:rsid w:val="00BE08C2"/>
    <w:rsid w:val="00BF0D74"/>
    <w:rsid w:val="00BF13B9"/>
    <w:rsid w:val="00BF1FEA"/>
    <w:rsid w:val="00BF28C1"/>
    <w:rsid w:val="00BF3447"/>
    <w:rsid w:val="00BF7357"/>
    <w:rsid w:val="00C03329"/>
    <w:rsid w:val="00C03CC0"/>
    <w:rsid w:val="00C11676"/>
    <w:rsid w:val="00C145F5"/>
    <w:rsid w:val="00C21453"/>
    <w:rsid w:val="00C2444C"/>
    <w:rsid w:val="00C2467E"/>
    <w:rsid w:val="00C33D1B"/>
    <w:rsid w:val="00C469D0"/>
    <w:rsid w:val="00C478F4"/>
    <w:rsid w:val="00C51D18"/>
    <w:rsid w:val="00C537B8"/>
    <w:rsid w:val="00C5530C"/>
    <w:rsid w:val="00C57B33"/>
    <w:rsid w:val="00C60A2D"/>
    <w:rsid w:val="00C64D74"/>
    <w:rsid w:val="00C65F9B"/>
    <w:rsid w:val="00C71702"/>
    <w:rsid w:val="00C747C1"/>
    <w:rsid w:val="00C77EF7"/>
    <w:rsid w:val="00C83A45"/>
    <w:rsid w:val="00C97ECC"/>
    <w:rsid w:val="00CA6DA5"/>
    <w:rsid w:val="00CB41FB"/>
    <w:rsid w:val="00CC17E6"/>
    <w:rsid w:val="00CC3322"/>
    <w:rsid w:val="00CD00A1"/>
    <w:rsid w:val="00CD03FE"/>
    <w:rsid w:val="00CD4C6C"/>
    <w:rsid w:val="00CE4F67"/>
    <w:rsid w:val="00CE64E5"/>
    <w:rsid w:val="00CF2823"/>
    <w:rsid w:val="00D065C3"/>
    <w:rsid w:val="00D17822"/>
    <w:rsid w:val="00D21CEE"/>
    <w:rsid w:val="00D2341E"/>
    <w:rsid w:val="00D24FEC"/>
    <w:rsid w:val="00D310A6"/>
    <w:rsid w:val="00D37B6A"/>
    <w:rsid w:val="00D45C54"/>
    <w:rsid w:val="00D50C8A"/>
    <w:rsid w:val="00D51F5F"/>
    <w:rsid w:val="00D56E85"/>
    <w:rsid w:val="00D6277A"/>
    <w:rsid w:val="00D63C1A"/>
    <w:rsid w:val="00D64CA0"/>
    <w:rsid w:val="00D64F81"/>
    <w:rsid w:val="00D65A52"/>
    <w:rsid w:val="00D67F26"/>
    <w:rsid w:val="00D73DF0"/>
    <w:rsid w:val="00D74882"/>
    <w:rsid w:val="00D83C5C"/>
    <w:rsid w:val="00D83E16"/>
    <w:rsid w:val="00D86A2E"/>
    <w:rsid w:val="00D93101"/>
    <w:rsid w:val="00D973B3"/>
    <w:rsid w:val="00DA06C1"/>
    <w:rsid w:val="00DA2183"/>
    <w:rsid w:val="00DA27DB"/>
    <w:rsid w:val="00DA2A71"/>
    <w:rsid w:val="00DA414A"/>
    <w:rsid w:val="00DA6C75"/>
    <w:rsid w:val="00DB0DA4"/>
    <w:rsid w:val="00DB2832"/>
    <w:rsid w:val="00DB34BA"/>
    <w:rsid w:val="00DC685B"/>
    <w:rsid w:val="00DD0FFB"/>
    <w:rsid w:val="00DD2194"/>
    <w:rsid w:val="00E02911"/>
    <w:rsid w:val="00E0403F"/>
    <w:rsid w:val="00E04922"/>
    <w:rsid w:val="00E04FD5"/>
    <w:rsid w:val="00E066C9"/>
    <w:rsid w:val="00E13696"/>
    <w:rsid w:val="00E1643F"/>
    <w:rsid w:val="00E17C7C"/>
    <w:rsid w:val="00E17FDC"/>
    <w:rsid w:val="00E21B66"/>
    <w:rsid w:val="00E231F8"/>
    <w:rsid w:val="00E33505"/>
    <w:rsid w:val="00E3475C"/>
    <w:rsid w:val="00E4078C"/>
    <w:rsid w:val="00E40B21"/>
    <w:rsid w:val="00E43B2A"/>
    <w:rsid w:val="00E470B7"/>
    <w:rsid w:val="00E54C3D"/>
    <w:rsid w:val="00E63898"/>
    <w:rsid w:val="00E64B9D"/>
    <w:rsid w:val="00E67D57"/>
    <w:rsid w:val="00E70507"/>
    <w:rsid w:val="00E706F9"/>
    <w:rsid w:val="00E77BD5"/>
    <w:rsid w:val="00E85F2F"/>
    <w:rsid w:val="00E86B8B"/>
    <w:rsid w:val="00E93CC3"/>
    <w:rsid w:val="00E94168"/>
    <w:rsid w:val="00E9582D"/>
    <w:rsid w:val="00E9716C"/>
    <w:rsid w:val="00EA089E"/>
    <w:rsid w:val="00EA0A9F"/>
    <w:rsid w:val="00EA578B"/>
    <w:rsid w:val="00EA5AF8"/>
    <w:rsid w:val="00EA7F6C"/>
    <w:rsid w:val="00EB26D5"/>
    <w:rsid w:val="00EB6A05"/>
    <w:rsid w:val="00ED78E3"/>
    <w:rsid w:val="00EE0A70"/>
    <w:rsid w:val="00EE29BC"/>
    <w:rsid w:val="00EF27AD"/>
    <w:rsid w:val="00EF415F"/>
    <w:rsid w:val="00F023E6"/>
    <w:rsid w:val="00F03B4B"/>
    <w:rsid w:val="00F04323"/>
    <w:rsid w:val="00F07143"/>
    <w:rsid w:val="00F163A1"/>
    <w:rsid w:val="00F20C17"/>
    <w:rsid w:val="00F2616B"/>
    <w:rsid w:val="00F2673B"/>
    <w:rsid w:val="00F30BFF"/>
    <w:rsid w:val="00F45AB5"/>
    <w:rsid w:val="00F6003C"/>
    <w:rsid w:val="00F611A8"/>
    <w:rsid w:val="00F714A0"/>
    <w:rsid w:val="00F73ECA"/>
    <w:rsid w:val="00F76723"/>
    <w:rsid w:val="00F93AE1"/>
    <w:rsid w:val="00F93B27"/>
    <w:rsid w:val="00F96410"/>
    <w:rsid w:val="00FA2C2C"/>
    <w:rsid w:val="00FA37A3"/>
    <w:rsid w:val="00FA55CD"/>
    <w:rsid w:val="00FA7DCA"/>
    <w:rsid w:val="00FB1716"/>
    <w:rsid w:val="00FB1EE2"/>
    <w:rsid w:val="00FB47A9"/>
    <w:rsid w:val="00FC456D"/>
    <w:rsid w:val="00FC601C"/>
    <w:rsid w:val="00FC7814"/>
    <w:rsid w:val="00FD61EB"/>
    <w:rsid w:val="00FE59C5"/>
    <w:rsid w:val="00FE6CC3"/>
    <w:rsid w:val="00FF11F6"/>
    <w:rsid w:val="00FF159A"/>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0.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4AF71-2FD6-4912-AA02-69B6FFD7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6</Pages>
  <Words>2868</Words>
  <Characters>3271</Characters>
  <Application>Microsoft Office Word</Application>
  <DocSecurity>0</DocSecurity>
  <Lines>112</Lines>
  <Paragraphs>102</Paragraphs>
  <ScaleCrop>false</ScaleCrop>
  <Company>上海大学</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938</cp:revision>
  <dcterms:created xsi:type="dcterms:W3CDTF">2016-03-29T08:12:00Z</dcterms:created>
  <dcterms:modified xsi:type="dcterms:W3CDTF">2016-04-10T15:10:00Z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