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264" w:lineRule="auto"/>
        <w:jc w:val="left"/>
      </w:pPr>
      <w:r>
        <w:rPr>
          <w:rFonts w:ascii="Calibri" w:hAnsi="Calibri" w:eastAsia="Microsoft YaHei"/>
          <w:b/>
          <w:color w:val="0B2545"/>
          <w:sz w:val="56"/>
        </w:rPr>
        <w:t>绳话 PRD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color w:val="666666"/>
          <w:sz w:val="28"/>
        </w:rPr>
        <w:t>情侣关系手账小程序 · 产品需求文档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版本</w:t>
            </w:r>
          </w:p>
        </w:tc>
        <w:tc>
          <w:tcPr>
            <w:tcW w:type="dxa" w:w="732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v0.1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日期</w:t>
            </w:r>
          </w:p>
        </w:tc>
        <w:tc>
          <w:tcPr>
            <w:tcW w:type="dxa" w:w="732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2026-07-03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产品形态</w:t>
            </w:r>
          </w:p>
        </w:tc>
        <w:tc>
          <w:tcPr>
            <w:tcW w:type="dxa" w:w="732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微信原生小程序 + Canvas 2D + 微信云开发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当前阶段</w:t>
            </w:r>
          </w:p>
        </w:tc>
        <w:tc>
          <w:tcPr>
            <w:tcW w:type="dxa" w:w="732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浏览器静态预览原型 + 小程序 MVP 骨架</w:t>
            </w:r>
          </w:p>
        </w:tc>
      </w:tr>
    </w:tbl>
    <w:p>
      <w:pPr>
        <w:spacing w:before="320" w:after="200" w:line="276" w:lineRule="auto"/>
        <w:shd w:fill="F4F6F9"/>
      </w:pPr>
      <w:r>
        <w:rPr>
          <w:rFonts w:ascii="Calibri" w:hAnsi="Calibri" w:eastAsia="Microsoft YaHei"/>
          <w:b/>
          <w:color w:val="1F4D78"/>
          <w:sz w:val="22"/>
        </w:rPr>
        <w:t>一句话说明：</w:t>
      </w:r>
      <w:r>
        <w:rPr>
          <w:rFonts w:ascii="Calibri" w:hAnsi="Calibri" w:eastAsia="Microsoft YaHei"/>
          <w:b w:val="0"/>
          <w:color w:val="222222"/>
          <w:sz w:val="22"/>
        </w:rPr>
        <w:t>把每段关系想象成一根垂挂的绳子，吵架就是打一个结，和好就是解开结但留下痕迹，纪念时刻会自动生成旧章或挂饰。</w:t>
      </w:r>
    </w:p>
    <w:p>
      <w:r>
        <w:br w:type="page"/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版本：v0.1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日期：2026-07-03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产品形态：微信原生小程序 + Canvas 2D + 微信云开发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当前阶段：浏览器静态预览原型 + 小程序 MVP 骨架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 产品背景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亲密关系中的矛盾、和解、纪念日往往分散在聊天记录、相册、备忘录里，缺少一个低压力、可回看的共同记录空间。传统情侣 App 常把关系经营做成打卡、任务或强提醒，容易让用户产生负担。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「绳话」把一段关系想象成一根被两个人共同保存的绳子：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发生矛盾时，不用分类、不用评价，只把这件事“系成一个结”。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和好后，结不会被删除，而是变成带日期的印记，留下“我们处理过它”的痕迹。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特殊节点由系统自动生成旧章、徽章或挂饰，像手账本里自然出现的小纪念。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产品核心不是监督情侣，而是把关系里的小裂缝、小修补和小庆祝，变成可被温柔保存的视觉记忆。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 产品目标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2.1 用户目标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快速记录矛盾：三步内完成，不增加表达负担。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共同完成和解：双方都确认后，结才转为印记。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回看关系轨迹：能从时间轴、绳本、绳子视觉上回看过去。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保留仪式感：用手账、旧纸、绳结、徽章等视觉语言降低冷冰冰的数据感。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支持多根绳：用户可以为不同关系、主题或阶段创建独立的绳，互不混淆。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2.2 产品目标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建立鲜明视觉记忆点：垂挂绳子、木柜、手账纸、旧章徽章。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降低记录门槛：不做复杂类别、紧度、心情量表。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建立长期留存理由：绳历、绳本、徽章系统和特殊节点自动回馈。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为微信云开发落地准备清晰的数据结构和业务流程。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2.3 MVP 目标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完成登录门、我的绳柜、添加绳、进入单根绳、写结、解结、绳历、绳本、设置重置。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使用 Canvas 2D 绘制单根绳时间线。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使用本地缓存作为浏览器预览降级，后续切换到微信云开发。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自动生成基础徽章，并与绳历、绳本同步。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 目标用户群体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3.1 核心用户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正在恋爱或稳定亲密关系中的年轻用户，尤其是喜欢手账、记录、仪式感的人。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典型特征：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愿意记录关系中的情绪和事件。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不喜欢严肃心理工具或过重的关系管理感。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喜欢“旧纸、便签、徽章、手绘”这一类低饱和视觉。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希望争吵后有一个柔和的和解入口。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3.2 次级用户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异地情侣：需要共同记录、共同确认和解。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新婚或长期伴侣：希望记录矛盾如何被处理、关系如何变稳定。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朋友/亲密搭子：可把“情侣关系”抽象成一段共同关系绳。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3.3 非目标用户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需要专业心理咨询或冲突干预的用户。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希望用产品监督、评判、打分对方的用户。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只需要日历提醒或纪念日工具的用户。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 核心概念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00"/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概念</w:t>
            </w:r>
          </w:p>
        </w:tc>
        <w:tc>
          <w:tcPr>
            <w:tcW w:type="dxa" w:w="7160"/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绳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一段关系或一个记录主题的容器。不同绳之间数据隔离。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结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未解决的矛盾或没说完的话。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印记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已解开的结，保留日期与和解感言。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徽章/挂饰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系统根据特殊节点自动生成的纪念物。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绳柜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首页管理多根绳的入口，像旧木柜收纳每一根绳。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绳历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单根绳的时间轴，展示结、印记、徽章的日期记录。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绳本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单根绳的记事本，集中查看写过和解开的内容。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 业务流程图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5.1 总体流程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流程图源码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flowchart TD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A[用户打开小程序] --&gt; B[登录门/柜门入口]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B --&gt; C[我的绳柜]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C --&gt; D{是否已有绳}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D --&gt;|没有| E[点击加号]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D --&gt;|有| F[点击某根绳]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E --&gt; G[选择单人/双人模式]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G --&gt; H[命名绳]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H --&gt; I{信息是否完整}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I --&gt;|否| H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I --&gt;|是| J[创建绳并放入绳柜]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J --&gt; C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F --&gt; K[进入单根绳主界面]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K --&gt; L[写一个结]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K --&gt; M[解一个结]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K --&gt; N[打开绳历]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K --&gt; O[打开绳本]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K --&gt; P[返回绳柜]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5.2 打结与解结流程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流程图源码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flowchart TD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A[进入单根绳主界面] --&gt; B[点击写一个结]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B --&gt; C[填写发生了什么]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C --&gt; D[完成]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D --&gt; E[Canvas 生成新绳结]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E --&gt; F[触发相关徽章判断]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A --&gt; G[点击解一个结或点击未解结]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G --&gt; H[查看结详情]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H --&gt; I[点击解开]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I --&gt; J[填写一句和解感言]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J --&gt; K[结变为日期便签印记]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K --&gt; L[同步绳历/绳本/徽章系统]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5.3 多绳数据隔离流程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流程图源码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flowchart LR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A[我的绳柜] --&gt; B[绳 A]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A --&gt; C[绳 B]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A --&gt; D[绳 C]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B --&gt; B1[绳 A 的结/印记/徽章/绳历]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C --&gt; C1[绳 B 的结/印记/徽章/绳历]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D --&gt; D1[绳 C 的结/印记/徽章/绳历]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B1 -.不可互通.-&gt; C1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C1 -.不可互通.-&gt; D1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6. 功能模块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6.1 登录门模块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目标：形成第一次进入产品的仪式感。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展示木柜门视觉，门上刻有「绳记」或当前品牌名。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柜门把手区域可点击，并带高亮提示。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点击后进入「我的绳柜」。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后续微信版可在此处接入静默登录、openid 获取和云端身份初始化。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6.2 我的绳柜模块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目标：管理多根绳，并作为用户的主首页。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初始状态没有绳。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点击底部中间加号进入添加绳界面。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每创建一根绳，木柜对应收纳格中出现一根代码绘制的绳。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每根绳有独立便签，显示绳名、未解数量、已解数量。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点击绳子直接进入该绳主界面。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设置和搜索按钮与加号处于同一底部工具栏。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绳子超过当前可见区域时，柜体内部可滚动。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6.3 添加绳模块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目标：替代旧命名弹窗，提供更完整的创建流程。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点击首页加号进入独立添加页面。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页面左侧提供返回按钮。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用户选择绳结模式：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单人：适合个人记录关系事件。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双人：适合双方共同参与的关系记录。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模式图使用透明贴图，直接贴在牛皮纸背景上。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模式名称放在图片正下方。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用户输入绳名。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只有同时选择模式并填写绳名后，创建按钮才可用。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创建后返回绳柜，新绳出现在柜子中。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6.4 单根绳主界面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目标：承载关系时间线。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Canvas 2D 绘制一根垂直手绘绳。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顶部显示相伴天数、未解数量、已解数量。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页面打开时默认定位到最新记录附近。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底部提供：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写一个结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解一个结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翻绳本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记绳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侧边提供：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返回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绳历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绳上元素按照创建时间从上到下排序：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未解结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已解印记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徽章/挂饰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6.5 写一个结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目标：让用户快速记录矛盾或没说完的话。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从「写一个结」入口进入，不允许点击空白绳子误触发。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输入框为便签纸样式。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用户只需要输入一段话，不需要选择分类、强度或标签。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保存后在绳子最新位置生成一个结。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新结生成有手工出现的动效。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触发徽章系统判断，例如第一次打结。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6.6 解一个结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目标：把未解决事件转为已处理印记。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用户点击未解结可查看详情。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点击「解开」后填写一句和解感言。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解开后状态变为已解。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绳子对应位置显示便签纸式印记，便签上展示日期。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详情页展示：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哪天结下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哪天解开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原内容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 xml:space="preserve">  - 和解感言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解结后同步绳历、绳本和徽章系统。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6.7 绳历模块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目标：提供可选中日期的时间轴。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从单根绳主界面右侧入口打开。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列出该绳的结、印记、徽章。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点击某条日期记录时，绳上对应元素用红色手绘线圈高亮。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再次点击同一日期取消选中。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仅打开绳历时显示高亮，主界面普通浏览不显示红圈。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底部最新记录也必须可选中，不应直接跳过选中逻辑打开详情。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6.8 绳本模块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目标：集中查看记录内容。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展示已写过和已解开的记录。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已解结可以继续查看。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搜索只搜索用户写下的内容和解开的信息，不搜索徽章文案。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徽章系统同步展示在绳本中，但不干扰搜索结果。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6.9 徽章系统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目标：形成自动奖励和纪念机制。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用户零操作，系统自动判断并生成。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初期使用阶段的“第一次”要有徽章。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打卡型徽章与解结型徽章使用不同 UI。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徽章在绳子上必须像挂上去，而不是悬浮。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徽章不展示拥挤文字，使用旧章/图案/颜色区分。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一页可见范围内尽量避免重复颜色和图案。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徽章挂绳颜色可随徽章主色变化。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触发示例：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第 1 天、第 2 天、第 3 天、第 7 天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第一次打结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第一次解结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解结 10 次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和平 30 天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相伴 100 天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6.10 搜索模块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目标：支持跨绳查找记录。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首页搜索为全局搜索，搜索所有绳中的记录。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搜索抽屉出现时，主页柜子位置不能偏移。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搜索结果只包含用户记录或解开内容。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点击搜索结果进入对应绳和对应记录。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6.11 设置模块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目标：提供基础管理能力。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功能要求：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设置入口位于首页底部工具栏左侧。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设置抽屉可点击空白处关闭，也可点击关闭按钮。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重置功能放在设置里。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重置前必须二次确认。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重置后清空所有绳、结、印记、徽章和选中状态。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7. 页面原型图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2"/>
        </w:rPr>
        <w:t>以下为文字版低保真原型，实际视觉以手账本、旧木柜、牛皮纸和手绘绳为准。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7.1 登录门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原型图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┌──────────────────────────┐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木质柜门背景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┌──────┐ ┌──────┐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│  绳  │ │  记  │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└──────┘ └──────┘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◖ 高亮把手 ◗      │  点击进入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└──────────────────────────┘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7.2 我的绳柜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原型图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┌──────────────────────────┐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木质牌匾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我的绳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┌──────────────────────┐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│   绳1        绳2      │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│ [便签]     [便签]     │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├──────────────────────┤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│   绳3        绳4      │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│ [便签]     [便签]     │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├──────────────────────┤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│   可继续下滑查看更多   │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└──────────────────────┘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[设置] [＋] [搜索]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└──────────────────────────┘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7.3 添加绳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原型图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┌──────────────────────────┐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[返回]  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┌────────────────┐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│ 选择你的绳结模式 │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└────────────────┘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透明贴图        透明贴图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单人            双人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┌────────────────┐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│ 命名你的绳结     │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│ ＿＿＿＿＿＿＿    │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└────────────────┘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麻绳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麻绳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[创建]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└──────────────────────────┘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7.4 单根绳主界面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原型图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┌──────────────────────────┐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0天相伴    0未解   0已解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[返回]              [绳历]│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│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│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● 未解结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│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[日期便签] 已解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│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旧章/徽章挂饰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│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[写一个结] [解一个结]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[翻绳本]        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[记绳]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└──────────────────────────┘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7.5 绳历抽屉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原型图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┌──────────────────────────┐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绳子主画面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被选记录红圈高亮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┌────┐│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│绳历││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│ ×  ││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│6/29││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│6/30││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│7/01││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       └────┘│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└──────────────────────────┘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7.6 绳本弹窗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原型图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┌──────────────────────────┐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纸质弹窗：绳本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┌──────────────┐ [搜索]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│ 已解：6/29    │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│ 原内容摘要     │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├──────────────┤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│ 未解：7/02    │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│ 原内容摘要     │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└──────────────┘  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│              [收好]        │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└──────────────────────────┘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 数据结构草案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8.1 ropes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js 示例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{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ropeId: 'rope-xxx',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name: '电影绳',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mode: 'single' | 'couple',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members: ['openid-a', 'openid-b'],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relationshipStartedAt: Date,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createdAt: Date,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updatedAt: Date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}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8.2 rope_events</w:t>
      </w:r>
    </w:p>
    <w:p>
      <w:pPr>
        <w:spacing w:before="40" w:after="60" w:line="264" w:lineRule="auto"/>
      </w:pPr>
      <w:r>
        <w:rPr>
          <w:rFonts w:ascii="Calibri" w:hAnsi="Calibri" w:eastAsia="Microsoft YaHei"/>
          <w:b/>
          <w:color w:val="1F4D78"/>
          <w:sz w:val="20"/>
        </w:rPr>
        <w:t>js 示例</w:t>
      </w:r>
    </w:p>
    <w:p>
      <w:pPr>
        <w:spacing w:before="0" w:after="160" w:line="240" w:lineRule="auto"/>
        <w:shd w:fill="F7F4EE"/>
      </w:pPr>
      <w:r>
        <w:rPr>
          <w:rFonts w:ascii="Courier New" w:hAnsi="Courier New" w:eastAsia="Microsoft YaHei"/>
          <w:b w:val="0"/>
          <w:color w:val="3A322A"/>
          <w:sz w:val="18"/>
        </w:rPr>
        <w:t>{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eventId: 'event-xxx',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ropeId: 'rope-xxx',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type: 'knot' | 'badge',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status: 'open' | 'resolved',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content: '发生了什么',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anchorY: 260,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createdBy: 'openid-a',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createdAt: Date,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resolvedAt: Date,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resolutionLine: '和解感言',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badgeMeta: {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  badgeId: 'first-knot',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  family: 'checkin' | 'repair',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  tone: 'brass',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  motif: 'star'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 xml:space="preserve">  }</w:t>
      </w:r>
      <w:r>
        <w:br/>
      </w:r>
      <w:r>
        <w:rPr>
          <w:rFonts w:ascii="Courier New" w:hAnsi="Courier New" w:eastAsia="Microsoft YaHei"/>
          <w:b w:val="0"/>
          <w:color w:val="3A322A"/>
          <w:sz w:val="18"/>
        </w:rPr>
        <w:t>}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9. 非功能需求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9.1 视觉要求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整体为手账本风格。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背景使用牛皮纸、粗糙纸纹、低饱和旧纸色。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绳子必须手绘感，不要完美矢量线。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木柜有真实木纹、阴影、隔板和收纳空间。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弹窗、便签、按钮保持统一纸质/旧物质感。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9.2 交互要求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主要操作不超过 3 步。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首页点击绳子直接进入该绳，不再使用复杂拉绳动画。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抽屉类组件支持点击空白关闭。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可误触风险高的操作必须放入明确入口，例如写结必须从「写一个结」进入。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9.3 性能要求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GitHub Pages 静态版本首屏资源应尽量压缩。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大图优先 WebP。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Canvas 绘制避免无意义持续重绘。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手机端避免布局偏移，按钮必须在同一水平线或明确对齐。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9.4 隐私要求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每根绳数据隔离。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未经用户确认，不向其他绳或其他用户暴露记录。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双人模式下，后续需要明确邀请、加入和权限机制。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10. 版本规划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MVP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登录门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我的绳柜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添加绳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单根绳主界面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写结/解结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绳历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绳本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设置重置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本地缓存与基础云开发结构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V2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微信云开发完整联调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双人邀请与确认机制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更细分徽章系统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关键词提取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词云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更完整的全局搜索结果跳转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V3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多端同步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分享卡片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纪念日自动生成图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更丰富的绳柜主题和手账纸张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数据导出与回忆册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11. 验收标准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用户首次打开能理解“从柜门进入我的绳”。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空柜子状态下，用户能通过加号创建第一根绳。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添加绳页面不出现白底素材块，模式图像贴图一样融入背景。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创建后的绳出现在柜子里，点击可进入独立主界面。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写结、解结、绳历、绳本的数据只属于当前绳。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重置后柜子为空，不保留旧痕迹。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color w:val="222222"/>
          <w:sz w:val="22"/>
        </w:rPr>
        <w:t>GitHub Pages 静态预览可在手机浏览器访问。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