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2E4A8C"/>
          <w:sz w:val="64"/>
          <w:szCs w:val="64"/>
        </w:rPr>
        <w:t xml:space="preserve">polsoft.ITS™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Plugin Generator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55577"/>
          <w:sz w:val="28"/>
          <w:szCs w:val="28"/>
        </w:rPr>
        <w:t xml:space="preserve">Dokumentacja techniczna — v4.3.0</w:t>
      </w:r>
    </w:p>
    <w:p>
      <w:pPr>
        <w:pBdr>
          <w:top w:val="single" w:color="1A6B5A" w:sz="4" w:space="8"/>
        </w:pBdr>
        <w:spacing w:after="80"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Autor: Sebastian Januchowski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Firma: polsoft.ITS™ Group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4A8C"/>
          <w:sz w:val="22"/>
          <w:szCs w:val="22"/>
          <w:u w:val="single"/>
        </w:rPr>
        <w:t xml:space="preserve">polsoft.its@fastservice.com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6B5A"/>
          <w:sz w:val="22"/>
          <w:szCs w:val="22"/>
          <w:u w:val="single"/>
        </w:rPr>
        <w:t xml:space="preserve">github.com/seb07uk</w:t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analizy: marzec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1. Przegłąd ogólny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Plugin Generator v4.3.0 to w pełni funkcjonalne narzędzie deweloperskie autorstwa Sebastiana Januchowskiego (polsoft.ITS™), przeznaczone do generowania scaffoldu pluginów dla aplikacji polsoft.ITS™ Script Editor. Plik liczy 4440 linii kodu Python i zaprojektowany jest jako przenośny, samowystarczalny skrypt z opcjonalnym GUI Tkinter.</w:t>
      </w:r>
    </w:p>
    <w:p>
      <w:pPr>
        <w:spacing w:after="0" w:before="12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Właściwość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Wersja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4.3.0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Rozmiar pliku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4440 linii kodu Python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Zależności wymagane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 Python 3.8+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Zależności opcjonalne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PyYAML, Jinja2, Tkinter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Liczba profilów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(minimal → network)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Generowane pliki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10–40+ per plugin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Obszary walidacji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niezależnych obszarów kontroli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kodu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PEP8, compact, verbose, enterprise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panelu UI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sidebar, tabs, modal, split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ikon SVG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neon, pixel, symbolic, gradient, dark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Motyw GUI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Głęboki ciemny (#0d0d18), akcent #6C63FF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Czcionka GUI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Consolas (miała: Courier)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2. Architektura i struktura modułów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Kod podzielony jest na wyraźne sekcje oddzielone komentarzami ══════. Logika jest liniowa — brak klas biznesowych poza klasą App (GUI). Domena aplikacji wyrażona jest w pełni przez funkcje.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Warstwy architektury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2"/>
          <w:szCs w:val="22"/>
        </w:rPr>
        <w:t xml:space="preserve">Warstwa wejścia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Interfejs graficzny — klasa App (Tkinter), 6 zakładek, wsparcie PL/EN, głęboki ciemny motyw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 — argparse z 8 trybami operacji (było 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— możliwość bezpośredniego importu modułu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2"/>
          <w:szCs w:val="22"/>
        </w:rPr>
        <w:t xml:space="preserve">Warstwa stałych domenowych (linie 90–202)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PROFILES — 10 profilów pluginów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HOOKS_BY_PROFILE — lista eventów per profil (2–10 hooków)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PERMS_BY_PROFILE — uprawnienia per profil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REQUIRED_STRUCTURE — wymagane pliki i foldery per profil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TEMPLATE_VARS, J2_REQUIRED_FILES, J2_OPTIONAL_FILES — system Jinja2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2"/>
          <w:szCs w:val="22"/>
        </w:rPr>
        <w:t xml:space="preserve">Warstwa generatorów treści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Każdy typ pliku ma dedykowaną funkcję gen_*(). Generatory produkują kompletny, działający kod startowy — nie są to puste szablony.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2"/>
          <w:szCs w:val="22"/>
        </w:rPr>
        <w:t xml:space="preserve">Warstwa systemów wsparcia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Walidator — validate_plugin(), 10 obszarów kontroli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Integralność — SHA-256 + MD5 wszystkich plików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Szablony Jinja2 — gen_j2_templates(), render_j2(), generate_from_template()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Meta-plugin system — generator_plugins/ z 5 wbudowanymi wtyczkami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55"/>
          <w:sz w:val="22"/>
          <w:szCs w:val="22"/>
        </w:rPr>
        <w:t xml:space="preserve">Warstwa wyjścia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Folder pluginu na dysku (10–40+ plików)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Archiwum .pits-plugin.zip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integrity.json z hashami SHA-256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Raporty JSON w katalogu diagnostics/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3. Profile pluginów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Generator obsługuje 10 profilów, z których każdy definiuje unikalne hooki, uprawnienia, strukturę plików i biblioteki pomocnicze.</w:t>
      </w:r>
    </w:p>
    <w:p>
      <w:pPr>
        <w:spacing w:after="0" w:before="12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8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Uprawnienia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Biblioteki libs/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editor:read-write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filesystem:rw, network:restricted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filesystem:rw, network:full, terminal, diagnostics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helper, container, events, telemetry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ui-heavy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analyzer.py, reporter.py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filesystem:rw, terminal:allowed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editor:read-write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wizard_engine.py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network:full, diagnostics:full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telemetry.py, metrics.py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filesystem:rw, network:restricted, db:rw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editor:full, network:full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network.py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A6B5A" w:sz="16" w:space="8"/>
        </w:pBdr>
        <w:shd w:fill="E8F5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Profile z panelem UI (generują ui/panel.html + ui/panel.css): advanced, enterprise, ui-heavy, analysis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4. Generatory treści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gen_main_py()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Generuje plik main.py z hookami właściwymi dla wybranego profilu. Obsługuje 4 style kodu: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PEP8 — standardowy styl z pustymi liniami między funkcjami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compact — usuwa nadmiarowe puste linie przez re.sub(r'\n{2,}', '\n',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verbose — dodaje separatory komentarzy przed każdą funkcją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enterprise — pełny kod z DI Container, EventBus i TelemetryCollector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gen_manifest_yaml()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Buduje manifest YAML z hookami, uprawnieniami i opcjonalną sekcją panels: (tylko dla profili z UI). Zamiast textwrap.dedent + f-string używa jawnego budowania listy linii.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gen_panel_html() i gen_panel_css()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Generuje panel UI z 4 wariantami layoutu. Od v4.3.0 CSS zawiera JetBrains Mono (Google Fonts), teksturę siatki 24 px, glassmorphism dla modalu (backdrop-filter: blur), własny scrollbar 4 px oraz transition/transform dla przycisków.</w:t>
      </w:r>
    </w:p>
    <w:p>
      <w:pPr>
        <w:spacing w:after="0" w:before="8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Pionowa nawigacja z lewostronnym wskaźnikiem aktywnego elementu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Poziomy pasek z podkreśleniem aktywnej zakładki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Pływające okno z nakładką blur, animowany przycisk zamknięcia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Dwukolumnowa siatka: kontrolki lewo, wyjście prawo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Generatory bibliotek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9 dedykowanych generatorów produkuje kompletne, działające klasy Python:</w:t>
      </w:r>
    </w:p>
    <w:p>
      <w:pPr>
        <w:spacing w:after="0" w:before="10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Generuje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gen_helper_py()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Funkcje: analyze_text, truncate, sanitize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gen_container_py()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Klasa DIContainer — rejestr instancji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gen_events_py()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Klasa EventBus — subskrypcja/emisja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gen_telemetry_py()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Klasa TelemetryCollector z licznikami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enterprise, telemetry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gen_metrics_py()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Klasa MetricsAggregator — statystyki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gen_wizard_engine_py()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Klasa WizardEngine — multi-step wizard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gen_shell_py()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Klasa ShellRunner — obsługa powłoki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gen_db_py()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Klasa DatabaseClient — sqlite3 wrapper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gen_network_py()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Klasa NetworkClient — HTTP requests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5. System szablonów Jinja2 (v4.2.0)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render_j2()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Renderer z dwiema ścieżkami wykonania: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Jeśli Jinja2 jest zainstalowane: używa jinja2.Template().render(context)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Fallback (bez Jinja2): własny renderer oparty na re.sub() zastępujący {{ variable }}</w:t>
      </w:r>
    </w:p>
    <w:p>
      <w:pPr>
        <w:spacing w:after="0" w:before="80"/>
      </w:pPr>
      <w:r>
        <w:t xml:space="preserve"/>
      </w:r>
    </w:p>
    <w:p>
      <w:pPr>
        <w:pBdr>
          <w:left w:val="single" w:color="C07800" w:sz="16" w:space="8"/>
        </w:pBdr>
        <w:shd w:fill="FFF8E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Uwaga: fallback regex nie obsługuje filtrów Jinja2 ani pętli. Szablony zawierające {{ name|truncate(1,'') }} pozostaną nieprzetworzone gdy Jinja2 nie jest zainstalowane. Zalecenie: pip install jinja2.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gen_j2_templates()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Generuje pliki .j2 dla wybranego profilu korzystając ze słownika _J2_FILE_GENERATORS. Pliki wymagane (J2_REQUIRED_FILES) są zawsze generowane, pliki opcjonalne (J2_OPTIONAL_FILES) — per profil.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generate_from_template()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Główna funkcja renderująca: wczytuje template.json, buduje kontekst Jinja2, renderuje każdy plik .j2, kopiuje pliki statyczne verbatim, generuje integrity.json i plugin-info.json, pakuje ZIP i zapisuje raport walidacji szablonu.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validate_template()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Waliduje katalog szablonu w 4 obszarach: wymagane pliki .j2, opcjonalne pliki .j2 (ostrzeżenia), poprawność template.json (pola type, hooks, commands, ui, requires, files), zmienne Jinja2 — nieznane zmienne powodują ostrzeżenia.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6. System walidacji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validate_plugin() — 10 obszarów kontroli</w:t>
      </w:r>
    </w:p>
    <w:p>
      <w:pPr>
        <w:spacing w:after="0" w:before="100"/>
      </w:pPr>
      <w:r>
        <w:t xml:space="preserve"/>
      </w:r>
    </w:p>
    <w:tbl>
      <w:tblPr>
        <w:tblW w:type="dxa" w:w="7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3800"/>
        <w:gridCol w:w="1466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Obszar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sprawdza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Wynik błędu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manifest.yaml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Wymagane pola, format ID, wersja X.Y.Z, hooki, commands, panels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Obecność onLoad i onCommand, hooki per profil, metadane autora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Struktura folderów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Wymagane pliki/katalogi per profil (REQUIRED_STRUCTURE)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Pliki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panel.html, panel.css, tagi HTML, selektory CSS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config/default.json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__meta, sekcje specyficzne per profil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Ikony SVG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Obecność tagów &lt;svg&gt; i &lt;/svg&gt;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Pliki opcjonalne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integrity.json, update.json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plugin-info.json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 name, id, version, api, hooks, permissions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 files, generator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Biblioteki libs/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Pliki specyficzne per profil (np. libs/helper.py)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validate_manifest()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Dwie ścieżki walidacji: z PyYAML (pełna walidacja struktury danych YAML) lub bez (prosty grep po treści tekstowej). Sprawdza: wymagane pola, brak spacji w ID, format wersji X.Y.Z, pod-klucze author.name i author.email, włączony co najmniej jeden hook.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7. System integralności plików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gen_integrity_json()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Oblicza SHA-256 i MD5 dla każdego pliku w słowniku staged (zawartość zakodowana jako UTF-8). Generuje pole algorithm: "SHA-256" i pełny rejestr hashów.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verify_integrity_on_disk()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Czyta integrity.json z dysku, a następnie porównuje rzeczywiste SHA-256 plików z zapisanymi hashami. Zwraca ustrukturyzowany raport: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ok: bool — globalny status weryfikacji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checked: int — liczba sprawdzonych plików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passed: int — liczba plików zgodnych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failed: list — lista plików z niezgodnym hashem lub brakujących na dysku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8. Ikony SVG — przeprojektowane style (v4.3.0)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 wersji 4.3.0 wszystkie 5 styli ikon SVG zostało przeprojektowanych. Każdy styl zawiera teraz bogatsze geometrie i dekoracje w miejsce prostych jednoelementowych oznakowań.</w:t>
      </w:r>
    </w:p>
    <w:p>
      <w:pPr>
        <w:spacing w:after="0" w:before="10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Tło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Nowe elementy dekoracyjne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#111116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Dwie ramki prostokątne + linie siatki wewnętrznej (było: jedna ramka)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#07071a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Radialny gradient, dwa koncentryczne pierścienie, markery krzyżowe, centralny punkt (było: jeden okrąg)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#0d0e18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pikseli: 4 narożne + 4 pośrednie + 4 markery krawędziowe (było: 4 narożne)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#fafaf8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Podwójna ramka przerywana+ciągła + dwie linie siatki wewn. (było: jedna ramka)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#3C3489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linearGradient + kulista pośwata + półprzezroczysta linia podziału (było: nakładka overlay)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9. Interfejs graficzny GUI — przeprojektowanie (v4.3.0)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 wersji 4.3.0 interfejs graficzny przeszedł pełny redesign z jasnego motywu na głęboki ciemny. Zmieniono czcionkę, system kolorów, skalowanie i zakładkę O programie.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System kolorów</w:t>
      </w:r>
    </w:p>
    <w:p>
      <w:pPr>
        <w:spacing w:after="0" w:before="10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Stara wartość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Nowa wartość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Tło główne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#f5f4f0 (krem)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#0d0d18 (noc)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Wszystkie ramki i zakładki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Tło pomocnicze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#eeecea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#111120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Prawy panel, wyjście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#534AB7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#6C63FF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Przyciski, podkreślenia, 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Akcent 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#7F77DD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#8B85FF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 aktywny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Tło paska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#0a0a14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Pasek tytułowy, nav wizard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Czcionka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Całe GUI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#2a2a42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Linie podziału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Rozmiar i skalowanie okna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update_idletasks() po zbudowaniu UI — oblicza rzeczywisty rozmiar zawartości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geometry(f"{w}x{h}") gdzie w = max(reqwidth, 820), h = max(reqheight, 580)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minsize(820, 580) — zapobiega obcinaniu zawartości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Wszystkie ramki zakładek: grid(sticky="nsew") z weight=1 na obu osiach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Notebook: pack(fill="both", expand=True) bez paddingu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Zakładka "O programie" — redesign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Zastąpiono przewijalne tk.Text (height=12, state=disabled) serią statycznych etykiet tk.Label. Zawartość jest wywoływana przez place(relx=0.5, rely=0.5, anchor="center") i zawsze widoczna bez przewijania.</w:t>
      </w:r>
    </w:p>
    <w:p>
      <w:pPr>
        <w:spacing w:after="0" w:before="10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Stara implementacja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Nowa implementacja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tk.Label z ◈, font 38px, kolor #6C63FF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Tytuł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tk.Label 13px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tk.Label 15px bold #e8e6ff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Wersja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Część tytułu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Osobny label #6C63FF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autora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tk.Text height=12 z przewijaniem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Siatka 4xtkLabel (klucz/wartość)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Dwa tk.Frame bg=#1e1e32 width=340 height=1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Część tk.Text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osobne tk.Label + językowy 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Centrowanie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pack() bez centrowania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place(relx=0.5, rely=0.5)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9.4 Zakładki GUI</w:t>
      </w:r>
    </w:p>
    <w:p>
      <w:pPr>
        <w:spacing w:after="0" w:before="10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Zakładka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Zawartość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Formularz tworzenia pluginu: nazwa, ID, profil, styl kodu, layout UI, folder wyjściowy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4-krokowy kreator interaktywny (Dalej/Wstecz/Generuj)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Szablony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Przeglądarka, generator i walidator szablonów .j2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Opcje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Przełączniki dla plików opcjonalnych (testy, CHANGELOG, integrity, meta-pluginy itp.)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Walidator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Walidacja manifest.yaml lub całego folderu pluginu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programie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Wycentrowane dane autora, bez przewijania — redesign v4.3.0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10. Interfejs wiersza poleceń (CLI)</w:t>
      </w:r>
    </w:p>
    <w:p>
      <w:pPr>
        <w:spacing w:after="0" w:before="10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--gui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Uruchamia tryb graficzny (domyślnie bez argumentów)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--list-profiles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Wyświetla listę dostępnych profili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--list-templates [DIR]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Wyświetla dostępne szablony w katalogu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--generate NAME --profile 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Generuje plugin o podanej nazwie i profilu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--test-template PROFILE [DIR]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Testuje szablon: waliduje i generuje testowy plugin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--validate MANIFEST.yaml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Waliduje plik manifest.yaml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--validate-plugin PLUGIN_DIR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Waliduje cały katalog pluginu (10 obszarów)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--verify-integrity PLUGIN_DIR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Weryfikuje sumy SHA-256 na dysku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11. Kompletność metadanych autora (v4.3.0)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 wersji 4.3.0 funkcja hdr() została rozszerzona — teraz każdy typ pliku generowanego przez plugin zawiera pełne metadane: name, company, email, github i copyright.</w:t>
      </w:r>
    </w:p>
    <w:p>
      <w:pPr>
        <w:spacing w:after="0" w:before="100"/>
      </w:pPr>
      <w:r>
        <w:t xml:space="preserve"/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pliku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 w v4.2.0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 w v4.3.0 (nowe)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email, github,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 zmian (było kompletne)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.yaml / 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email, github,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 zmian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email, github,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 zmian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Tylko jednolinijkowy komentarz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github, data, blok &lt;!-- --&gt;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 (i developer label)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.ps1 / .bat / .sh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 about_body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Hardkodowane dane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Refaktoryzacja na AUTHOR_META[...]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Szablon .j2 main.py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copyright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Szablon .j2 panel.html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company, generated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email, github w osobnej linii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12. Mocne strony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Dobra organizacja kodu — sekcje wyraźnie oddzielone, konsekwentne nazewnictwo funkcji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Graceful degradation — PyYAML, Jinja2 i Tkinter są opcjonalne z odpowiednimi fallbackami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Kompletność profilów — 10 profilów obsługiwanych we wszystkich warstwach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Użyteczny generowany kod — nie puste szablony, ale działające klasy i funkcje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Podwójne hashowanie (SHA-256 + MD5) i weryfikacja na dysku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Pełna dwujęzyczność PL/EN w GUI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Meta-plugin system umożliwiający rozszerzanie generatora bez modyfikacji kodu jądra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przeprojektowanych wariantów ikon SVG na plugin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Auto-walidacja po generacji z zapisem raportu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Głęboki ciemny motyw GUI z poprawnym skalowaniem widgetów (v4.3.0)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Kompletne metadane autora we wszystkich typach generowanych plików (v4.3.0)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13. Uwagi i potencjalne problemy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13.1 Ograniczenia fallback renderera Jinja2</w:t>
      </w:r>
    </w:p>
    <w:p>
      <w:pPr>
        <w:pBdr>
          <w:left w:val="single" w:color="C07800" w:sz="16" w:space="8"/>
        </w:pBdr>
        <w:shd w:fill="FFF8E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Problem: Fallback regex zastępuje tylko proste {{ variable }}, ale szablony .j2 zawierają filtry Jinja2 jak {{ name|truncate(1,'') }}, które bez Jinja2 pozostaną nieprzetworzone. Zalecenie: zawsze instalować Jinja2 (pip install jinja2).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13.2 Ryzyko command injection</w:t>
      </w:r>
    </w:p>
    <w:p>
      <w:pPr>
        <w:pBdr>
          <w:left w:val="single" w:color="A02020" w:sz="16" w:space="8"/>
        </w:pBdr>
        <w:shd w:fill="FEECEC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 profilu terminal: subprocess.check_output(args.get("cmd","echo ok"), shell=True, ...) — klasyczne ryzyko command injection jeśli args["cmd"] pochodzi z niezaufanego źródła. W kontekście pluginu edytora może być akceptowalne, ale warto stosować walidację wejścia.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13.3 Wykrywanie profilu w walidatorze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validate_plugin() wykrywa profil przez regex r'profile:\s*"([^"]+)"' — zadziała tylko gdy wartość jest w cudzysłowie. Zapis profile: advanced (bez cudzysłowów) spowoduje użycie domyślnego profilu minimal w walidacji.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13.4 Brak testów dla samego generatora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Istnieje selftest.py i testy pytest generowane dla pluginów, ale brak testów jednostkowych dla samego plugin_generator_5.py. Refaktoryzacja będzie utrudniona bez pokrycia testami.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13.5 Rozmiar pliku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4440 linii jako monolityczny skrypt utrudnia utrzymanie. Naturalnym kolejnym krokiem byłoby wydzielenie modułów: generators.py, validators.py, template_engine.py, gui.py.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14. Historia zmian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v4.3.0 — redesign GUI i jakość kodu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Ciemny motyw GUI — pełna migracja z jasnego (#f5f4f0) na głęboki ciemny (#0d0d18) we wszystkich 6 zakładkach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Czcionki — zmiana Courier → Consolas w całym GUI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Automatyczne dopasowanie okna — update_idletasks() + geometry() + minsize(820, 580)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Integracja widgetów — wszystkie ramki grid(sticky="nsew") z weight=1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Redesign zakładki O programie — wycentrowane etykiety bez przewijania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Redesign ikon SVG — wszystkie 5 styli przeprojektowane z bogatszymi geometriami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CSS v2 — JetBrains Mono, siatka 24px, glassmorphism, scrollbar 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Kompletność metadanych autora — email + github we wszystkich typach plików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v4.2.0 — system szablonów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szablonów Jinja2 — gen_j2_templates, validate_template, generate_from_template, render_j2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verify_integrity_on_disk() — wykrywanie manipulacji SHA-256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 — 8 poleceń, wyjście --json, flaga --no-validate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Zakładka Szablony w GUI — generuj, waliduj i testuj szablony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v4.1.0 — walidacja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validate_plugin() — pełny walidator pluginu (10 obszarów)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diagnostics/plugin_report.json — ustrukturyzowany raport błędów/ostrzeżeń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Auto-walidacja po generacji (opt_autovalidate)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v4.0.0 — rozszerzenie profilów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 profilów pluginów (dodano wizard, telemetry, database, network)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pliki testów per plugin, selftest.py, integrity.json, update.json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Style kodu: PEP8 / compact / verbose / enterprise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meta-pluginów, tryb Wizard w GUI, 5 wariantów ikon SVG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4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15. Podsumowanie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plugin_generator_5.py w wersji 4.3.0 jest dojrzałym, profesjonalnym narzędziem deweloperskim o wysokiej jakości wewnętrznej organizacji. System 10 profilów, podwójna weryfikacja integralności, system szablonów Jinja2 z fallbackiem oraz 10-obszarowy walidator świadczą o przemyślanym podejściu do tworzenia oprogramowania.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Wersja 4.3.0 wprowadza głęboki ciemny motyw GUI, przeprojektowane ikony SVG, ulepszony CSS panelów oraz kompletne metadane autora we wszystkich generowanych plikach. Głównym obszarem do poprawy pozostaje monolityczna struktura skryptu.</w:t>
      </w:r>
    </w:p>
    <w:p>
      <w:pPr>
        <w:spacing w:after="0" w:before="80"/>
      </w:pPr>
      <w:r>
        <w:t xml:space="preserve"/>
      </w:r>
    </w:p>
    <w:p>
      <w:pPr>
        <w:pBdr>
          <w:left w:val="single" w:color="2E4A8C" w:sz="16" w:space="8"/>
        </w:pBdr>
        <w:shd w:fill="EEF2FF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Rekomendacja: narzędzie jest gotowe do produkcyjnego używania. Przed dalszym rozwojem zaleca się dodanie testów jednostkowych dla modułów generatora i refaktoryzację do struktury wieloplikowej.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8C" w:sz="6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2026© Sebastian Januchowski &amp; polsoft.ITS™. Wszelkie prawa zastrzeżone.</w:t>
    </w:r>
    <w:r>
      <w:rPr>
        <w:rFonts w:ascii="Arial" w:cs="Arial" w:eastAsia="Arial" w:hAnsi="Arial"/>
        <w:color w:val="888888"/>
        <w:sz w:val="16"/>
        <w:szCs w:val="16"/>
      </w:rPr>
      <w:t xml:space="preserve">	Strona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8C" w:sz="6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polsoft.ITS™ Plugin Generator — Dokumentacja techniczna</w:t>
    </w:r>
    <w:r>
      <w:rPr>
        <w:rFonts w:ascii="Arial" w:cs="Arial" w:eastAsia="Arial" w:hAnsi="Arial"/>
        <w:color w:val="999999"/>
        <w:sz w:val="18"/>
        <w:szCs w:val="18"/>
      </w:rPr>
      <w:t xml:space="preserve">	v4.3.0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4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2026-03-14T00:48:12.759Z</dcterms:created>
  <dcterms:modified xsi:type="dcterms:W3CDTF">2026-03-14T00:48:12.760Z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