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0AED" w14:textId="77777777" w:rsidR="00E61D91" w:rsidRPr="00E61D91" w:rsidRDefault="00E61D91" w:rsidP="00E61D91">
      <w:pPr>
        <w:pStyle w:val="Default"/>
        <w:rPr>
          <w:rFonts w:ascii="UT Sans" w:hAnsi="UT Sans"/>
          <w:b/>
          <w:bCs/>
          <w:sz w:val="28"/>
          <w:szCs w:val="28"/>
        </w:rPr>
      </w:pPr>
      <w:r w:rsidRPr="00E61D91">
        <w:rPr>
          <w:rFonts w:ascii="UT Sans" w:hAnsi="UT Sans"/>
          <w:b/>
          <w:bCs/>
          <w:sz w:val="28"/>
          <w:szCs w:val="28"/>
        </w:rPr>
        <w:t xml:space="preserve">Proiectare decodificator 74HC4514 (sau similare) </w:t>
      </w:r>
      <w:proofErr w:type="spellStart"/>
      <w:r w:rsidRPr="00E61D91">
        <w:rPr>
          <w:rFonts w:ascii="UT Sans" w:hAnsi="UT Sans"/>
          <w:b/>
          <w:bCs/>
          <w:sz w:val="28"/>
          <w:szCs w:val="28"/>
        </w:rPr>
        <w:t>şi</w:t>
      </w:r>
      <w:proofErr w:type="spellEnd"/>
      <w:r w:rsidRPr="00E61D91">
        <w:rPr>
          <w:rFonts w:ascii="UT Sans" w:hAnsi="UT Sans"/>
          <w:b/>
          <w:bCs/>
          <w:sz w:val="28"/>
          <w:szCs w:val="28"/>
        </w:rPr>
        <w:t xml:space="preserve"> </w:t>
      </w:r>
      <w:proofErr w:type="spellStart"/>
      <w:r w:rsidRPr="00E61D91">
        <w:rPr>
          <w:rFonts w:ascii="UT Sans" w:hAnsi="UT Sans"/>
          <w:b/>
          <w:bCs/>
          <w:sz w:val="28"/>
          <w:szCs w:val="28"/>
        </w:rPr>
        <w:t>afişor</w:t>
      </w:r>
      <w:proofErr w:type="spellEnd"/>
      <w:r w:rsidRPr="00E61D91">
        <w:rPr>
          <w:rFonts w:ascii="UT Sans" w:hAnsi="UT Sans"/>
          <w:b/>
          <w:bCs/>
          <w:sz w:val="28"/>
          <w:szCs w:val="28"/>
        </w:rPr>
        <w:t xml:space="preserve"> pe 16</w:t>
      </w:r>
    </w:p>
    <w:p w14:paraId="236BAF7A" w14:textId="18FEF11B" w:rsidR="00E61D91" w:rsidRPr="00E61D91" w:rsidRDefault="00E61D91" w:rsidP="00E61D91">
      <w:pPr>
        <w:pStyle w:val="Default"/>
        <w:rPr>
          <w:rFonts w:ascii="UT Sans" w:hAnsi="UT Sans"/>
          <w:sz w:val="32"/>
          <w:szCs w:val="32"/>
          <w:lang w:val="en-US"/>
        </w:rPr>
      </w:pPr>
      <w:r w:rsidRPr="00E61D91">
        <w:rPr>
          <w:rFonts w:ascii="UT Sans" w:hAnsi="UT Sans"/>
          <w:b/>
          <w:bCs/>
          <w:sz w:val="32"/>
          <w:szCs w:val="32"/>
        </w:rPr>
        <w:t>LED-uri</w:t>
      </w:r>
    </w:p>
    <w:p w14:paraId="28A4D24F" w14:textId="77777777" w:rsidR="00E61D91" w:rsidRDefault="00E61D91" w:rsidP="001E551E">
      <w:pPr>
        <w:pStyle w:val="Default"/>
        <w:rPr>
          <w:lang w:val="en-US"/>
        </w:rPr>
      </w:pPr>
    </w:p>
    <w:p w14:paraId="73AC88E5" w14:textId="77777777" w:rsidR="00E61D91" w:rsidRDefault="00E61D91" w:rsidP="001E551E">
      <w:pPr>
        <w:pStyle w:val="Default"/>
        <w:rPr>
          <w:lang w:val="en-US"/>
        </w:rPr>
      </w:pPr>
    </w:p>
    <w:p w14:paraId="6018E50C" w14:textId="7537AB1E" w:rsidR="001E551E" w:rsidRDefault="001E551E" w:rsidP="001E551E">
      <w:pPr>
        <w:pStyle w:val="Default"/>
        <w:rPr>
          <w:sz w:val="20"/>
          <w:szCs w:val="20"/>
        </w:rPr>
      </w:pPr>
      <w:r>
        <w:rPr>
          <w:lang w:val="en-US"/>
        </w:rPr>
        <w:t xml:space="preserve">DCD = </w:t>
      </w:r>
      <w:r>
        <w:rPr>
          <w:sz w:val="20"/>
          <w:szCs w:val="20"/>
        </w:rPr>
        <w:t>74HC138</w:t>
      </w:r>
    </w:p>
    <w:p w14:paraId="00007500" w14:textId="65F3B624" w:rsidR="00F3782B" w:rsidRPr="001E551E" w:rsidRDefault="001E551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LED</m:t>
              </m:r>
            </m:sub>
          </m:sSub>
          <m:r>
            <w:rPr>
              <w:rFonts w:ascii="Cambria Math" w:hAnsi="Cambria Math"/>
              <w:lang w:val="en-US"/>
            </w:rPr>
            <m:t>=8.75mA</m:t>
          </m:r>
        </m:oMath>
      </m:oMathPara>
    </w:p>
    <w:p w14:paraId="37B17D1A" w14:textId="77777777" w:rsidR="001E551E" w:rsidRDefault="001E551E">
      <w:pPr>
        <w:rPr>
          <w:rFonts w:eastAsiaTheme="minorEastAsia"/>
          <w:lang w:val="en-US"/>
        </w:rPr>
      </w:pPr>
    </w:p>
    <w:p w14:paraId="71E398EF" w14:textId="190A58F9" w:rsidR="001E551E" w:rsidRPr="001E551E" w:rsidRDefault="001E551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LED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=0.4V</m:t>
          </m:r>
        </m:oMath>
      </m:oMathPara>
    </w:p>
    <w:p w14:paraId="5BEABCBF" w14:textId="7D77E89F" w:rsidR="001E551E" w:rsidRPr="001E551E" w:rsidRDefault="001E551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LED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=2.4V</m:t>
          </m:r>
        </m:oMath>
      </m:oMathPara>
    </w:p>
    <w:p w14:paraId="757B4EAD" w14:textId="6FAD4F2D" w:rsidR="001E551E" w:rsidRPr="001E551E" w:rsidRDefault="001E551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RLED</m:t>
              </m:r>
            </m:sub>
          </m:sSub>
          <m:r>
            <w:rPr>
              <w:rFonts w:ascii="Cambria Math" w:hAnsi="Cambria Math"/>
              <w:lang w:val="en-US"/>
            </w:rPr>
            <m:t>=5V-2.8V=2.2V</m:t>
          </m:r>
        </m:oMath>
      </m:oMathPara>
    </w:p>
    <w:p w14:paraId="18B51447" w14:textId="2D555511" w:rsidR="001E551E" w:rsidRDefault="001E551E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LED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RLED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LED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2.2V</m:t>
            </m:r>
          </m:num>
          <m:den>
            <m:r>
              <w:rPr>
                <w:rFonts w:ascii="Cambria Math" w:hAnsi="Cambria Math"/>
                <w:lang w:val="en-US"/>
              </w:rPr>
              <m:t>8.75mA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251.4Ω</m:t>
        </m:r>
      </m:oMath>
      <w:r w:rsidR="00E61D91">
        <w:rPr>
          <w:rFonts w:eastAsiaTheme="minorEastAsia"/>
          <w:lang w:val="en-US"/>
        </w:rPr>
        <w:t xml:space="preserve"> =&gt;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LED</m:t>
            </m:r>
          </m:sub>
        </m:sSub>
        <m:r>
          <w:rPr>
            <w:rFonts w:ascii="Cambria Math" w:eastAsiaTheme="minorEastAsia" w:hAnsi="Cambria Math"/>
            <w:lang w:val="en-US"/>
          </w:rPr>
          <m:t>=255Ω</m:t>
        </m:r>
      </m:oMath>
      <w:r w:rsidR="00E61D91">
        <w:rPr>
          <w:rFonts w:eastAsiaTheme="minorEastAsia"/>
          <w:lang w:val="en-US"/>
        </w:rPr>
        <w:t xml:space="preserve"> (E96)</w:t>
      </w:r>
    </w:p>
    <w:p w14:paraId="39459040" w14:textId="77777777" w:rsidR="00E61D91" w:rsidRDefault="00E61D91">
      <w:pPr>
        <w:rPr>
          <w:rFonts w:eastAsiaTheme="minorEastAsia"/>
          <w:lang w:val="en-US"/>
        </w:rPr>
      </w:pPr>
    </w:p>
    <w:p w14:paraId="16A6C957" w14:textId="77777777" w:rsidR="00E61D91" w:rsidRDefault="00E61D91">
      <w:pPr>
        <w:rPr>
          <w:rFonts w:eastAsiaTheme="minorEastAsia"/>
          <w:lang w:val="en-US"/>
        </w:rPr>
      </w:pPr>
    </w:p>
    <w:p w14:paraId="29E7193F" w14:textId="77777777" w:rsidR="00E61D91" w:rsidRPr="001E551E" w:rsidRDefault="00E61D91">
      <w:pPr>
        <w:rPr>
          <w:lang w:val="en-US"/>
        </w:rPr>
      </w:pPr>
    </w:p>
    <w:sectPr w:rsidR="00E61D91" w:rsidRPr="001E5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T Sans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8B"/>
    <w:rsid w:val="001E551E"/>
    <w:rsid w:val="0094738B"/>
    <w:rsid w:val="00B50124"/>
    <w:rsid w:val="00E61D91"/>
    <w:rsid w:val="00E80FE6"/>
    <w:rsid w:val="00F33AB6"/>
    <w:rsid w:val="00F3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2677"/>
  <w15:chartTrackingRefBased/>
  <w15:docId w15:val="{4394EA82-0552-4738-84A7-238F5F00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8B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E551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E55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40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Pilat</dc:creator>
  <cp:keywords/>
  <dc:description/>
  <cp:lastModifiedBy>David Pilat</cp:lastModifiedBy>
  <cp:revision>2</cp:revision>
  <dcterms:created xsi:type="dcterms:W3CDTF">2025-12-10T13:19:00Z</dcterms:created>
  <dcterms:modified xsi:type="dcterms:W3CDTF">2025-12-10T13:38:00Z</dcterms:modified>
</cp:coreProperties>
</file>