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9B948" w14:textId="77777777" w:rsidR="00C21565" w:rsidRDefault="00AC4CC4" w:rsidP="00353B9D">
      <w:pPr>
        <w:jc w:val="center"/>
        <w:rPr>
          <w:rFonts w:ascii="Calibri" w:hAnsi="Calibri" w:cs="Calibri"/>
          <w:b/>
          <w:bCs/>
          <w:sz w:val="32"/>
          <w:szCs w:val="32"/>
          <w:lang w:val="es-CL"/>
        </w:rPr>
      </w:pPr>
      <w:r w:rsidRPr="00AC4CC4">
        <w:rPr>
          <w:rFonts w:ascii="Calibri" w:hAnsi="Calibri" w:cs="Calibri"/>
          <w:b/>
          <w:bCs/>
          <w:sz w:val="32"/>
          <w:szCs w:val="32"/>
          <w:lang w:val="es-CL"/>
        </w:rPr>
        <w:t xml:space="preserve">Informe de </w:t>
      </w:r>
      <w:r w:rsidR="00C21565">
        <w:rPr>
          <w:rFonts w:ascii="Calibri" w:hAnsi="Calibri" w:cs="Calibri"/>
          <w:b/>
          <w:bCs/>
          <w:sz w:val="32"/>
          <w:szCs w:val="32"/>
          <w:lang w:val="es-CL"/>
        </w:rPr>
        <w:t>exposición y decodificación de token JWT</w:t>
      </w:r>
      <w:r w:rsidRPr="00AC4CC4">
        <w:rPr>
          <w:rFonts w:ascii="Calibri" w:hAnsi="Calibri" w:cs="Calibri"/>
          <w:b/>
          <w:bCs/>
          <w:sz w:val="32"/>
          <w:szCs w:val="32"/>
          <w:lang w:val="es-CL"/>
        </w:rPr>
        <w:t xml:space="preserve"> </w:t>
      </w:r>
    </w:p>
    <w:p w14:paraId="388F8378" w14:textId="2B4F3258" w:rsidR="00AC4CC4" w:rsidRPr="00C21565" w:rsidRDefault="00AC4CC4" w:rsidP="00353B9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C21565">
        <w:rPr>
          <w:rFonts w:ascii="Calibri" w:hAnsi="Calibri" w:cs="Calibri"/>
          <w:b/>
          <w:bCs/>
          <w:sz w:val="32"/>
          <w:szCs w:val="32"/>
        </w:rPr>
        <w:t xml:space="preserve">– </w:t>
      </w:r>
      <w:r w:rsidR="00C21565" w:rsidRPr="00C21565">
        <w:rPr>
          <w:rFonts w:ascii="Calibri" w:hAnsi="Calibri" w:cs="Calibri"/>
          <w:b/>
          <w:bCs/>
          <w:sz w:val="32"/>
          <w:szCs w:val="32"/>
        </w:rPr>
        <w:t xml:space="preserve"> OWASP Juice-</w:t>
      </w:r>
      <w:r w:rsidR="00353B9D" w:rsidRPr="00C21565">
        <w:rPr>
          <w:rFonts w:ascii="Calibri" w:hAnsi="Calibri" w:cs="Calibri"/>
          <w:b/>
          <w:bCs/>
          <w:sz w:val="32"/>
          <w:szCs w:val="32"/>
        </w:rPr>
        <w:t>Shop</w:t>
      </w:r>
      <w:r w:rsidR="00C21565" w:rsidRPr="00C21565">
        <w:rPr>
          <w:rFonts w:ascii="Calibri" w:hAnsi="Calibri" w:cs="Calibri"/>
          <w:b/>
          <w:bCs/>
          <w:sz w:val="32"/>
          <w:szCs w:val="32"/>
        </w:rPr>
        <w:t xml:space="preserve"> web </w:t>
      </w:r>
      <w:r w:rsidR="00C21565">
        <w:rPr>
          <w:rFonts w:ascii="Calibri" w:hAnsi="Calibri" w:cs="Calibri"/>
          <w:b/>
          <w:bCs/>
          <w:sz w:val="32"/>
          <w:szCs w:val="32"/>
        </w:rPr>
        <w:t>app</w:t>
      </w:r>
    </w:p>
    <w:p w14:paraId="5CC7B841" w14:textId="41BD4825" w:rsidR="00AC4CC4" w:rsidRDefault="00000000" w:rsidP="00353B9D">
      <w:r>
        <w:pict w14:anchorId="74D5A62A">
          <v:rect id="_x0000_i1042" style="width:0;height:1.5pt" o:hralign="center" o:bullet="t" o:hrstd="t" o:hr="t" fillcolor="#a0a0a0" stroked="f"/>
        </w:pic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B66232" w:rsidRPr="0079268B" w14:paraId="4B1D934C" w14:textId="77777777" w:rsidTr="004A1668">
        <w:trPr>
          <w:trHeight w:val="961"/>
        </w:trPr>
        <w:tc>
          <w:tcPr>
            <w:tcW w:w="9355" w:type="dxa"/>
            <w:gridSpan w:val="2"/>
          </w:tcPr>
          <w:p w14:paraId="57CC13B9" w14:textId="77777777" w:rsidR="00B66232" w:rsidRPr="0014615D" w:rsidRDefault="00B66232" w:rsidP="004A1668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Título del informe:</w:t>
            </w:r>
            <w:r w:rsidRPr="0014615D">
              <w:rPr>
                <w:rFonts w:ascii="Calibri" w:hAnsi="Calibri" w:cs="Calibri"/>
                <w:lang w:val="es-CL"/>
              </w:rPr>
              <w:br/>
              <w:t xml:space="preserve">Informe de Reconocimiento Pasivo – OWASP Juice-Shop web </w:t>
            </w:r>
            <w:proofErr w:type="gramStart"/>
            <w:r w:rsidRPr="0014615D">
              <w:rPr>
                <w:rFonts w:ascii="Calibri" w:hAnsi="Calibri" w:cs="Calibri"/>
                <w:lang w:val="es-CL"/>
              </w:rPr>
              <w:t>app</w:t>
            </w:r>
            <w:proofErr w:type="gramEnd"/>
          </w:p>
        </w:tc>
      </w:tr>
      <w:tr w:rsidR="00B66232" w:rsidRPr="0079268B" w14:paraId="5C0CD595" w14:textId="77777777" w:rsidTr="004A1668">
        <w:trPr>
          <w:trHeight w:val="1196"/>
        </w:trPr>
        <w:tc>
          <w:tcPr>
            <w:tcW w:w="4675" w:type="dxa"/>
          </w:tcPr>
          <w:p w14:paraId="48A8A473" w14:textId="77777777" w:rsidR="00B66232" w:rsidRDefault="00B66232" w:rsidP="004A1668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Portafolio:</w:t>
            </w:r>
          </w:p>
          <w:p w14:paraId="08B9A174" w14:textId="048FC23E" w:rsidR="00B66232" w:rsidRPr="0014615D" w:rsidRDefault="00B66232" w:rsidP="00B66232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Lección </w:t>
            </w:r>
            <w:r>
              <w:rPr>
                <w:rFonts w:ascii="Calibri" w:hAnsi="Calibri" w:cs="Calibri"/>
                <w:lang w:val="es-CL"/>
              </w:rPr>
              <w:t>4</w:t>
            </w:r>
            <w:r>
              <w:rPr>
                <w:rFonts w:ascii="Calibri" w:hAnsi="Calibri" w:cs="Calibri"/>
                <w:lang w:val="es-CL"/>
              </w:rPr>
              <w:t>:</w:t>
            </w:r>
            <w:r>
              <w:rPr>
                <w:rFonts w:ascii="Calibri" w:hAnsi="Calibri" w:cs="Calibri"/>
                <w:lang w:val="es-CL"/>
              </w:rPr>
              <w:t xml:space="preserve"> </w:t>
            </w:r>
            <w:r w:rsidRPr="00B66232">
              <w:rPr>
                <w:rFonts w:ascii="Calibri" w:hAnsi="Calibri" w:cs="Calibri"/>
                <w:lang w:val="es-CL"/>
              </w:rPr>
              <w:t>Informe de exposición y decodificación de token JWT</w:t>
            </w:r>
            <w:r>
              <w:rPr>
                <w:rFonts w:ascii="Calibri" w:hAnsi="Calibri" w:cs="Calibri"/>
                <w:lang w:val="es-CL"/>
              </w:rPr>
              <w:t>.</w:t>
            </w:r>
          </w:p>
        </w:tc>
        <w:tc>
          <w:tcPr>
            <w:tcW w:w="4680" w:type="dxa"/>
          </w:tcPr>
          <w:p w14:paraId="5473922A" w14:textId="77777777" w:rsidR="00B66232" w:rsidRPr="0014615D" w:rsidRDefault="00B66232" w:rsidP="004A1668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Entorno:</w:t>
            </w:r>
          </w:p>
          <w:p w14:paraId="70BB49D8" w14:textId="77777777" w:rsidR="00B66232" w:rsidRPr="0014615D" w:rsidRDefault="00B66232" w:rsidP="004A1668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 xml:space="preserve">Imagen </w:t>
            </w:r>
            <w:r>
              <w:rPr>
                <w:rFonts w:ascii="Calibri" w:hAnsi="Calibri" w:cs="Calibri"/>
                <w:lang w:val="es-CL"/>
              </w:rPr>
              <w:t xml:space="preserve">de </w:t>
            </w:r>
            <w:r w:rsidRPr="0014615D">
              <w:rPr>
                <w:rFonts w:ascii="Calibri" w:hAnsi="Calibri" w:cs="Calibri"/>
                <w:lang w:val="es-CL"/>
              </w:rPr>
              <w:t xml:space="preserve">OWASP Juice-Shop levantada </w:t>
            </w:r>
            <w:r>
              <w:rPr>
                <w:rFonts w:ascii="Calibri" w:hAnsi="Calibri" w:cs="Calibri"/>
                <w:lang w:val="es-CL"/>
              </w:rPr>
              <w:t>con</w:t>
            </w:r>
            <w:r w:rsidRPr="0014615D">
              <w:rPr>
                <w:rFonts w:ascii="Calibri" w:hAnsi="Calibri" w:cs="Calibri"/>
                <w:lang w:val="es-CL"/>
              </w:rPr>
              <w:t xml:space="preserve"> Docker </w:t>
            </w:r>
            <w:proofErr w:type="spellStart"/>
            <w:r w:rsidRPr="0014615D">
              <w:rPr>
                <w:rFonts w:ascii="Calibri" w:hAnsi="Calibri" w:cs="Calibri"/>
                <w:lang w:val="es-CL"/>
              </w:rPr>
              <w:t>Compose</w:t>
            </w:r>
            <w:proofErr w:type="spellEnd"/>
            <w:r w:rsidRPr="0014615D">
              <w:rPr>
                <w:rFonts w:ascii="Calibri" w:hAnsi="Calibri" w:cs="Calibri"/>
                <w:lang w:val="es-CL"/>
              </w:rPr>
              <w:t>.</w:t>
            </w:r>
          </w:p>
        </w:tc>
      </w:tr>
      <w:tr w:rsidR="00B66232" w:rsidRPr="0079268B" w14:paraId="2F799421" w14:textId="77777777" w:rsidTr="004A1668">
        <w:trPr>
          <w:trHeight w:val="998"/>
        </w:trPr>
        <w:tc>
          <w:tcPr>
            <w:tcW w:w="4675" w:type="dxa"/>
          </w:tcPr>
          <w:p w14:paraId="736AA78B" w14:textId="77777777" w:rsidR="00B66232" w:rsidRDefault="00B66232" w:rsidP="004A1668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 xml:space="preserve">Clasificación del documento: </w:t>
            </w:r>
          </w:p>
          <w:p w14:paraId="5DAA6758" w14:textId="05B8BB06" w:rsidR="00B66232" w:rsidRPr="0014615D" w:rsidRDefault="00B66232" w:rsidP="004A1668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Estudio de información pública</w:t>
            </w:r>
            <w:r w:rsidR="00DE67E8">
              <w:rPr>
                <w:rFonts w:ascii="Calibri" w:hAnsi="Calibri" w:cs="Calibri"/>
                <w:lang w:val="es-CL"/>
              </w:rPr>
              <w:t xml:space="preserve"> y decodificación de información sensible</w:t>
            </w:r>
            <w:r w:rsidRPr="0014615D">
              <w:rPr>
                <w:rFonts w:ascii="Calibri" w:hAnsi="Calibri" w:cs="Calibri"/>
                <w:lang w:val="es-CL"/>
              </w:rPr>
              <w:t>.</w:t>
            </w:r>
          </w:p>
        </w:tc>
        <w:tc>
          <w:tcPr>
            <w:tcW w:w="4680" w:type="dxa"/>
          </w:tcPr>
          <w:p w14:paraId="6D4B91E1" w14:textId="77777777" w:rsidR="00B66232" w:rsidRDefault="00B66232" w:rsidP="004A1668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Modulo: </w:t>
            </w:r>
          </w:p>
          <w:p w14:paraId="072848B2" w14:textId="77777777" w:rsidR="00B66232" w:rsidRPr="0014615D" w:rsidRDefault="00B66232" w:rsidP="004A1668">
            <w:pPr>
              <w:spacing w:after="160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Análisis de Amenazas y Vulnerabilidades en Aplicaciones Web</w:t>
            </w:r>
          </w:p>
        </w:tc>
      </w:tr>
      <w:tr w:rsidR="00B66232" w:rsidRPr="0079268B" w14:paraId="2B4724BF" w14:textId="77777777" w:rsidTr="004A1668">
        <w:trPr>
          <w:trHeight w:val="683"/>
        </w:trPr>
        <w:tc>
          <w:tcPr>
            <w:tcW w:w="4675" w:type="dxa"/>
          </w:tcPr>
          <w:p w14:paraId="66348A0E" w14:textId="77777777" w:rsidR="00B66232" w:rsidRPr="0014615D" w:rsidRDefault="00B66232" w:rsidP="004A1668">
            <w:pPr>
              <w:spacing w:after="160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Autor(es):</w:t>
            </w:r>
            <w:r w:rsidRPr="0014615D">
              <w:rPr>
                <w:rFonts w:ascii="Calibri" w:hAnsi="Calibri" w:cs="Calibri"/>
                <w:lang w:val="es-CL"/>
              </w:rPr>
              <w:br/>
              <w:t>Sebastián Hernández Téllez</w:t>
            </w:r>
          </w:p>
        </w:tc>
        <w:tc>
          <w:tcPr>
            <w:tcW w:w="4680" w:type="dxa"/>
          </w:tcPr>
          <w:p w14:paraId="08A133A6" w14:textId="66839E29" w:rsidR="00B66232" w:rsidRPr="0014615D" w:rsidRDefault="00B66232" w:rsidP="004A1668">
            <w:pPr>
              <w:spacing w:after="160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Fecha de elaboración:</w:t>
            </w:r>
            <w:r w:rsidRPr="0014615D">
              <w:rPr>
                <w:rFonts w:ascii="Calibri" w:hAnsi="Calibri" w:cs="Calibri"/>
                <w:lang w:val="es-CL"/>
              </w:rPr>
              <w:br/>
            </w:r>
            <w:r>
              <w:rPr>
                <w:rFonts w:ascii="Calibri" w:hAnsi="Calibri" w:cs="Calibri"/>
                <w:lang w:val="es-CL"/>
              </w:rPr>
              <w:t>23</w:t>
            </w:r>
            <w:r w:rsidRPr="0014615D">
              <w:rPr>
                <w:rFonts w:ascii="Calibri" w:hAnsi="Calibri" w:cs="Calibri"/>
                <w:lang w:val="es-CL"/>
              </w:rPr>
              <w:t xml:space="preserve"> de agosto de 2025</w:t>
            </w:r>
          </w:p>
        </w:tc>
      </w:tr>
    </w:tbl>
    <w:p w14:paraId="7FDAC0E0" w14:textId="77777777" w:rsidR="00AC4CC4" w:rsidRPr="00AC4CC4" w:rsidRDefault="00000000" w:rsidP="00AC4CC4">
      <w:r>
        <w:pict w14:anchorId="43548D19">
          <v:rect id="_x0000_i1039" style="width:0;height:1.5pt" o:hralign="center" o:hrstd="t" o:hr="t" fillcolor="#a0a0a0" stroked="f"/>
        </w:pict>
      </w:r>
    </w:p>
    <w:p w14:paraId="0626503C" w14:textId="5811B046" w:rsidR="00AC4CC4" w:rsidRPr="00742830" w:rsidRDefault="00DE67E8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>
        <w:rPr>
          <w:rFonts w:ascii="Calibri" w:hAnsi="Calibri" w:cs="Calibri"/>
          <w:b/>
          <w:bCs/>
          <w:sz w:val="28"/>
          <w:szCs w:val="28"/>
          <w:lang w:val="es-CL"/>
        </w:rPr>
        <w:t>1</w:t>
      </w:r>
      <w:r w:rsidR="00AC4CC4" w:rsidRPr="00742830">
        <w:rPr>
          <w:rFonts w:ascii="Calibri" w:hAnsi="Calibri" w:cs="Calibri"/>
          <w:b/>
          <w:bCs/>
          <w:sz w:val="28"/>
          <w:szCs w:val="28"/>
          <w:lang w:val="es-CL"/>
        </w:rPr>
        <w:t>. Resumen Ejecutivo</w:t>
      </w:r>
    </w:p>
    <w:p w14:paraId="74A04BEA" w14:textId="77777777" w:rsidR="00AC4CC4" w:rsidRPr="00742830" w:rsidRDefault="00AC4CC4" w:rsidP="00AC4CC4">
      <w:pPr>
        <w:rPr>
          <w:rFonts w:ascii="Calibri" w:hAnsi="Calibri" w:cs="Calibri"/>
          <w:b/>
          <w:bCs/>
          <w:i/>
          <w:iCs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Principales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hallazgos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>:</w:t>
      </w:r>
    </w:p>
    <w:p w14:paraId="78ECA029" w14:textId="1AE74DEA" w:rsidR="00AC4CC4" w:rsidRPr="00DE67E8" w:rsidRDefault="00AC4CC4" w:rsidP="00DE67E8">
      <w:pPr>
        <w:numPr>
          <w:ilvl w:val="0"/>
          <w:numId w:val="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VULN-001: Inyección SQL en </w:t>
      </w:r>
      <w:proofErr w:type="spellStart"/>
      <w:r w:rsidRPr="00742830">
        <w:rPr>
          <w:rFonts w:ascii="Calibri" w:hAnsi="Calibri" w:cs="Calibri"/>
          <w:lang w:val="es-CL"/>
        </w:rPr>
        <w:t>endpoint</w:t>
      </w:r>
      <w:proofErr w:type="spellEnd"/>
      <w:r w:rsidRPr="00742830">
        <w:rPr>
          <w:rFonts w:ascii="Calibri" w:hAnsi="Calibri" w:cs="Calibri"/>
          <w:lang w:val="es-CL"/>
        </w:rPr>
        <w:t xml:space="preserve"> /api/</w:t>
      </w:r>
      <w:proofErr w:type="spellStart"/>
      <w:r w:rsidRPr="00742830">
        <w:rPr>
          <w:rFonts w:ascii="Calibri" w:hAnsi="Calibri" w:cs="Calibri"/>
          <w:lang w:val="es-CL"/>
        </w:rPr>
        <w:t>products</w:t>
      </w:r>
      <w:proofErr w:type="spellEnd"/>
      <w:r w:rsidRPr="00742830">
        <w:rPr>
          <w:rFonts w:ascii="Calibri" w:hAnsi="Calibri" w:cs="Calibri"/>
          <w:lang w:val="es-CL"/>
        </w:rPr>
        <w:t xml:space="preserve"> (Crítico)</w:t>
      </w:r>
    </w:p>
    <w:p w14:paraId="28C92DF2" w14:textId="77777777" w:rsidR="00AC4CC4" w:rsidRPr="00742830" w:rsidRDefault="00AC4CC4" w:rsidP="00AC4CC4">
      <w:pPr>
        <w:rPr>
          <w:rFonts w:ascii="Calibri" w:hAnsi="Calibri" w:cs="Calibri"/>
          <w:b/>
          <w:bCs/>
          <w:i/>
          <w:iCs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Recomendaciones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clave:</w:t>
      </w:r>
    </w:p>
    <w:p w14:paraId="6F9B54C6" w14:textId="77777777" w:rsidR="00DE67E8" w:rsidRPr="00DE67E8" w:rsidRDefault="00AC4CC4" w:rsidP="00DE67E8">
      <w:pPr>
        <w:numPr>
          <w:ilvl w:val="0"/>
          <w:numId w:val="2"/>
        </w:numPr>
        <w:rPr>
          <w:lang w:val="es-CL"/>
        </w:rPr>
      </w:pPr>
      <w:r w:rsidRPr="00742830">
        <w:rPr>
          <w:rFonts w:ascii="Calibri" w:hAnsi="Calibri" w:cs="Calibri"/>
          <w:lang w:val="es-CL"/>
        </w:rPr>
        <w:t>Implementar consultas parametrizadas en todas las consultas SQL.</w:t>
      </w:r>
    </w:p>
    <w:p w14:paraId="61222237" w14:textId="683FB8A4" w:rsidR="00AC4CC4" w:rsidRPr="00DE67E8" w:rsidRDefault="00AC4CC4" w:rsidP="00DE67E8">
      <w:pPr>
        <w:ind w:left="720"/>
        <w:rPr>
          <w:lang w:val="es-CL"/>
        </w:rPr>
      </w:pPr>
      <w:r w:rsidRPr="00DE67E8">
        <w:rPr>
          <w:rFonts w:ascii="Calibri" w:hAnsi="Calibri" w:cs="Calibri"/>
          <w:b/>
          <w:bCs/>
          <w:i/>
          <w:iCs/>
          <w:lang w:val="es-CL"/>
        </w:rPr>
        <w:t>Nivel de riesgo general</w:t>
      </w:r>
      <w:r w:rsidRPr="00DE67E8">
        <w:rPr>
          <w:lang w:val="es-CL"/>
        </w:rPr>
        <w:t xml:space="preserve">: </w:t>
      </w:r>
      <w:r w:rsidRPr="00DE67E8">
        <w:rPr>
          <w:rFonts w:ascii="Calibri" w:hAnsi="Calibri" w:cs="Calibri"/>
          <w:lang w:val="es-CL"/>
        </w:rPr>
        <w:t>Alto</w:t>
      </w:r>
    </w:p>
    <w:p w14:paraId="7587727E" w14:textId="77777777" w:rsidR="00AC4CC4" w:rsidRPr="00AC4CC4" w:rsidRDefault="00000000" w:rsidP="00AC4CC4">
      <w:r>
        <w:pict w14:anchorId="1DB5CB08">
          <v:rect id="_x0000_i1027" style="width:0;height:1.5pt" o:hralign="center" o:hrstd="t" o:hr="t" fillcolor="#a0a0a0" stroked="f"/>
        </w:pict>
      </w:r>
    </w:p>
    <w:p w14:paraId="684035CB" w14:textId="77777777" w:rsidR="00AC4CC4" w:rsidRPr="00742830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742830">
        <w:rPr>
          <w:rFonts w:ascii="Calibri" w:hAnsi="Calibri" w:cs="Calibri"/>
          <w:b/>
          <w:bCs/>
          <w:sz w:val="28"/>
          <w:szCs w:val="28"/>
          <w:lang w:val="es-CL"/>
        </w:rPr>
        <w:t>3. Alcance de la Evaluación</w:t>
      </w:r>
    </w:p>
    <w:p w14:paraId="025CADDA" w14:textId="12678368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Tipo de aplicación:</w:t>
      </w:r>
      <w:r w:rsidRPr="00742830">
        <w:rPr>
          <w:rFonts w:ascii="Calibri" w:hAnsi="Calibri" w:cs="Calibri"/>
          <w:lang w:val="es-CL"/>
        </w:rPr>
        <w:br/>
        <w:t>E-</w:t>
      </w:r>
      <w:proofErr w:type="spellStart"/>
      <w:r w:rsidRPr="00742830">
        <w:rPr>
          <w:rFonts w:ascii="Calibri" w:hAnsi="Calibri" w:cs="Calibri"/>
          <w:lang w:val="es-CL"/>
        </w:rPr>
        <w:t>commerce</w:t>
      </w:r>
      <w:proofErr w:type="spellEnd"/>
      <w:r w:rsidRPr="00742830">
        <w:rPr>
          <w:rFonts w:ascii="Calibri" w:hAnsi="Calibri" w:cs="Calibri"/>
          <w:lang w:val="es-CL"/>
        </w:rPr>
        <w:t xml:space="preserve"> </w:t>
      </w:r>
      <w:r w:rsidR="00DE67E8">
        <w:rPr>
          <w:rFonts w:ascii="Calibri" w:hAnsi="Calibri" w:cs="Calibri"/>
          <w:lang w:val="es-CL"/>
        </w:rPr>
        <w:t>simulado vulnerable</w:t>
      </w:r>
      <w:r w:rsidRPr="00742830">
        <w:rPr>
          <w:rFonts w:ascii="Calibri" w:hAnsi="Calibri" w:cs="Calibri"/>
          <w:lang w:val="es-CL"/>
        </w:rPr>
        <w:t>.</w:t>
      </w:r>
    </w:p>
    <w:p w14:paraId="38863666" w14:textId="7471A806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lastRenderedPageBreak/>
        <w:t>Entorno evaluado</w:t>
      </w:r>
      <w:r w:rsidRPr="00742830">
        <w:rPr>
          <w:rFonts w:ascii="Calibri" w:hAnsi="Calibri" w:cs="Calibri"/>
          <w:lang w:val="es-CL"/>
        </w:rPr>
        <w:t>:</w:t>
      </w:r>
      <w:r w:rsidRPr="00742830">
        <w:rPr>
          <w:rFonts w:ascii="Calibri" w:hAnsi="Calibri" w:cs="Calibri"/>
          <w:lang w:val="es-CL"/>
        </w:rPr>
        <w:br/>
      </w:r>
      <w:r w:rsidR="00DE67E8">
        <w:rPr>
          <w:rFonts w:ascii="Calibri" w:hAnsi="Calibri" w:cs="Calibri"/>
          <w:lang w:val="es-CL"/>
        </w:rPr>
        <w:t>OWASP Juice-Shop v18.0.0</w:t>
      </w:r>
    </w:p>
    <w:p w14:paraId="0FE1B55C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Tecnologías involucradas</w:t>
      </w:r>
      <w:r w:rsidRPr="00742830">
        <w:rPr>
          <w:rFonts w:ascii="Calibri" w:hAnsi="Calibri" w:cs="Calibri"/>
          <w:lang w:val="es-CL"/>
        </w:rPr>
        <w:t>:</w:t>
      </w:r>
    </w:p>
    <w:p w14:paraId="60F74DC8" w14:textId="77777777" w:rsidR="00AC4CC4" w:rsidRPr="00742830" w:rsidRDefault="00AC4CC4" w:rsidP="00AC4CC4">
      <w:pPr>
        <w:numPr>
          <w:ilvl w:val="0"/>
          <w:numId w:val="3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Frontend: React 18, Bootstrap 5</w:t>
      </w:r>
    </w:p>
    <w:p w14:paraId="0A6FD6D0" w14:textId="77777777" w:rsidR="00AC4CC4" w:rsidRPr="00742830" w:rsidRDefault="00AC4CC4" w:rsidP="00AC4CC4">
      <w:pPr>
        <w:numPr>
          <w:ilvl w:val="0"/>
          <w:numId w:val="3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Backend: Node.js 16, Express</w:t>
      </w:r>
    </w:p>
    <w:p w14:paraId="7F90A547" w14:textId="77777777" w:rsidR="00AC4CC4" w:rsidRPr="00742830" w:rsidRDefault="00AC4CC4" w:rsidP="00AC4CC4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Servidor</w:t>
      </w:r>
      <w:proofErr w:type="spellEnd"/>
      <w:r w:rsidRPr="00742830">
        <w:rPr>
          <w:rFonts w:ascii="Calibri" w:hAnsi="Calibri" w:cs="Calibri"/>
        </w:rPr>
        <w:t xml:space="preserve"> web: Nginx 1.22</w:t>
      </w:r>
    </w:p>
    <w:p w14:paraId="6B218C14" w14:textId="77777777" w:rsidR="00AC4CC4" w:rsidRPr="00742830" w:rsidRDefault="00AC4CC4" w:rsidP="00AC4CC4">
      <w:pPr>
        <w:numPr>
          <w:ilvl w:val="0"/>
          <w:numId w:val="3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 xml:space="preserve">Base de </w:t>
      </w:r>
      <w:proofErr w:type="spellStart"/>
      <w:r w:rsidRPr="00742830">
        <w:rPr>
          <w:rFonts w:ascii="Calibri" w:hAnsi="Calibri" w:cs="Calibri"/>
        </w:rPr>
        <w:t>datos</w:t>
      </w:r>
      <w:proofErr w:type="spellEnd"/>
      <w:r w:rsidRPr="00742830">
        <w:rPr>
          <w:rFonts w:ascii="Calibri" w:hAnsi="Calibri" w:cs="Calibri"/>
        </w:rPr>
        <w:t>: PostgreSQL 13</w:t>
      </w:r>
    </w:p>
    <w:p w14:paraId="0107BBB4" w14:textId="77777777" w:rsidR="00AC4CC4" w:rsidRPr="00742830" w:rsidRDefault="00AC4CC4" w:rsidP="00AC4CC4">
      <w:pPr>
        <w:rPr>
          <w:rFonts w:ascii="Calibri" w:hAnsi="Calibri" w:cs="Calibri"/>
        </w:rPr>
      </w:pPr>
      <w:r w:rsidRPr="00742830">
        <w:rPr>
          <w:rFonts w:ascii="Calibri" w:hAnsi="Calibri" w:cs="Calibri"/>
          <w:b/>
          <w:bCs/>
          <w:i/>
          <w:iCs/>
        </w:rPr>
        <w:t xml:space="preserve">Roles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evaluados</w:t>
      </w:r>
      <w:proofErr w:type="spellEnd"/>
      <w:r w:rsidRPr="00742830">
        <w:rPr>
          <w:rFonts w:ascii="Calibri" w:hAnsi="Calibri" w:cs="Calibri"/>
        </w:rPr>
        <w:t>:</w:t>
      </w:r>
    </w:p>
    <w:p w14:paraId="20B8932D" w14:textId="77777777" w:rsidR="00AC4CC4" w:rsidRPr="00742830" w:rsidRDefault="00AC4CC4" w:rsidP="00AC4CC4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Usuario</w:t>
      </w:r>
      <w:proofErr w:type="spellEnd"/>
      <w:r w:rsidRPr="00742830">
        <w:rPr>
          <w:rFonts w:ascii="Calibri" w:hAnsi="Calibri" w:cs="Calibri"/>
        </w:rPr>
        <w:t xml:space="preserve"> </w:t>
      </w:r>
      <w:proofErr w:type="spellStart"/>
      <w:r w:rsidRPr="00742830">
        <w:rPr>
          <w:rFonts w:ascii="Calibri" w:hAnsi="Calibri" w:cs="Calibri"/>
        </w:rPr>
        <w:t>anónimo</w:t>
      </w:r>
      <w:proofErr w:type="spellEnd"/>
    </w:p>
    <w:p w14:paraId="63F2F452" w14:textId="77777777" w:rsidR="00AC4CC4" w:rsidRPr="00742830" w:rsidRDefault="00AC4CC4" w:rsidP="00AC4CC4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Usuario</w:t>
      </w:r>
      <w:proofErr w:type="spellEnd"/>
      <w:r w:rsidRPr="00742830">
        <w:rPr>
          <w:rFonts w:ascii="Calibri" w:hAnsi="Calibri" w:cs="Calibri"/>
        </w:rPr>
        <w:t xml:space="preserve"> </w:t>
      </w:r>
      <w:proofErr w:type="spellStart"/>
      <w:r w:rsidRPr="00742830">
        <w:rPr>
          <w:rFonts w:ascii="Calibri" w:hAnsi="Calibri" w:cs="Calibri"/>
        </w:rPr>
        <w:t>autenticado</w:t>
      </w:r>
      <w:proofErr w:type="spellEnd"/>
      <w:r w:rsidRPr="00742830">
        <w:rPr>
          <w:rFonts w:ascii="Calibri" w:hAnsi="Calibri" w:cs="Calibri"/>
        </w:rPr>
        <w:t xml:space="preserve"> (</w:t>
      </w:r>
      <w:proofErr w:type="spellStart"/>
      <w:r w:rsidRPr="00742830">
        <w:rPr>
          <w:rFonts w:ascii="Calibri" w:hAnsi="Calibri" w:cs="Calibri"/>
        </w:rPr>
        <w:t>cliente</w:t>
      </w:r>
      <w:proofErr w:type="spellEnd"/>
      <w:r w:rsidRPr="00742830">
        <w:rPr>
          <w:rFonts w:ascii="Calibri" w:hAnsi="Calibri" w:cs="Calibri"/>
        </w:rPr>
        <w:t>)</w:t>
      </w:r>
    </w:p>
    <w:p w14:paraId="7A93E45C" w14:textId="77777777" w:rsidR="00AC4CC4" w:rsidRPr="00742830" w:rsidRDefault="00AC4CC4" w:rsidP="00AC4CC4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Usuario</w:t>
      </w:r>
      <w:proofErr w:type="spellEnd"/>
      <w:r w:rsidRPr="00742830">
        <w:rPr>
          <w:rFonts w:ascii="Calibri" w:hAnsi="Calibri" w:cs="Calibri"/>
        </w:rPr>
        <w:t xml:space="preserve"> </w:t>
      </w:r>
      <w:proofErr w:type="spellStart"/>
      <w:r w:rsidRPr="00742830">
        <w:rPr>
          <w:rFonts w:ascii="Calibri" w:hAnsi="Calibri" w:cs="Calibri"/>
        </w:rPr>
        <w:t>administrador</w:t>
      </w:r>
      <w:proofErr w:type="spellEnd"/>
    </w:p>
    <w:p w14:paraId="16AC9B9B" w14:textId="77777777" w:rsidR="00AC4CC4" w:rsidRPr="00742830" w:rsidRDefault="00AC4CC4" w:rsidP="00AC4CC4">
      <w:p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Restricciones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o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limitaciones</w:t>
      </w:r>
      <w:proofErr w:type="spellEnd"/>
      <w:r w:rsidRPr="00742830">
        <w:rPr>
          <w:rFonts w:ascii="Calibri" w:hAnsi="Calibri" w:cs="Calibri"/>
        </w:rPr>
        <w:t>:</w:t>
      </w:r>
    </w:p>
    <w:p w14:paraId="76DA3849" w14:textId="77777777" w:rsidR="00AC4CC4" w:rsidRPr="00742830" w:rsidRDefault="00AC4CC4" w:rsidP="00AC4CC4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No se evaluaron integraciones con terceros (pasarelas de pago externas).</w:t>
      </w:r>
    </w:p>
    <w:p w14:paraId="2CAE4474" w14:textId="77777777" w:rsidR="00AC4CC4" w:rsidRPr="00742830" w:rsidRDefault="00AC4CC4" w:rsidP="00AC4CC4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Horario de pruebas: 09:00–12:00 (lunes a viernes).</w:t>
      </w:r>
    </w:p>
    <w:p w14:paraId="3484DA67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23AA84D">
          <v:rect id="_x0000_i1028" style="width:0;height:1.5pt" o:hralign="center" o:hrstd="t" o:hr="t" fillcolor="#a0a0a0" stroked="f"/>
        </w:pict>
      </w:r>
    </w:p>
    <w:p w14:paraId="67BB6719" w14:textId="77777777" w:rsidR="00AC4CC4" w:rsidRPr="00742830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742830">
        <w:rPr>
          <w:rFonts w:ascii="Calibri" w:hAnsi="Calibri" w:cs="Calibri"/>
          <w:b/>
          <w:bCs/>
          <w:sz w:val="28"/>
          <w:szCs w:val="28"/>
          <w:lang w:val="es-CL"/>
        </w:rPr>
        <w:t>4. Metodología</w:t>
      </w:r>
    </w:p>
    <w:p w14:paraId="1B6F2771" w14:textId="77777777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Estándares y marcos utilizados</w:t>
      </w:r>
      <w:r w:rsidRPr="00742830">
        <w:rPr>
          <w:rFonts w:ascii="Calibri" w:hAnsi="Calibri" w:cs="Calibri"/>
          <w:lang w:val="es-CL"/>
        </w:rPr>
        <w:t>:</w:t>
      </w:r>
    </w:p>
    <w:p w14:paraId="1248C91C" w14:textId="77777777" w:rsidR="00AC4CC4" w:rsidRPr="00742830" w:rsidRDefault="00AC4CC4" w:rsidP="00AC4CC4">
      <w:pPr>
        <w:numPr>
          <w:ilvl w:val="0"/>
          <w:numId w:val="6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OWASP Testing Guide v4</w:t>
      </w:r>
    </w:p>
    <w:p w14:paraId="0D57ED59" w14:textId="77777777" w:rsidR="00AC4CC4" w:rsidRPr="00742830" w:rsidRDefault="00AC4CC4" w:rsidP="00AC4CC4">
      <w:pPr>
        <w:numPr>
          <w:ilvl w:val="0"/>
          <w:numId w:val="6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OWASP Top 10 – 2021</w:t>
      </w:r>
    </w:p>
    <w:p w14:paraId="01392F53" w14:textId="77777777" w:rsidR="00AC4CC4" w:rsidRPr="00742830" w:rsidRDefault="00AC4CC4" w:rsidP="00AC4CC4">
      <w:pPr>
        <w:numPr>
          <w:ilvl w:val="0"/>
          <w:numId w:val="6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NIST SP 800-115 (Technical Guide to Information Security Testing)</w:t>
      </w:r>
    </w:p>
    <w:p w14:paraId="09D93B47" w14:textId="77777777" w:rsidR="00AC4CC4" w:rsidRPr="00742830" w:rsidRDefault="00AC4CC4" w:rsidP="00AC4CC4">
      <w:pPr>
        <w:numPr>
          <w:ilvl w:val="0"/>
          <w:numId w:val="6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GPEN / PTES</w:t>
      </w:r>
    </w:p>
    <w:p w14:paraId="6DC3C824" w14:textId="77777777" w:rsidR="00AC4CC4" w:rsidRPr="00742830" w:rsidRDefault="00AC4CC4" w:rsidP="00AC4CC4">
      <w:p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Técnicas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aplicadas</w:t>
      </w:r>
      <w:proofErr w:type="spellEnd"/>
      <w:r w:rsidRPr="00742830">
        <w:rPr>
          <w:rFonts w:ascii="Calibri" w:hAnsi="Calibri" w:cs="Calibri"/>
        </w:rPr>
        <w:t>:</w:t>
      </w:r>
    </w:p>
    <w:p w14:paraId="0AE1FF03" w14:textId="77777777" w:rsidR="00AC4CC4" w:rsidRPr="00742830" w:rsidRDefault="00AC4CC4" w:rsidP="00AC4CC4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Pruebas dinámicas (DAST) con OWASP ZAP</w:t>
      </w:r>
    </w:p>
    <w:p w14:paraId="1B00BD94" w14:textId="77777777" w:rsidR="00AC4CC4" w:rsidRPr="00742830" w:rsidRDefault="00AC4CC4" w:rsidP="00AC4CC4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lastRenderedPageBreak/>
        <w:t>Pruebas manuales de lógica de negocio</w:t>
      </w:r>
    </w:p>
    <w:p w14:paraId="0675A60B" w14:textId="77777777" w:rsidR="00AC4CC4" w:rsidRPr="00742830" w:rsidRDefault="00AC4CC4" w:rsidP="00AC4CC4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Revisión rápida de configuraciones de </w:t>
      </w:r>
      <w:proofErr w:type="spellStart"/>
      <w:r w:rsidRPr="00742830">
        <w:rPr>
          <w:rFonts w:ascii="Calibri" w:hAnsi="Calibri" w:cs="Calibri"/>
          <w:lang w:val="es-CL"/>
        </w:rPr>
        <w:t>Nginx</w:t>
      </w:r>
      <w:proofErr w:type="spellEnd"/>
    </w:p>
    <w:p w14:paraId="6A6FAE37" w14:textId="77777777" w:rsidR="00AC4CC4" w:rsidRPr="00742830" w:rsidRDefault="00AC4CC4" w:rsidP="00AC4CC4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Análisis</w:t>
      </w:r>
      <w:proofErr w:type="spellEnd"/>
      <w:r w:rsidRPr="00742830">
        <w:rPr>
          <w:rFonts w:ascii="Calibri" w:hAnsi="Calibri" w:cs="Calibri"/>
        </w:rPr>
        <w:t xml:space="preserve"> de </w:t>
      </w:r>
      <w:proofErr w:type="spellStart"/>
      <w:r w:rsidRPr="00742830">
        <w:rPr>
          <w:rFonts w:ascii="Calibri" w:hAnsi="Calibri" w:cs="Calibri"/>
        </w:rPr>
        <w:t>respuestas</w:t>
      </w:r>
      <w:proofErr w:type="spellEnd"/>
      <w:r w:rsidRPr="00742830">
        <w:rPr>
          <w:rFonts w:ascii="Calibri" w:hAnsi="Calibri" w:cs="Calibri"/>
        </w:rPr>
        <w:t xml:space="preserve"> HTTP</w:t>
      </w:r>
    </w:p>
    <w:p w14:paraId="597B52FD" w14:textId="77777777" w:rsidR="00AC4CC4" w:rsidRPr="00742830" w:rsidRDefault="00AC4CC4" w:rsidP="00AC4CC4">
      <w:p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Herramientas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utilizadas</w:t>
      </w:r>
      <w:proofErr w:type="spellEnd"/>
      <w:r w:rsidRPr="00742830">
        <w:rPr>
          <w:rFonts w:ascii="Calibri" w:hAnsi="Calibri" w:cs="Calibri"/>
        </w:rPr>
        <w:t>:</w:t>
      </w:r>
    </w:p>
    <w:p w14:paraId="6B2B9A09" w14:textId="77777777" w:rsidR="00AC4CC4" w:rsidRPr="00742830" w:rsidRDefault="00AC4CC4" w:rsidP="00AC4CC4">
      <w:pPr>
        <w:numPr>
          <w:ilvl w:val="0"/>
          <w:numId w:val="8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OWASP ZAP 2.11.1</w:t>
      </w:r>
    </w:p>
    <w:p w14:paraId="02C13B37" w14:textId="77777777" w:rsidR="00AC4CC4" w:rsidRPr="00742830" w:rsidRDefault="00AC4CC4" w:rsidP="00AC4CC4">
      <w:pPr>
        <w:numPr>
          <w:ilvl w:val="0"/>
          <w:numId w:val="8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Burp Suite Community Edition 2025.1</w:t>
      </w:r>
    </w:p>
    <w:p w14:paraId="4A096ED8" w14:textId="77777777" w:rsidR="00AC4CC4" w:rsidRPr="00742830" w:rsidRDefault="00AC4CC4" w:rsidP="00AC4CC4">
      <w:pPr>
        <w:numPr>
          <w:ilvl w:val="0"/>
          <w:numId w:val="8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Nmap 7.93</w:t>
      </w:r>
    </w:p>
    <w:p w14:paraId="66EE2158" w14:textId="77777777" w:rsidR="00AC4CC4" w:rsidRPr="00742830" w:rsidRDefault="00AC4CC4" w:rsidP="00AC4CC4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sqlmap</w:t>
      </w:r>
      <w:proofErr w:type="spellEnd"/>
      <w:r w:rsidRPr="00742830">
        <w:rPr>
          <w:rFonts w:ascii="Calibri" w:hAnsi="Calibri" w:cs="Calibri"/>
        </w:rPr>
        <w:t xml:space="preserve"> 1.6</w:t>
      </w:r>
    </w:p>
    <w:p w14:paraId="58822BBF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F578D3A">
          <v:rect id="_x0000_i1029" style="width:0;height:1.5pt" o:hralign="center" o:hrstd="t" o:hr="t" fillcolor="#a0a0a0" stroked="f"/>
        </w:pict>
      </w:r>
    </w:p>
    <w:p w14:paraId="14D5251E" w14:textId="77777777" w:rsidR="00AC4CC4" w:rsidRPr="00742830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742830">
        <w:rPr>
          <w:rFonts w:ascii="Calibri" w:hAnsi="Calibri" w:cs="Calibri"/>
          <w:b/>
          <w:bCs/>
          <w:sz w:val="28"/>
          <w:szCs w:val="28"/>
          <w:lang w:val="es-CL"/>
        </w:rPr>
        <w:t>5. Hallazgos de Seguridad</w:t>
      </w:r>
    </w:p>
    <w:p w14:paraId="4FFDA47F" w14:textId="77777777" w:rsidR="00AC4CC4" w:rsidRPr="00742830" w:rsidRDefault="00AC4CC4" w:rsidP="00AC4CC4">
      <w:pPr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</w:pPr>
      <w:r w:rsidRPr="00742830"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  <w:t>5.1 VULN-001: Inyección SQL en /api/</w:t>
      </w:r>
      <w:proofErr w:type="spellStart"/>
      <w:r w:rsidRPr="00742830"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  <w:t>products</w:t>
      </w:r>
      <w:proofErr w:type="spellEnd"/>
    </w:p>
    <w:p w14:paraId="509C899B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Identificador</w:t>
      </w:r>
      <w:proofErr w:type="spellEnd"/>
      <w:r w:rsidRPr="00742830">
        <w:rPr>
          <w:rFonts w:ascii="Calibri" w:hAnsi="Calibri" w:cs="Calibri"/>
        </w:rPr>
        <w:t>: VULN-001</w:t>
      </w:r>
    </w:p>
    <w:p w14:paraId="2057E79C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Descripción</w:t>
      </w:r>
      <w:r w:rsidRPr="00742830">
        <w:rPr>
          <w:rFonts w:ascii="Calibri" w:hAnsi="Calibri" w:cs="Calibri"/>
          <w:lang w:val="es-CL"/>
        </w:rPr>
        <w:t xml:space="preserve">: El parámetro </w:t>
      </w:r>
      <w:proofErr w:type="spellStart"/>
      <w:r w:rsidRPr="00742830">
        <w:rPr>
          <w:rFonts w:ascii="Calibri" w:hAnsi="Calibri" w:cs="Calibri"/>
          <w:lang w:val="es-CL"/>
        </w:rPr>
        <w:t>category_id</w:t>
      </w:r>
      <w:proofErr w:type="spellEnd"/>
      <w:r w:rsidRPr="00742830">
        <w:rPr>
          <w:rFonts w:ascii="Calibri" w:hAnsi="Calibri" w:cs="Calibri"/>
          <w:lang w:val="es-CL"/>
        </w:rPr>
        <w:t xml:space="preserve"> no está parametrizado, permitiendo inyección de SQL.</w:t>
      </w:r>
    </w:p>
    <w:p w14:paraId="675D1F84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Clasificación</w:t>
      </w:r>
      <w:r w:rsidRPr="00742830">
        <w:rPr>
          <w:rFonts w:ascii="Calibri" w:hAnsi="Calibri" w:cs="Calibri"/>
          <w:lang w:val="es-CL"/>
        </w:rPr>
        <w:t xml:space="preserve">: OWASP A03:2021 – </w:t>
      </w:r>
      <w:proofErr w:type="spellStart"/>
      <w:r w:rsidRPr="00742830">
        <w:rPr>
          <w:rFonts w:ascii="Calibri" w:hAnsi="Calibri" w:cs="Calibri"/>
          <w:lang w:val="es-CL"/>
        </w:rPr>
        <w:t>Injection</w:t>
      </w:r>
      <w:proofErr w:type="spellEnd"/>
      <w:r w:rsidRPr="00742830">
        <w:rPr>
          <w:rFonts w:ascii="Calibri" w:hAnsi="Calibri" w:cs="Calibri"/>
          <w:lang w:val="es-CL"/>
        </w:rPr>
        <w:t xml:space="preserve"> / CWE-89 / CVSS v3.1: 9.1 (Crítico)</w:t>
      </w:r>
    </w:p>
    <w:p w14:paraId="7A8EEE9B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Impacto potencial</w:t>
      </w:r>
      <w:r w:rsidRPr="00742830">
        <w:rPr>
          <w:rFonts w:ascii="Calibri" w:hAnsi="Calibri" w:cs="Calibri"/>
          <w:lang w:val="es-CL"/>
        </w:rPr>
        <w:t>: Exposición de datos sensibles, modificación o eliminación de registros.</w:t>
      </w:r>
    </w:p>
    <w:p w14:paraId="5864A07A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Evidencia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técnica</w:t>
      </w:r>
      <w:proofErr w:type="spellEnd"/>
      <w:r w:rsidRPr="00742830">
        <w:rPr>
          <w:rFonts w:ascii="Calibri" w:hAnsi="Calibri" w:cs="Calibri"/>
        </w:rPr>
        <w:t xml:space="preserve">: </w:t>
      </w:r>
    </w:p>
    <w:p w14:paraId="276D3F04" w14:textId="77777777" w:rsidR="00AC4CC4" w:rsidRPr="00742830" w:rsidRDefault="00AC4CC4" w:rsidP="00AC4CC4">
      <w:pPr>
        <w:numPr>
          <w:ilvl w:val="1"/>
          <w:numId w:val="9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Payload</w:t>
      </w:r>
      <w:proofErr w:type="gramStart"/>
      <w:r w:rsidRPr="00742830">
        <w:rPr>
          <w:rFonts w:ascii="Calibri" w:hAnsi="Calibri" w:cs="Calibri"/>
        </w:rPr>
        <w:t>: ?</w:t>
      </w:r>
      <w:proofErr w:type="spellStart"/>
      <w:r w:rsidRPr="00742830">
        <w:rPr>
          <w:rFonts w:ascii="Calibri" w:hAnsi="Calibri" w:cs="Calibri"/>
        </w:rPr>
        <w:t>category</w:t>
      </w:r>
      <w:proofErr w:type="gramEnd"/>
      <w:r w:rsidRPr="00742830">
        <w:rPr>
          <w:rFonts w:ascii="Calibri" w:hAnsi="Calibri" w:cs="Calibri"/>
        </w:rPr>
        <w:t>_id</w:t>
      </w:r>
      <w:proofErr w:type="spellEnd"/>
      <w:r w:rsidRPr="00742830">
        <w:rPr>
          <w:rFonts w:ascii="Calibri" w:hAnsi="Calibri" w:cs="Calibri"/>
        </w:rPr>
        <w:t>=1%20OR%201=</w:t>
      </w:r>
      <w:proofErr w:type="gramStart"/>
      <w:r w:rsidRPr="00742830">
        <w:rPr>
          <w:rFonts w:ascii="Calibri" w:hAnsi="Calibri" w:cs="Calibri"/>
        </w:rPr>
        <w:t>1;-</w:t>
      </w:r>
      <w:proofErr w:type="gramEnd"/>
      <w:r w:rsidRPr="00742830">
        <w:rPr>
          <w:rFonts w:ascii="Calibri" w:hAnsi="Calibri" w:cs="Calibri"/>
        </w:rPr>
        <w:t>-</w:t>
      </w:r>
    </w:p>
    <w:p w14:paraId="25173600" w14:textId="77777777" w:rsidR="00AC4CC4" w:rsidRPr="00742830" w:rsidRDefault="00AC4CC4" w:rsidP="00AC4CC4">
      <w:pPr>
        <w:numPr>
          <w:ilvl w:val="1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Respuesta HTTP 200 con listado completo de productos de todas las categorías.</w:t>
      </w:r>
    </w:p>
    <w:p w14:paraId="067F64A9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Reproducción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paso a paso</w:t>
      </w:r>
      <w:r w:rsidRPr="00742830">
        <w:rPr>
          <w:rFonts w:ascii="Calibri" w:hAnsi="Calibri" w:cs="Calibri"/>
        </w:rPr>
        <w:t xml:space="preserve">: </w:t>
      </w:r>
    </w:p>
    <w:p w14:paraId="604565E2" w14:textId="77777777" w:rsidR="00AC4CC4" w:rsidRPr="00742830" w:rsidRDefault="00AC4CC4" w:rsidP="00AC4CC4">
      <w:pPr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Enviar</w:t>
      </w:r>
      <w:proofErr w:type="spellEnd"/>
      <w:r w:rsidRPr="00742830">
        <w:rPr>
          <w:rFonts w:ascii="Calibri" w:hAnsi="Calibri" w:cs="Calibri"/>
        </w:rPr>
        <w:t xml:space="preserve"> </w:t>
      </w:r>
      <w:proofErr w:type="spellStart"/>
      <w:r w:rsidRPr="00742830">
        <w:rPr>
          <w:rFonts w:ascii="Calibri" w:hAnsi="Calibri" w:cs="Calibri"/>
        </w:rPr>
        <w:t>solicitud</w:t>
      </w:r>
      <w:proofErr w:type="spellEnd"/>
      <w:r w:rsidRPr="00742830">
        <w:rPr>
          <w:rFonts w:ascii="Calibri" w:hAnsi="Calibri" w:cs="Calibri"/>
        </w:rPr>
        <w:t xml:space="preserve"> GET a /</w:t>
      </w:r>
      <w:proofErr w:type="spellStart"/>
      <w:r w:rsidRPr="00742830">
        <w:rPr>
          <w:rFonts w:ascii="Calibri" w:hAnsi="Calibri" w:cs="Calibri"/>
        </w:rPr>
        <w:t>api</w:t>
      </w:r>
      <w:proofErr w:type="spellEnd"/>
      <w:r w:rsidRPr="00742830">
        <w:rPr>
          <w:rFonts w:ascii="Calibri" w:hAnsi="Calibri" w:cs="Calibri"/>
        </w:rPr>
        <w:t>/</w:t>
      </w:r>
      <w:proofErr w:type="spellStart"/>
      <w:r w:rsidRPr="00742830">
        <w:rPr>
          <w:rFonts w:ascii="Calibri" w:hAnsi="Calibri" w:cs="Calibri"/>
        </w:rPr>
        <w:t>products?category_id</w:t>
      </w:r>
      <w:proofErr w:type="spellEnd"/>
      <w:r w:rsidRPr="00742830">
        <w:rPr>
          <w:rFonts w:ascii="Calibri" w:hAnsi="Calibri" w:cs="Calibri"/>
        </w:rPr>
        <w:t>=1 OR 1=</w:t>
      </w:r>
      <w:proofErr w:type="gramStart"/>
      <w:r w:rsidRPr="00742830">
        <w:rPr>
          <w:rFonts w:ascii="Calibri" w:hAnsi="Calibri" w:cs="Calibri"/>
        </w:rPr>
        <w:t>1;--</w:t>
      </w:r>
      <w:proofErr w:type="gramEnd"/>
      <w:r w:rsidRPr="00742830">
        <w:rPr>
          <w:rFonts w:ascii="Calibri" w:hAnsi="Calibri" w:cs="Calibri"/>
        </w:rPr>
        <w:t>.</w:t>
      </w:r>
    </w:p>
    <w:p w14:paraId="61627BAC" w14:textId="77777777" w:rsidR="00AC4CC4" w:rsidRPr="00742830" w:rsidRDefault="00AC4CC4" w:rsidP="00AC4CC4">
      <w:pPr>
        <w:numPr>
          <w:ilvl w:val="1"/>
          <w:numId w:val="10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Observar respuesta con catálogo completo.</w:t>
      </w:r>
    </w:p>
    <w:p w14:paraId="1A2F56E5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lastRenderedPageBreak/>
        <w:t>Recomendación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de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mitigación</w:t>
      </w:r>
      <w:proofErr w:type="spellEnd"/>
      <w:r w:rsidRPr="00742830">
        <w:rPr>
          <w:rFonts w:ascii="Calibri" w:hAnsi="Calibri" w:cs="Calibri"/>
        </w:rPr>
        <w:t xml:space="preserve">: </w:t>
      </w:r>
    </w:p>
    <w:p w14:paraId="252547C4" w14:textId="77777777" w:rsidR="00AC4CC4" w:rsidRPr="00742830" w:rsidRDefault="00AC4CC4" w:rsidP="00AC4CC4">
      <w:pPr>
        <w:numPr>
          <w:ilvl w:val="1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Utilizar consultas parametrizadas en el ORM (por ejemplo, </w:t>
      </w:r>
      <w:proofErr w:type="spellStart"/>
      <w:r w:rsidRPr="00742830">
        <w:rPr>
          <w:rFonts w:ascii="Calibri" w:hAnsi="Calibri" w:cs="Calibri"/>
          <w:lang w:val="es-CL"/>
        </w:rPr>
        <w:t>pg</w:t>
      </w:r>
      <w:proofErr w:type="spellEnd"/>
      <w:r w:rsidRPr="00742830">
        <w:rPr>
          <w:rFonts w:ascii="Calibri" w:hAnsi="Calibri" w:cs="Calibri"/>
          <w:lang w:val="es-CL"/>
        </w:rPr>
        <w:t xml:space="preserve"> o </w:t>
      </w:r>
      <w:proofErr w:type="spellStart"/>
      <w:r w:rsidRPr="00742830">
        <w:rPr>
          <w:rFonts w:ascii="Calibri" w:hAnsi="Calibri" w:cs="Calibri"/>
          <w:lang w:val="es-CL"/>
        </w:rPr>
        <w:t>Sequelize</w:t>
      </w:r>
      <w:proofErr w:type="spellEnd"/>
      <w:r w:rsidRPr="00742830">
        <w:rPr>
          <w:rFonts w:ascii="Calibri" w:hAnsi="Calibri" w:cs="Calibri"/>
          <w:lang w:val="es-CL"/>
        </w:rPr>
        <w:t>).</w:t>
      </w:r>
    </w:p>
    <w:p w14:paraId="223EE300" w14:textId="77777777" w:rsidR="00AC4CC4" w:rsidRPr="00742830" w:rsidRDefault="00AC4CC4" w:rsidP="00AC4CC4">
      <w:pPr>
        <w:numPr>
          <w:ilvl w:val="1"/>
          <w:numId w:val="9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Validar y </w:t>
      </w:r>
      <w:proofErr w:type="spellStart"/>
      <w:r w:rsidRPr="00742830">
        <w:rPr>
          <w:rFonts w:ascii="Calibri" w:hAnsi="Calibri" w:cs="Calibri"/>
          <w:lang w:val="es-CL"/>
        </w:rPr>
        <w:t>sanitizar</w:t>
      </w:r>
      <w:proofErr w:type="spellEnd"/>
      <w:r w:rsidRPr="00742830">
        <w:rPr>
          <w:rFonts w:ascii="Calibri" w:hAnsi="Calibri" w:cs="Calibri"/>
          <w:lang w:val="es-CL"/>
        </w:rPr>
        <w:t xml:space="preserve"> entradas numéricas.</w:t>
      </w:r>
    </w:p>
    <w:p w14:paraId="619744B3" w14:textId="77777777" w:rsidR="00AC4CC4" w:rsidRPr="00742830" w:rsidRDefault="00AC4CC4" w:rsidP="00AC4CC4">
      <w:pPr>
        <w:numPr>
          <w:ilvl w:val="0"/>
          <w:numId w:val="9"/>
        </w:numPr>
        <w:rPr>
          <w:rFonts w:ascii="Calibri" w:hAnsi="Calibri" w:cs="Calibri"/>
        </w:rPr>
      </w:pPr>
      <w:r w:rsidRPr="00742830">
        <w:rPr>
          <w:rFonts w:ascii="Calibri" w:hAnsi="Calibri" w:cs="Calibri"/>
          <w:b/>
          <w:bCs/>
          <w:i/>
          <w:iCs/>
        </w:rPr>
        <w:t xml:space="preserve">Nivel de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riesgo</w:t>
      </w:r>
      <w:proofErr w:type="spellEnd"/>
      <w:r w:rsidRPr="00742830">
        <w:rPr>
          <w:rFonts w:ascii="Calibri" w:hAnsi="Calibri" w:cs="Calibri"/>
        </w:rPr>
        <w:t xml:space="preserve">: </w:t>
      </w:r>
      <w:proofErr w:type="spellStart"/>
      <w:r w:rsidRPr="00742830">
        <w:rPr>
          <w:rFonts w:ascii="Calibri" w:hAnsi="Calibri" w:cs="Calibri"/>
        </w:rPr>
        <w:t>Crítico</w:t>
      </w:r>
      <w:proofErr w:type="spellEnd"/>
    </w:p>
    <w:p w14:paraId="03336EBB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5CD1E28E">
          <v:rect id="_x0000_i1030" style="width:0;height:1.5pt" o:hralign="center" o:hrstd="t" o:hr="t" fillcolor="#a0a0a0" stroked="f"/>
        </w:pict>
      </w:r>
    </w:p>
    <w:p w14:paraId="672BBE65" w14:textId="77777777" w:rsidR="00AC4CC4" w:rsidRPr="00742830" w:rsidRDefault="00AC4CC4" w:rsidP="00AC4CC4">
      <w:pPr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</w:pPr>
      <w:r w:rsidRPr="00742830"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  <w:t>5.2 VULN-002: Cross-Site Scripting (XSS) reflejado en búsqueda</w:t>
      </w:r>
    </w:p>
    <w:p w14:paraId="143406F5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Identificador</w:t>
      </w:r>
      <w:proofErr w:type="spellEnd"/>
      <w:r w:rsidRPr="00742830">
        <w:rPr>
          <w:rFonts w:ascii="Calibri" w:hAnsi="Calibri" w:cs="Calibri"/>
        </w:rPr>
        <w:t>: VULN-002</w:t>
      </w:r>
    </w:p>
    <w:p w14:paraId="2AFB9C74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Descripción</w:t>
      </w:r>
      <w:r w:rsidRPr="00742830">
        <w:rPr>
          <w:rFonts w:ascii="Calibri" w:hAnsi="Calibri" w:cs="Calibri"/>
          <w:lang w:val="es-CL"/>
        </w:rPr>
        <w:t>: El parámetro q de /</w:t>
      </w:r>
      <w:proofErr w:type="spellStart"/>
      <w:r w:rsidRPr="00742830">
        <w:rPr>
          <w:rFonts w:ascii="Calibri" w:hAnsi="Calibri" w:cs="Calibri"/>
          <w:lang w:val="es-CL"/>
        </w:rPr>
        <w:t>search</w:t>
      </w:r>
      <w:proofErr w:type="spellEnd"/>
      <w:r w:rsidRPr="00742830">
        <w:rPr>
          <w:rFonts w:ascii="Calibri" w:hAnsi="Calibri" w:cs="Calibri"/>
          <w:lang w:val="es-CL"/>
        </w:rPr>
        <w:t xml:space="preserve"> se refleja sin escape en el HTML.</w:t>
      </w:r>
    </w:p>
    <w:p w14:paraId="11ADD181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Clasificación</w:t>
      </w:r>
      <w:r w:rsidRPr="00742830">
        <w:rPr>
          <w:rFonts w:ascii="Calibri" w:hAnsi="Calibri" w:cs="Calibri"/>
          <w:lang w:val="es-CL"/>
        </w:rPr>
        <w:t>: OWASP A07:2021 – XSS / CWE-79 / CVSS v3.1: 7.4 (Alto)</w:t>
      </w:r>
    </w:p>
    <w:p w14:paraId="544B00A7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b/>
          <w:bCs/>
          <w:i/>
          <w:iCs/>
          <w:lang w:val="es-CL"/>
        </w:rPr>
        <w:t>Impacto potencial</w:t>
      </w:r>
      <w:r w:rsidRPr="00742830">
        <w:rPr>
          <w:rFonts w:ascii="Calibri" w:hAnsi="Calibri" w:cs="Calibri"/>
          <w:lang w:val="es-CL"/>
        </w:rPr>
        <w:t>: Robo de cookies, ejecución de scripts maliciosos en el navegador.</w:t>
      </w:r>
    </w:p>
    <w:p w14:paraId="5C64E8BF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Evidencia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técnica</w:t>
      </w:r>
      <w:proofErr w:type="spellEnd"/>
      <w:r w:rsidRPr="00742830">
        <w:rPr>
          <w:rFonts w:ascii="Calibri" w:hAnsi="Calibri" w:cs="Calibri"/>
        </w:rPr>
        <w:t xml:space="preserve">: </w:t>
      </w:r>
    </w:p>
    <w:p w14:paraId="2641DEAD" w14:textId="77777777" w:rsidR="00AC4CC4" w:rsidRPr="00742830" w:rsidRDefault="00AC4CC4" w:rsidP="00AC4CC4">
      <w:pPr>
        <w:numPr>
          <w:ilvl w:val="1"/>
          <w:numId w:val="11"/>
        </w:numPr>
        <w:rPr>
          <w:rFonts w:ascii="Calibri" w:hAnsi="Calibri" w:cs="Calibri"/>
          <w:lang w:val="es-CL"/>
        </w:rPr>
      </w:pPr>
      <w:proofErr w:type="spellStart"/>
      <w:r w:rsidRPr="00742830">
        <w:rPr>
          <w:rFonts w:ascii="Calibri" w:hAnsi="Calibri" w:cs="Calibri"/>
          <w:i/>
          <w:iCs/>
          <w:lang w:val="es-CL"/>
        </w:rPr>
        <w:t>Payload</w:t>
      </w:r>
      <w:proofErr w:type="spellEnd"/>
      <w:r w:rsidRPr="00742830">
        <w:rPr>
          <w:rFonts w:ascii="Calibri" w:hAnsi="Calibri" w:cs="Calibri"/>
          <w:i/>
          <w:iCs/>
          <w:lang w:val="es-CL"/>
        </w:rPr>
        <w:t xml:space="preserve"> en barra de búsqueda</w:t>
      </w:r>
      <w:r w:rsidRPr="00742830">
        <w:rPr>
          <w:rFonts w:ascii="Calibri" w:hAnsi="Calibri" w:cs="Calibri"/>
          <w:lang w:val="es-CL"/>
        </w:rPr>
        <w:t>: &lt;script&gt;</w:t>
      </w:r>
      <w:proofErr w:type="spellStart"/>
      <w:r w:rsidRPr="00742830">
        <w:rPr>
          <w:rFonts w:ascii="Calibri" w:hAnsi="Calibri" w:cs="Calibri"/>
          <w:lang w:val="es-CL"/>
        </w:rPr>
        <w:t>alert</w:t>
      </w:r>
      <w:proofErr w:type="spellEnd"/>
      <w:r w:rsidRPr="00742830">
        <w:rPr>
          <w:rFonts w:ascii="Calibri" w:hAnsi="Calibri" w:cs="Calibri"/>
          <w:lang w:val="es-CL"/>
        </w:rPr>
        <w:t>('XSS</w:t>
      </w:r>
      <w:proofErr w:type="gramStart"/>
      <w:r w:rsidRPr="00742830">
        <w:rPr>
          <w:rFonts w:ascii="Calibri" w:hAnsi="Calibri" w:cs="Calibri"/>
          <w:lang w:val="es-CL"/>
        </w:rPr>
        <w:t>')&lt;</w:t>
      </w:r>
      <w:proofErr w:type="gramEnd"/>
      <w:r w:rsidRPr="00742830">
        <w:rPr>
          <w:rFonts w:ascii="Calibri" w:hAnsi="Calibri" w:cs="Calibri"/>
          <w:lang w:val="es-CL"/>
        </w:rPr>
        <w:t>/script&gt;</w:t>
      </w:r>
    </w:p>
    <w:p w14:paraId="48084CEB" w14:textId="77777777" w:rsidR="00AC4CC4" w:rsidRPr="00742830" w:rsidRDefault="00AC4CC4" w:rsidP="00AC4CC4">
      <w:pPr>
        <w:numPr>
          <w:ilvl w:val="1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Al cargar resultados, el script se ejecuta.</w:t>
      </w:r>
    </w:p>
    <w:p w14:paraId="017BA473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Reproducción</w:t>
      </w:r>
      <w:proofErr w:type="spellEnd"/>
      <w:r w:rsidRPr="00742830">
        <w:rPr>
          <w:rFonts w:ascii="Calibri" w:hAnsi="Calibri" w:cs="Calibri"/>
        </w:rPr>
        <w:t xml:space="preserve"> paso a paso: </w:t>
      </w:r>
    </w:p>
    <w:p w14:paraId="7F60716B" w14:textId="77777777" w:rsidR="00AC4CC4" w:rsidRPr="00742830" w:rsidRDefault="00AC4CC4" w:rsidP="00AC4CC4">
      <w:pPr>
        <w:numPr>
          <w:ilvl w:val="1"/>
          <w:numId w:val="12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Acceder a /</w:t>
      </w:r>
      <w:proofErr w:type="spellStart"/>
      <w:r w:rsidRPr="00742830">
        <w:rPr>
          <w:rFonts w:ascii="Calibri" w:hAnsi="Calibri" w:cs="Calibri"/>
        </w:rPr>
        <w:t>search?q</w:t>
      </w:r>
      <w:proofErr w:type="spellEnd"/>
      <w:r w:rsidRPr="00742830">
        <w:rPr>
          <w:rFonts w:ascii="Calibri" w:hAnsi="Calibri" w:cs="Calibri"/>
        </w:rPr>
        <w:t>=&lt;script&gt;alert('XSS</w:t>
      </w:r>
      <w:proofErr w:type="gramStart"/>
      <w:r w:rsidRPr="00742830">
        <w:rPr>
          <w:rFonts w:ascii="Calibri" w:hAnsi="Calibri" w:cs="Calibri"/>
        </w:rPr>
        <w:t>')&lt;</w:t>
      </w:r>
      <w:proofErr w:type="gramEnd"/>
      <w:r w:rsidRPr="00742830">
        <w:rPr>
          <w:rFonts w:ascii="Calibri" w:hAnsi="Calibri" w:cs="Calibri"/>
        </w:rPr>
        <w:t>/script&gt;.</w:t>
      </w:r>
    </w:p>
    <w:p w14:paraId="31EC0511" w14:textId="77777777" w:rsidR="00AC4CC4" w:rsidRPr="00742830" w:rsidRDefault="00AC4CC4" w:rsidP="00AC4CC4">
      <w:pPr>
        <w:numPr>
          <w:ilvl w:val="1"/>
          <w:numId w:val="12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Verificar ejecución del </w:t>
      </w:r>
      <w:proofErr w:type="spellStart"/>
      <w:r w:rsidRPr="00742830">
        <w:rPr>
          <w:rFonts w:ascii="Calibri" w:hAnsi="Calibri" w:cs="Calibri"/>
          <w:lang w:val="es-CL"/>
        </w:rPr>
        <w:t>alert</w:t>
      </w:r>
      <w:proofErr w:type="spellEnd"/>
      <w:r w:rsidRPr="00742830">
        <w:rPr>
          <w:rFonts w:ascii="Calibri" w:hAnsi="Calibri" w:cs="Calibri"/>
          <w:lang w:val="es-CL"/>
        </w:rPr>
        <w:t xml:space="preserve"> en la vista de resultados.</w:t>
      </w:r>
    </w:p>
    <w:p w14:paraId="468B3178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  <w:b/>
          <w:bCs/>
          <w:i/>
          <w:iCs/>
        </w:rPr>
        <w:t>Recomendación</w:t>
      </w:r>
      <w:proofErr w:type="spellEnd"/>
      <w:r w:rsidRPr="00742830">
        <w:rPr>
          <w:rFonts w:ascii="Calibri" w:hAnsi="Calibri" w:cs="Calibri"/>
          <w:b/>
          <w:bCs/>
          <w:i/>
          <w:iCs/>
        </w:rPr>
        <w:t xml:space="preserve"> de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mitigación</w:t>
      </w:r>
      <w:proofErr w:type="spellEnd"/>
      <w:r w:rsidRPr="00742830">
        <w:rPr>
          <w:rFonts w:ascii="Calibri" w:hAnsi="Calibri" w:cs="Calibri"/>
        </w:rPr>
        <w:t xml:space="preserve">: </w:t>
      </w:r>
    </w:p>
    <w:p w14:paraId="64F5AFB1" w14:textId="77777777" w:rsidR="00AC4CC4" w:rsidRPr="00742830" w:rsidRDefault="00AC4CC4" w:rsidP="00AC4CC4">
      <w:pPr>
        <w:numPr>
          <w:ilvl w:val="1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Escapar caracteres &lt;, &gt; y comillas en la salida HTML.</w:t>
      </w:r>
    </w:p>
    <w:p w14:paraId="4062171B" w14:textId="77777777" w:rsidR="00AC4CC4" w:rsidRPr="00742830" w:rsidRDefault="00AC4CC4" w:rsidP="00AC4CC4">
      <w:pPr>
        <w:numPr>
          <w:ilvl w:val="1"/>
          <w:numId w:val="11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Implementar una librería de sanitización como </w:t>
      </w:r>
      <w:proofErr w:type="spellStart"/>
      <w:r w:rsidRPr="00742830">
        <w:rPr>
          <w:rFonts w:ascii="Calibri" w:hAnsi="Calibri" w:cs="Calibri"/>
          <w:lang w:val="es-CL"/>
        </w:rPr>
        <w:t>DOMPurify</w:t>
      </w:r>
      <w:proofErr w:type="spellEnd"/>
      <w:r w:rsidRPr="00742830">
        <w:rPr>
          <w:rFonts w:ascii="Calibri" w:hAnsi="Calibri" w:cs="Calibri"/>
          <w:lang w:val="es-CL"/>
        </w:rPr>
        <w:t>.</w:t>
      </w:r>
    </w:p>
    <w:p w14:paraId="0E1D3FAD" w14:textId="77777777" w:rsidR="00AC4CC4" w:rsidRPr="00742830" w:rsidRDefault="00AC4CC4" w:rsidP="00AC4CC4">
      <w:pPr>
        <w:numPr>
          <w:ilvl w:val="0"/>
          <w:numId w:val="11"/>
        </w:numPr>
        <w:rPr>
          <w:rFonts w:ascii="Calibri" w:hAnsi="Calibri" w:cs="Calibri"/>
        </w:rPr>
      </w:pPr>
      <w:r w:rsidRPr="00742830">
        <w:rPr>
          <w:rFonts w:ascii="Calibri" w:hAnsi="Calibri" w:cs="Calibri"/>
          <w:b/>
          <w:bCs/>
          <w:i/>
          <w:iCs/>
        </w:rPr>
        <w:t xml:space="preserve">Nivel de </w:t>
      </w:r>
      <w:proofErr w:type="spellStart"/>
      <w:r w:rsidRPr="00742830">
        <w:rPr>
          <w:rFonts w:ascii="Calibri" w:hAnsi="Calibri" w:cs="Calibri"/>
          <w:b/>
          <w:bCs/>
          <w:i/>
          <w:iCs/>
        </w:rPr>
        <w:t>riesgo</w:t>
      </w:r>
      <w:proofErr w:type="spellEnd"/>
      <w:r w:rsidRPr="00742830">
        <w:rPr>
          <w:rFonts w:ascii="Calibri" w:hAnsi="Calibri" w:cs="Calibri"/>
        </w:rPr>
        <w:t>: Alto</w:t>
      </w:r>
    </w:p>
    <w:p w14:paraId="132093A9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AED3E6B">
          <v:rect id="_x0000_i1031" style="width:0;height:1.5pt" o:hralign="center" o:hrstd="t" o:hr="t" fillcolor="#a0a0a0" stroked="f"/>
        </w:pict>
      </w:r>
    </w:p>
    <w:p w14:paraId="1EFD1CC7" w14:textId="77777777" w:rsidR="00DB44CE" w:rsidRDefault="00DB44CE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</w:p>
    <w:p w14:paraId="63CD7CA1" w14:textId="788B9C6E" w:rsidR="00AC4CC4" w:rsidRPr="00DB44CE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DB44CE">
        <w:rPr>
          <w:rFonts w:ascii="Calibri" w:hAnsi="Calibri" w:cs="Calibri"/>
          <w:b/>
          <w:bCs/>
          <w:sz w:val="28"/>
          <w:szCs w:val="28"/>
          <w:lang w:val="es-CL"/>
        </w:rPr>
        <w:lastRenderedPageBreak/>
        <w:t>6. Evaluación de Riesgos</w:t>
      </w:r>
    </w:p>
    <w:p w14:paraId="5D331C34" w14:textId="77777777" w:rsidR="00AC4CC4" w:rsidRPr="00DB44CE" w:rsidRDefault="00AC4CC4" w:rsidP="00AC4CC4">
      <w:pPr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</w:pPr>
      <w:r w:rsidRPr="00DB44CE">
        <w:rPr>
          <w:rFonts w:ascii="Calibri" w:hAnsi="Calibri" w:cs="Calibri"/>
          <w:b/>
          <w:bCs/>
          <w:i/>
          <w:iCs/>
          <w:sz w:val="26"/>
          <w:szCs w:val="26"/>
          <w:lang w:val="es-CL"/>
        </w:rPr>
        <w:t>6.1 Matriz de Riesgo</w:t>
      </w:r>
    </w:p>
    <w:tbl>
      <w:tblPr>
        <w:tblW w:w="962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430"/>
        <w:gridCol w:w="990"/>
        <w:gridCol w:w="1710"/>
        <w:gridCol w:w="4050"/>
      </w:tblGrid>
      <w:tr w:rsidR="00AC4CC4" w:rsidRPr="00742830" w14:paraId="5844F36B" w14:textId="77777777" w:rsidTr="00DB44CE">
        <w:trPr>
          <w:tblHeader/>
          <w:tblCellSpacing w:w="15" w:type="dxa"/>
          <w:jc w:val="center"/>
        </w:trPr>
        <w:tc>
          <w:tcPr>
            <w:tcW w:w="1400" w:type="dxa"/>
            <w:vAlign w:val="center"/>
            <w:hideMark/>
          </w:tcPr>
          <w:p w14:paraId="0CCDF06E" w14:textId="77777777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4CE">
              <w:rPr>
                <w:rFonts w:ascii="Calibri" w:hAnsi="Calibri" w:cs="Calibri"/>
                <w:b/>
                <w:bCs/>
              </w:rPr>
              <w:t>Riesgo</w:t>
            </w:r>
          </w:p>
        </w:tc>
        <w:tc>
          <w:tcPr>
            <w:tcW w:w="1400" w:type="dxa"/>
            <w:vAlign w:val="center"/>
            <w:hideMark/>
          </w:tcPr>
          <w:p w14:paraId="538D50E6" w14:textId="77777777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DB44CE">
              <w:rPr>
                <w:rFonts w:ascii="Calibri" w:hAnsi="Calibri" w:cs="Calibri"/>
                <w:b/>
                <w:bCs/>
              </w:rPr>
              <w:t>Probabilidad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14:paraId="6F657672" w14:textId="77777777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4CE">
              <w:rPr>
                <w:rFonts w:ascii="Calibri" w:hAnsi="Calibri" w:cs="Calibri"/>
                <w:b/>
                <w:bCs/>
              </w:rPr>
              <w:t>Impacto</w:t>
            </w:r>
          </w:p>
        </w:tc>
        <w:tc>
          <w:tcPr>
            <w:tcW w:w="1680" w:type="dxa"/>
            <w:vAlign w:val="center"/>
            <w:hideMark/>
          </w:tcPr>
          <w:p w14:paraId="227DED06" w14:textId="77777777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B44CE">
              <w:rPr>
                <w:rFonts w:ascii="Calibri" w:hAnsi="Calibri" w:cs="Calibri"/>
                <w:b/>
                <w:bCs/>
              </w:rPr>
              <w:t>Nivel de Riesgo</w:t>
            </w:r>
          </w:p>
        </w:tc>
        <w:tc>
          <w:tcPr>
            <w:tcW w:w="4005" w:type="dxa"/>
            <w:vAlign w:val="center"/>
            <w:hideMark/>
          </w:tcPr>
          <w:p w14:paraId="53FAD186" w14:textId="77777777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DB44CE">
              <w:rPr>
                <w:rFonts w:ascii="Calibri" w:hAnsi="Calibri" w:cs="Calibri"/>
                <w:b/>
                <w:bCs/>
              </w:rPr>
              <w:t>Recomendación</w:t>
            </w:r>
            <w:proofErr w:type="spellEnd"/>
            <w:r w:rsidRPr="00DB44CE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DB44CE">
              <w:rPr>
                <w:rFonts w:ascii="Calibri" w:hAnsi="Calibri" w:cs="Calibri"/>
                <w:b/>
                <w:bCs/>
              </w:rPr>
              <w:t>Prioritaria</w:t>
            </w:r>
            <w:proofErr w:type="spellEnd"/>
          </w:p>
        </w:tc>
      </w:tr>
      <w:tr w:rsidR="00AC4CC4" w:rsidRPr="00742830" w14:paraId="23DCF982" w14:textId="77777777" w:rsidTr="00DB44CE">
        <w:trPr>
          <w:tblCellSpacing w:w="15" w:type="dxa"/>
          <w:jc w:val="center"/>
        </w:trPr>
        <w:tc>
          <w:tcPr>
            <w:tcW w:w="1400" w:type="dxa"/>
            <w:vAlign w:val="center"/>
            <w:hideMark/>
          </w:tcPr>
          <w:p w14:paraId="683B45BB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VULN-001</w:t>
            </w:r>
          </w:p>
        </w:tc>
        <w:tc>
          <w:tcPr>
            <w:tcW w:w="1400" w:type="dxa"/>
            <w:vAlign w:val="center"/>
            <w:hideMark/>
          </w:tcPr>
          <w:p w14:paraId="44EF0C6C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Alta</w:t>
            </w:r>
          </w:p>
        </w:tc>
        <w:tc>
          <w:tcPr>
            <w:tcW w:w="960" w:type="dxa"/>
            <w:vAlign w:val="center"/>
            <w:hideMark/>
          </w:tcPr>
          <w:p w14:paraId="21BC5DE2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Alta</w:t>
            </w:r>
          </w:p>
        </w:tc>
        <w:tc>
          <w:tcPr>
            <w:tcW w:w="1680" w:type="dxa"/>
            <w:vAlign w:val="center"/>
            <w:hideMark/>
          </w:tcPr>
          <w:p w14:paraId="526A67FD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42830">
              <w:rPr>
                <w:rFonts w:ascii="Calibri" w:hAnsi="Calibri" w:cs="Calibri"/>
              </w:rPr>
              <w:t>Crítico</w:t>
            </w:r>
            <w:proofErr w:type="spellEnd"/>
          </w:p>
        </w:tc>
        <w:tc>
          <w:tcPr>
            <w:tcW w:w="4005" w:type="dxa"/>
            <w:vAlign w:val="center"/>
            <w:hideMark/>
          </w:tcPr>
          <w:p w14:paraId="57243A49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42830">
              <w:rPr>
                <w:rFonts w:ascii="Calibri" w:hAnsi="Calibri" w:cs="Calibri"/>
              </w:rPr>
              <w:t>Parametrizar</w:t>
            </w:r>
            <w:proofErr w:type="spellEnd"/>
            <w:r w:rsidRPr="00742830">
              <w:rPr>
                <w:rFonts w:ascii="Calibri" w:hAnsi="Calibri" w:cs="Calibri"/>
              </w:rPr>
              <w:t xml:space="preserve"> </w:t>
            </w:r>
            <w:proofErr w:type="spellStart"/>
            <w:r w:rsidRPr="00742830">
              <w:rPr>
                <w:rFonts w:ascii="Calibri" w:hAnsi="Calibri" w:cs="Calibri"/>
              </w:rPr>
              <w:t>consultas</w:t>
            </w:r>
            <w:proofErr w:type="spellEnd"/>
            <w:r w:rsidRPr="00742830">
              <w:rPr>
                <w:rFonts w:ascii="Calibri" w:hAnsi="Calibri" w:cs="Calibri"/>
              </w:rPr>
              <w:t xml:space="preserve"> </w:t>
            </w:r>
            <w:proofErr w:type="spellStart"/>
            <w:r w:rsidRPr="00742830">
              <w:rPr>
                <w:rFonts w:ascii="Calibri" w:hAnsi="Calibri" w:cs="Calibri"/>
              </w:rPr>
              <w:t>inmediatamente</w:t>
            </w:r>
            <w:proofErr w:type="spellEnd"/>
          </w:p>
        </w:tc>
      </w:tr>
      <w:tr w:rsidR="00AC4CC4" w:rsidRPr="00742830" w14:paraId="785BE9B7" w14:textId="77777777" w:rsidTr="00DB44CE">
        <w:trPr>
          <w:tblCellSpacing w:w="15" w:type="dxa"/>
          <w:jc w:val="center"/>
        </w:trPr>
        <w:tc>
          <w:tcPr>
            <w:tcW w:w="1400" w:type="dxa"/>
            <w:vAlign w:val="center"/>
            <w:hideMark/>
          </w:tcPr>
          <w:p w14:paraId="6F5CB4C9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VULN-002</w:t>
            </w:r>
          </w:p>
        </w:tc>
        <w:tc>
          <w:tcPr>
            <w:tcW w:w="1400" w:type="dxa"/>
            <w:vAlign w:val="center"/>
            <w:hideMark/>
          </w:tcPr>
          <w:p w14:paraId="52906493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Media</w:t>
            </w:r>
          </w:p>
        </w:tc>
        <w:tc>
          <w:tcPr>
            <w:tcW w:w="960" w:type="dxa"/>
            <w:vAlign w:val="center"/>
            <w:hideMark/>
          </w:tcPr>
          <w:p w14:paraId="086F486D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Alta</w:t>
            </w:r>
          </w:p>
        </w:tc>
        <w:tc>
          <w:tcPr>
            <w:tcW w:w="1680" w:type="dxa"/>
            <w:vAlign w:val="center"/>
            <w:hideMark/>
          </w:tcPr>
          <w:p w14:paraId="303A3C17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Alto</w:t>
            </w:r>
          </w:p>
        </w:tc>
        <w:tc>
          <w:tcPr>
            <w:tcW w:w="4005" w:type="dxa"/>
            <w:vAlign w:val="center"/>
            <w:hideMark/>
          </w:tcPr>
          <w:p w14:paraId="45200490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42830">
              <w:rPr>
                <w:rFonts w:ascii="Calibri" w:hAnsi="Calibri" w:cs="Calibri"/>
              </w:rPr>
              <w:t>Sanitizar</w:t>
            </w:r>
            <w:proofErr w:type="spellEnd"/>
            <w:r w:rsidRPr="00742830">
              <w:rPr>
                <w:rFonts w:ascii="Calibri" w:hAnsi="Calibri" w:cs="Calibri"/>
              </w:rPr>
              <w:t xml:space="preserve"> entradas de </w:t>
            </w:r>
            <w:proofErr w:type="spellStart"/>
            <w:r w:rsidRPr="00742830">
              <w:rPr>
                <w:rFonts w:ascii="Calibri" w:hAnsi="Calibri" w:cs="Calibri"/>
              </w:rPr>
              <w:t>búsqueda</w:t>
            </w:r>
            <w:proofErr w:type="spellEnd"/>
          </w:p>
        </w:tc>
      </w:tr>
    </w:tbl>
    <w:p w14:paraId="792216C6" w14:textId="77777777" w:rsidR="00AC4CC4" w:rsidRPr="00DB44CE" w:rsidRDefault="00AC4CC4" w:rsidP="00AC4CC4">
      <w:pPr>
        <w:rPr>
          <w:rFonts w:ascii="Calibri" w:hAnsi="Calibri" w:cs="Calibri"/>
          <w:b/>
          <w:bCs/>
          <w:i/>
          <w:iCs/>
          <w:sz w:val="26"/>
          <w:szCs w:val="26"/>
        </w:rPr>
      </w:pPr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 xml:space="preserve">6.2 </w:t>
      </w:r>
      <w:proofErr w:type="spellStart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>Resumen</w:t>
      </w:r>
      <w:proofErr w:type="spellEnd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 xml:space="preserve"> </w:t>
      </w:r>
      <w:proofErr w:type="spellStart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>por</w:t>
      </w:r>
      <w:proofErr w:type="spellEnd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 xml:space="preserve"> </w:t>
      </w:r>
      <w:proofErr w:type="spellStart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>Categoría</w:t>
      </w:r>
      <w:proofErr w:type="spellEnd"/>
      <w:r w:rsidRPr="00DB44CE">
        <w:rPr>
          <w:rFonts w:ascii="Calibri" w:hAnsi="Calibri" w:cs="Calibri"/>
          <w:b/>
          <w:bCs/>
          <w:i/>
          <w:iCs/>
          <w:sz w:val="26"/>
          <w:szCs w:val="26"/>
        </w:rPr>
        <w:t xml:space="preserve"> OWASP</w:t>
      </w:r>
    </w:p>
    <w:tbl>
      <w:tblPr>
        <w:tblW w:w="962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1"/>
        <w:gridCol w:w="2918"/>
        <w:gridCol w:w="2406"/>
      </w:tblGrid>
      <w:tr w:rsidR="00AC4CC4" w:rsidRPr="00742830" w14:paraId="63EE16E7" w14:textId="77777777" w:rsidTr="00DB44CE">
        <w:trPr>
          <w:tblHeader/>
          <w:tblCellSpacing w:w="15" w:type="dxa"/>
          <w:jc w:val="center"/>
        </w:trPr>
        <w:tc>
          <w:tcPr>
            <w:tcW w:w="4256" w:type="dxa"/>
            <w:vAlign w:val="center"/>
            <w:hideMark/>
          </w:tcPr>
          <w:p w14:paraId="2BD0AF87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742830">
              <w:rPr>
                <w:rFonts w:ascii="Calibri" w:hAnsi="Calibri" w:cs="Calibri"/>
                <w:b/>
                <w:bCs/>
              </w:rPr>
              <w:t>Categoría</w:t>
            </w:r>
            <w:proofErr w:type="spellEnd"/>
            <w:r w:rsidRPr="00742830">
              <w:rPr>
                <w:rFonts w:ascii="Calibri" w:hAnsi="Calibri" w:cs="Calibri"/>
                <w:b/>
                <w:bCs/>
              </w:rPr>
              <w:t xml:space="preserve"> OWASP</w:t>
            </w:r>
          </w:p>
        </w:tc>
        <w:tc>
          <w:tcPr>
            <w:tcW w:w="0" w:type="auto"/>
            <w:vAlign w:val="center"/>
            <w:hideMark/>
          </w:tcPr>
          <w:p w14:paraId="7FEAA2C9" w14:textId="6AC5D2B6" w:rsidR="00AC4CC4" w:rsidRPr="00DB44CE" w:rsidRDefault="00AC4CC4" w:rsidP="00DB44C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DB44CE">
              <w:rPr>
                <w:rFonts w:ascii="Calibri" w:hAnsi="Calibri" w:cs="Calibri"/>
                <w:b/>
                <w:bCs/>
                <w:sz w:val="22"/>
                <w:szCs w:val="22"/>
              </w:rPr>
              <w:t>Vulnerabilidades</w:t>
            </w:r>
            <w:proofErr w:type="spellEnd"/>
            <w:r w:rsidRPr="00DB44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B44CE">
              <w:rPr>
                <w:rFonts w:ascii="Calibri" w:hAnsi="Calibri" w:cs="Calibri"/>
                <w:b/>
                <w:bCs/>
                <w:sz w:val="22"/>
                <w:szCs w:val="22"/>
              </w:rPr>
              <w:t>Detectadas</w:t>
            </w:r>
            <w:proofErr w:type="spellEnd"/>
          </w:p>
        </w:tc>
        <w:tc>
          <w:tcPr>
            <w:tcW w:w="2361" w:type="dxa"/>
            <w:vAlign w:val="center"/>
            <w:hideMark/>
          </w:tcPr>
          <w:p w14:paraId="6773E391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742830">
              <w:rPr>
                <w:rFonts w:ascii="Calibri" w:hAnsi="Calibri" w:cs="Calibri"/>
                <w:b/>
                <w:bCs/>
              </w:rPr>
              <w:t>Severidad</w:t>
            </w:r>
            <w:proofErr w:type="spellEnd"/>
            <w:r w:rsidRPr="00742830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742830">
              <w:rPr>
                <w:rFonts w:ascii="Calibri" w:hAnsi="Calibri" w:cs="Calibri"/>
                <w:b/>
                <w:bCs/>
              </w:rPr>
              <w:t>Promedio</w:t>
            </w:r>
            <w:proofErr w:type="spellEnd"/>
          </w:p>
        </w:tc>
      </w:tr>
      <w:tr w:rsidR="00AC4CC4" w:rsidRPr="00742830" w14:paraId="7E4DB18C" w14:textId="77777777" w:rsidTr="00DB44CE">
        <w:trPr>
          <w:tblCellSpacing w:w="15" w:type="dxa"/>
          <w:jc w:val="center"/>
        </w:trPr>
        <w:tc>
          <w:tcPr>
            <w:tcW w:w="4256" w:type="dxa"/>
            <w:vAlign w:val="center"/>
            <w:hideMark/>
          </w:tcPr>
          <w:p w14:paraId="3FF184F8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A03:2021 Injection</w:t>
            </w:r>
          </w:p>
        </w:tc>
        <w:tc>
          <w:tcPr>
            <w:tcW w:w="0" w:type="auto"/>
            <w:vAlign w:val="center"/>
            <w:hideMark/>
          </w:tcPr>
          <w:p w14:paraId="2F86EAE6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1</w:t>
            </w:r>
          </w:p>
        </w:tc>
        <w:tc>
          <w:tcPr>
            <w:tcW w:w="2361" w:type="dxa"/>
            <w:vAlign w:val="center"/>
            <w:hideMark/>
          </w:tcPr>
          <w:p w14:paraId="65EE33FF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742830">
              <w:rPr>
                <w:rFonts w:ascii="Calibri" w:hAnsi="Calibri" w:cs="Calibri"/>
              </w:rPr>
              <w:t>Crítico</w:t>
            </w:r>
            <w:proofErr w:type="spellEnd"/>
          </w:p>
        </w:tc>
      </w:tr>
      <w:tr w:rsidR="00AC4CC4" w:rsidRPr="00742830" w14:paraId="7110A77D" w14:textId="77777777" w:rsidTr="00DB44CE">
        <w:trPr>
          <w:tblCellSpacing w:w="15" w:type="dxa"/>
          <w:jc w:val="center"/>
        </w:trPr>
        <w:tc>
          <w:tcPr>
            <w:tcW w:w="4256" w:type="dxa"/>
            <w:vAlign w:val="center"/>
            <w:hideMark/>
          </w:tcPr>
          <w:p w14:paraId="05A147FE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A07:2021 Cross-Site Scripting (XSS)</w:t>
            </w:r>
          </w:p>
        </w:tc>
        <w:tc>
          <w:tcPr>
            <w:tcW w:w="0" w:type="auto"/>
            <w:vAlign w:val="center"/>
            <w:hideMark/>
          </w:tcPr>
          <w:p w14:paraId="17537FC4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1</w:t>
            </w:r>
          </w:p>
        </w:tc>
        <w:tc>
          <w:tcPr>
            <w:tcW w:w="2361" w:type="dxa"/>
            <w:vAlign w:val="center"/>
            <w:hideMark/>
          </w:tcPr>
          <w:p w14:paraId="79594749" w14:textId="77777777" w:rsidR="00AC4CC4" w:rsidRPr="00742830" w:rsidRDefault="00AC4CC4" w:rsidP="00DB44CE">
            <w:pPr>
              <w:jc w:val="center"/>
              <w:rPr>
                <w:rFonts w:ascii="Calibri" w:hAnsi="Calibri" w:cs="Calibri"/>
              </w:rPr>
            </w:pPr>
            <w:r w:rsidRPr="00742830">
              <w:rPr>
                <w:rFonts w:ascii="Calibri" w:hAnsi="Calibri" w:cs="Calibri"/>
              </w:rPr>
              <w:t>Alto</w:t>
            </w:r>
          </w:p>
        </w:tc>
      </w:tr>
    </w:tbl>
    <w:p w14:paraId="26F65CE0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A809118">
          <v:rect id="_x0000_i1032" style="width:0;height:1.5pt" o:hralign="center" o:hrstd="t" o:hr="t" fillcolor="#a0a0a0" stroked="f"/>
        </w:pict>
      </w:r>
    </w:p>
    <w:p w14:paraId="5455B798" w14:textId="77777777" w:rsidR="00AC4CC4" w:rsidRPr="00DB44CE" w:rsidRDefault="00AC4CC4" w:rsidP="00AC4CC4">
      <w:pPr>
        <w:rPr>
          <w:rFonts w:ascii="Calibri" w:hAnsi="Calibri" w:cs="Calibri"/>
          <w:b/>
          <w:bCs/>
          <w:sz w:val="28"/>
          <w:szCs w:val="28"/>
        </w:rPr>
      </w:pPr>
      <w:r w:rsidRPr="00DB44CE">
        <w:rPr>
          <w:rFonts w:ascii="Calibri" w:hAnsi="Calibri" w:cs="Calibri"/>
          <w:b/>
          <w:bCs/>
          <w:sz w:val="28"/>
          <w:szCs w:val="28"/>
        </w:rPr>
        <w:t xml:space="preserve">7. </w:t>
      </w:r>
      <w:proofErr w:type="spellStart"/>
      <w:r w:rsidRPr="00DB44CE">
        <w:rPr>
          <w:rFonts w:ascii="Calibri" w:hAnsi="Calibri" w:cs="Calibri"/>
          <w:b/>
          <w:bCs/>
          <w:sz w:val="28"/>
          <w:szCs w:val="28"/>
        </w:rPr>
        <w:t>Recomendaciones</w:t>
      </w:r>
      <w:proofErr w:type="spellEnd"/>
      <w:r w:rsidRPr="00DB44CE">
        <w:rPr>
          <w:rFonts w:ascii="Calibri" w:hAnsi="Calibri" w:cs="Calibri"/>
          <w:b/>
          <w:bCs/>
          <w:sz w:val="28"/>
          <w:szCs w:val="28"/>
        </w:rPr>
        <w:t xml:space="preserve"> Generales</w:t>
      </w:r>
    </w:p>
    <w:p w14:paraId="7771213A" w14:textId="77777777" w:rsidR="00AC4CC4" w:rsidRPr="00742830" w:rsidRDefault="00AC4CC4" w:rsidP="00AC4CC4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Implementar un </w:t>
      </w:r>
      <w:r w:rsidRPr="00742830">
        <w:rPr>
          <w:rFonts w:ascii="Calibri" w:hAnsi="Calibri" w:cs="Calibri"/>
          <w:b/>
          <w:bCs/>
          <w:lang w:val="es-CL"/>
        </w:rPr>
        <w:t>WAF</w:t>
      </w:r>
      <w:r w:rsidRPr="00742830">
        <w:rPr>
          <w:rFonts w:ascii="Calibri" w:hAnsi="Calibri" w:cs="Calibri"/>
          <w:lang w:val="es-CL"/>
        </w:rPr>
        <w:t xml:space="preserve"> (Web </w:t>
      </w:r>
      <w:proofErr w:type="spellStart"/>
      <w:r w:rsidRPr="00742830">
        <w:rPr>
          <w:rFonts w:ascii="Calibri" w:hAnsi="Calibri" w:cs="Calibri"/>
          <w:lang w:val="es-CL"/>
        </w:rPr>
        <w:t>Application</w:t>
      </w:r>
      <w:proofErr w:type="spellEnd"/>
      <w:r w:rsidRPr="00742830">
        <w:rPr>
          <w:rFonts w:ascii="Calibri" w:hAnsi="Calibri" w:cs="Calibri"/>
          <w:lang w:val="es-CL"/>
        </w:rPr>
        <w:t xml:space="preserve"> Firewall) para filtrar patrones de inyección.</w:t>
      </w:r>
    </w:p>
    <w:p w14:paraId="4A149433" w14:textId="77777777" w:rsidR="00AC4CC4" w:rsidRPr="00742830" w:rsidRDefault="00AC4CC4" w:rsidP="00AC4CC4">
      <w:pPr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742830">
        <w:rPr>
          <w:rFonts w:ascii="Calibri" w:hAnsi="Calibri" w:cs="Calibri"/>
        </w:rPr>
        <w:t>Configurar</w:t>
      </w:r>
      <w:proofErr w:type="spellEnd"/>
      <w:r w:rsidRPr="00742830">
        <w:rPr>
          <w:rFonts w:ascii="Calibri" w:hAnsi="Calibri" w:cs="Calibri"/>
        </w:rPr>
        <w:t xml:space="preserve"> </w:t>
      </w:r>
      <w:r w:rsidRPr="00742830">
        <w:rPr>
          <w:rFonts w:ascii="Calibri" w:hAnsi="Calibri" w:cs="Calibri"/>
          <w:b/>
          <w:bCs/>
        </w:rPr>
        <w:t>Content Security Policy (CSP)</w:t>
      </w:r>
      <w:r w:rsidRPr="00742830">
        <w:rPr>
          <w:rFonts w:ascii="Calibri" w:hAnsi="Calibri" w:cs="Calibri"/>
        </w:rPr>
        <w:t xml:space="preserve"> para </w:t>
      </w:r>
      <w:proofErr w:type="spellStart"/>
      <w:r w:rsidRPr="00742830">
        <w:rPr>
          <w:rFonts w:ascii="Calibri" w:hAnsi="Calibri" w:cs="Calibri"/>
        </w:rPr>
        <w:t>mitigar</w:t>
      </w:r>
      <w:proofErr w:type="spellEnd"/>
      <w:r w:rsidRPr="00742830">
        <w:rPr>
          <w:rFonts w:ascii="Calibri" w:hAnsi="Calibri" w:cs="Calibri"/>
        </w:rPr>
        <w:t xml:space="preserve"> XSS.</w:t>
      </w:r>
    </w:p>
    <w:p w14:paraId="1286322F" w14:textId="77777777" w:rsidR="00AC4CC4" w:rsidRPr="00742830" w:rsidRDefault="00AC4CC4" w:rsidP="00AC4CC4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Forzar HTTPS con HSTS en todas las rutas de producción.</w:t>
      </w:r>
    </w:p>
    <w:p w14:paraId="413FFDC1" w14:textId="77777777" w:rsidR="00AC4CC4" w:rsidRPr="00742830" w:rsidRDefault="00AC4CC4" w:rsidP="00AC4CC4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 xml:space="preserve">Realizar </w:t>
      </w:r>
      <w:r w:rsidRPr="00742830">
        <w:rPr>
          <w:rFonts w:ascii="Calibri" w:hAnsi="Calibri" w:cs="Calibri"/>
          <w:b/>
          <w:bCs/>
          <w:lang w:val="es-CL"/>
        </w:rPr>
        <w:t>análisis de dependencias</w:t>
      </w:r>
      <w:r w:rsidRPr="00742830">
        <w:rPr>
          <w:rFonts w:ascii="Calibri" w:hAnsi="Calibri" w:cs="Calibri"/>
          <w:lang w:val="es-CL"/>
        </w:rPr>
        <w:t xml:space="preserve"> periódicamente (</w:t>
      </w:r>
      <w:proofErr w:type="spellStart"/>
      <w:r w:rsidRPr="00742830">
        <w:rPr>
          <w:rFonts w:ascii="Calibri" w:hAnsi="Calibri" w:cs="Calibri"/>
          <w:lang w:val="es-CL"/>
        </w:rPr>
        <w:t>npm</w:t>
      </w:r>
      <w:proofErr w:type="spellEnd"/>
      <w:r w:rsidRPr="00742830">
        <w:rPr>
          <w:rFonts w:ascii="Calibri" w:hAnsi="Calibri" w:cs="Calibri"/>
          <w:lang w:val="es-CL"/>
        </w:rPr>
        <w:t xml:space="preserve"> </w:t>
      </w:r>
      <w:proofErr w:type="spellStart"/>
      <w:r w:rsidRPr="00742830">
        <w:rPr>
          <w:rFonts w:ascii="Calibri" w:hAnsi="Calibri" w:cs="Calibri"/>
          <w:lang w:val="es-CL"/>
        </w:rPr>
        <w:t>audit</w:t>
      </w:r>
      <w:proofErr w:type="spellEnd"/>
      <w:r w:rsidRPr="00742830">
        <w:rPr>
          <w:rFonts w:ascii="Calibri" w:hAnsi="Calibri" w:cs="Calibri"/>
          <w:lang w:val="es-CL"/>
        </w:rPr>
        <w:t xml:space="preserve">, </w:t>
      </w:r>
      <w:proofErr w:type="spellStart"/>
      <w:r w:rsidRPr="00742830">
        <w:rPr>
          <w:rFonts w:ascii="Calibri" w:hAnsi="Calibri" w:cs="Calibri"/>
          <w:lang w:val="es-CL"/>
        </w:rPr>
        <w:t>Snyk</w:t>
      </w:r>
      <w:proofErr w:type="spellEnd"/>
      <w:r w:rsidRPr="00742830">
        <w:rPr>
          <w:rFonts w:ascii="Calibri" w:hAnsi="Calibri" w:cs="Calibri"/>
          <w:lang w:val="es-CL"/>
        </w:rPr>
        <w:t>).</w:t>
      </w:r>
    </w:p>
    <w:p w14:paraId="4EF6B64B" w14:textId="77777777" w:rsidR="00AC4CC4" w:rsidRPr="00742830" w:rsidRDefault="00AC4CC4" w:rsidP="00AC4CC4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742830">
        <w:rPr>
          <w:rFonts w:ascii="Calibri" w:hAnsi="Calibri" w:cs="Calibri"/>
          <w:lang w:val="es-CL"/>
        </w:rPr>
        <w:t>Capacitación continua en seguridad para desarrolladores (</w:t>
      </w:r>
      <w:proofErr w:type="spellStart"/>
      <w:r w:rsidRPr="00742830">
        <w:rPr>
          <w:rFonts w:ascii="Calibri" w:hAnsi="Calibri" w:cs="Calibri"/>
          <w:lang w:val="es-CL"/>
        </w:rPr>
        <w:t>DevSecOps</w:t>
      </w:r>
      <w:proofErr w:type="spellEnd"/>
      <w:r w:rsidRPr="00742830">
        <w:rPr>
          <w:rFonts w:ascii="Calibri" w:hAnsi="Calibri" w:cs="Calibri"/>
          <w:lang w:val="es-CL"/>
        </w:rPr>
        <w:t>).</w:t>
      </w:r>
    </w:p>
    <w:p w14:paraId="69BC4BA3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14B3A3C">
          <v:rect id="_x0000_i1033" style="width:0;height:1.5pt" o:hralign="center" o:hrstd="t" o:hr="t" fillcolor="#a0a0a0" stroked="f"/>
        </w:pict>
      </w:r>
    </w:p>
    <w:p w14:paraId="77AE97BC" w14:textId="77777777" w:rsidR="00AC4CC4" w:rsidRPr="00DB44CE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DB44CE">
        <w:rPr>
          <w:rFonts w:ascii="Calibri" w:hAnsi="Calibri" w:cs="Calibri"/>
          <w:b/>
          <w:bCs/>
          <w:sz w:val="28"/>
          <w:szCs w:val="28"/>
          <w:lang w:val="es-CL"/>
        </w:rPr>
        <w:t>8. Conclusiones</w:t>
      </w:r>
    </w:p>
    <w:p w14:paraId="1A2FC237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E05D4A8">
          <v:rect id="_x0000_i1034" style="width:0;height:1.5pt" o:hralign="center" o:hrstd="t" o:hr="t" fillcolor="#a0a0a0" stroked="f"/>
        </w:pict>
      </w:r>
    </w:p>
    <w:p w14:paraId="353A798B" w14:textId="77777777" w:rsidR="00AC4CC4" w:rsidRPr="00DB44CE" w:rsidRDefault="00AC4CC4" w:rsidP="00AC4CC4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DB44CE">
        <w:rPr>
          <w:rFonts w:ascii="Calibri" w:hAnsi="Calibri" w:cs="Calibri"/>
          <w:b/>
          <w:bCs/>
          <w:sz w:val="28"/>
          <w:szCs w:val="28"/>
          <w:lang w:val="es-CL"/>
        </w:rPr>
        <w:t>9. Anexos</w:t>
      </w:r>
    </w:p>
    <w:p w14:paraId="1F55A0DD" w14:textId="30D91945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DB44CE">
        <w:rPr>
          <w:rFonts w:ascii="Calibri" w:hAnsi="Calibri" w:cs="Calibri"/>
          <w:b/>
          <w:bCs/>
          <w:i/>
          <w:iCs/>
          <w:lang w:val="es-CL"/>
        </w:rPr>
        <w:t xml:space="preserve">Anexo A – </w:t>
      </w:r>
      <w:r w:rsidR="00C21565">
        <w:rPr>
          <w:rFonts w:ascii="Calibri" w:hAnsi="Calibri" w:cs="Calibri"/>
          <w:b/>
          <w:bCs/>
          <w:i/>
          <w:iCs/>
          <w:lang w:val="es-CL"/>
        </w:rPr>
        <w:t>Acceso a OWASP Juice-Shop a través de puerto 3000</w:t>
      </w:r>
    </w:p>
    <w:p w14:paraId="691D0E25" w14:textId="77777777" w:rsidR="00C21565" w:rsidRDefault="00C21565" w:rsidP="00AC4CC4">
      <w:pPr>
        <w:rPr>
          <w:rFonts w:ascii="Calibri" w:hAnsi="Calibri" w:cs="Calibri"/>
          <w:b/>
          <w:bCs/>
          <w:i/>
          <w:iCs/>
          <w:lang w:val="es-CL"/>
        </w:rPr>
      </w:pPr>
    </w:p>
    <w:p w14:paraId="3309102F" w14:textId="359325C7" w:rsidR="00AC4CC4" w:rsidRDefault="00AC4CC4" w:rsidP="00AC4CC4">
      <w:pPr>
        <w:rPr>
          <w:rFonts w:ascii="Calibri" w:hAnsi="Calibri" w:cs="Calibri"/>
          <w:b/>
          <w:bCs/>
          <w:i/>
          <w:iCs/>
          <w:lang w:val="es-CL"/>
        </w:rPr>
      </w:pPr>
      <w:r w:rsidRPr="00DB44CE">
        <w:rPr>
          <w:rFonts w:ascii="Calibri" w:hAnsi="Calibri" w:cs="Calibri"/>
          <w:b/>
          <w:bCs/>
          <w:i/>
          <w:iCs/>
          <w:lang w:val="es-CL"/>
        </w:rPr>
        <w:t xml:space="preserve">Anexo B – </w:t>
      </w:r>
      <w:r w:rsidR="00C21565">
        <w:rPr>
          <w:rFonts w:ascii="Calibri" w:hAnsi="Calibri" w:cs="Calibri"/>
          <w:b/>
          <w:bCs/>
          <w:i/>
          <w:iCs/>
          <w:lang w:val="es-CL"/>
        </w:rPr>
        <w:t>Acceso con credenciales por defecto</w:t>
      </w:r>
    </w:p>
    <w:p w14:paraId="18C4E4B4" w14:textId="77777777" w:rsidR="00C21565" w:rsidRDefault="00C21565" w:rsidP="00AC4CC4">
      <w:pPr>
        <w:rPr>
          <w:rFonts w:ascii="Calibri" w:hAnsi="Calibri" w:cs="Calibri"/>
          <w:lang w:val="es-CL"/>
        </w:rPr>
      </w:pPr>
    </w:p>
    <w:p w14:paraId="351934A5" w14:textId="3D2A3F23" w:rsidR="00C21565" w:rsidRDefault="00C21565" w:rsidP="00AC4CC4">
      <w:pPr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 xml:space="preserve">Credenciales: </w:t>
      </w:r>
    </w:p>
    <w:p w14:paraId="3D502263" w14:textId="464416C4" w:rsidR="00C21565" w:rsidRDefault="00C21565" w:rsidP="00AC4CC4">
      <w:pPr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 xml:space="preserve">- Usuario: </w:t>
      </w:r>
    </w:p>
    <w:p w14:paraId="372A39D9" w14:textId="4344B13C" w:rsidR="00C21565" w:rsidRPr="00742830" w:rsidRDefault="00C21565" w:rsidP="00AC4CC4">
      <w:pPr>
        <w:rPr>
          <w:rFonts w:ascii="Calibri" w:hAnsi="Calibri" w:cs="Calibri"/>
          <w:lang w:val="es-CL"/>
        </w:rPr>
      </w:pPr>
      <w:r>
        <w:rPr>
          <w:rFonts w:ascii="Calibri" w:hAnsi="Calibri" w:cs="Calibri"/>
          <w:lang w:val="es-CL"/>
        </w:rPr>
        <w:t>- Clave:</w:t>
      </w:r>
    </w:p>
    <w:p w14:paraId="7DBEA300" w14:textId="5F64131B" w:rsidR="00AC4CC4" w:rsidRPr="00742830" w:rsidRDefault="00AC4CC4" w:rsidP="00AC4CC4">
      <w:pPr>
        <w:rPr>
          <w:rFonts w:ascii="Calibri" w:hAnsi="Calibri" w:cs="Calibri"/>
          <w:lang w:val="es-CL"/>
        </w:rPr>
      </w:pPr>
      <w:r w:rsidRPr="00DB44CE">
        <w:rPr>
          <w:rFonts w:ascii="Calibri" w:hAnsi="Calibri" w:cs="Calibri"/>
          <w:b/>
          <w:bCs/>
          <w:i/>
          <w:iCs/>
          <w:lang w:val="es-CL"/>
        </w:rPr>
        <w:t>Anexo C –</w:t>
      </w:r>
      <w:r w:rsidR="00C21565">
        <w:rPr>
          <w:rFonts w:ascii="Calibri" w:hAnsi="Calibri" w:cs="Calibri"/>
          <w:b/>
          <w:bCs/>
          <w:i/>
          <w:iCs/>
          <w:lang w:val="es-CL"/>
        </w:rPr>
        <w:t xml:space="preserve"> Inspección de </w:t>
      </w:r>
      <w:proofErr w:type="spellStart"/>
      <w:r w:rsidR="00C21565">
        <w:rPr>
          <w:rFonts w:ascii="Calibri" w:hAnsi="Calibri" w:cs="Calibri"/>
          <w:b/>
          <w:bCs/>
          <w:i/>
          <w:iCs/>
          <w:lang w:val="es-CL"/>
        </w:rPr>
        <w:t>LocalStorage</w:t>
      </w:r>
      <w:proofErr w:type="spellEnd"/>
      <w:r w:rsidRPr="00DB44CE">
        <w:rPr>
          <w:rFonts w:ascii="Calibri" w:hAnsi="Calibri" w:cs="Calibri"/>
          <w:b/>
          <w:bCs/>
          <w:i/>
          <w:iCs/>
          <w:lang w:val="es-CL"/>
        </w:rPr>
        <w:t xml:space="preserve"> </w:t>
      </w:r>
      <w:r w:rsidRPr="00742830">
        <w:rPr>
          <w:rFonts w:ascii="Calibri" w:hAnsi="Calibri" w:cs="Calibri"/>
          <w:lang w:val="es-CL"/>
        </w:rPr>
        <w:br/>
      </w:r>
    </w:p>
    <w:p w14:paraId="15804597" w14:textId="646FD19A" w:rsidR="00AC4CC4" w:rsidRDefault="00AC4CC4" w:rsidP="00AC4CC4">
      <w:pPr>
        <w:rPr>
          <w:rFonts w:ascii="Calibri" w:hAnsi="Calibri" w:cs="Calibri"/>
          <w:lang w:val="es-CL"/>
        </w:rPr>
      </w:pPr>
      <w:r w:rsidRPr="00DB44CE">
        <w:rPr>
          <w:rFonts w:ascii="Calibri" w:hAnsi="Calibri" w:cs="Calibri"/>
          <w:b/>
          <w:bCs/>
          <w:i/>
          <w:iCs/>
          <w:lang w:val="es-CL"/>
        </w:rPr>
        <w:t xml:space="preserve">Anexo D – </w:t>
      </w:r>
      <w:r w:rsidR="00C21565">
        <w:rPr>
          <w:rFonts w:ascii="Calibri" w:hAnsi="Calibri" w:cs="Calibri"/>
          <w:b/>
          <w:bCs/>
          <w:i/>
          <w:iCs/>
          <w:lang w:val="es-CL"/>
        </w:rPr>
        <w:t xml:space="preserve">token visible en </w:t>
      </w:r>
      <w:proofErr w:type="spellStart"/>
      <w:r w:rsidR="00C21565">
        <w:rPr>
          <w:rFonts w:ascii="Calibri" w:hAnsi="Calibri" w:cs="Calibri"/>
          <w:b/>
          <w:bCs/>
          <w:i/>
          <w:iCs/>
          <w:lang w:val="es-CL"/>
        </w:rPr>
        <w:t>LocalStorage</w:t>
      </w:r>
      <w:proofErr w:type="spellEnd"/>
      <w:r w:rsidR="00C21565">
        <w:rPr>
          <w:rFonts w:ascii="Calibri" w:hAnsi="Calibri" w:cs="Calibri"/>
          <w:b/>
          <w:bCs/>
          <w:i/>
          <w:iCs/>
          <w:lang w:val="es-CL"/>
        </w:rPr>
        <w:t xml:space="preserve"> </w:t>
      </w:r>
    </w:p>
    <w:p w14:paraId="262A6F6C" w14:textId="77777777" w:rsidR="00C21565" w:rsidRDefault="00C21565" w:rsidP="00AC4CC4">
      <w:pPr>
        <w:rPr>
          <w:rFonts w:ascii="Calibri" w:hAnsi="Calibri" w:cs="Calibri"/>
          <w:lang w:val="es-CL"/>
        </w:rPr>
      </w:pPr>
    </w:p>
    <w:p w14:paraId="601C37BD" w14:textId="77777777" w:rsidR="00C21565" w:rsidRPr="00742830" w:rsidRDefault="00C21565" w:rsidP="00AC4CC4">
      <w:pPr>
        <w:rPr>
          <w:rFonts w:ascii="Calibri" w:hAnsi="Calibri" w:cs="Calibri"/>
          <w:lang w:val="es-CL"/>
        </w:rPr>
      </w:pPr>
    </w:p>
    <w:p w14:paraId="74FA7ECE" w14:textId="22BC3221" w:rsidR="00AC4CC4" w:rsidRDefault="00AC4CC4" w:rsidP="00AC4CC4">
      <w:pPr>
        <w:rPr>
          <w:rFonts w:ascii="Calibri" w:hAnsi="Calibri" w:cs="Calibri"/>
          <w:lang w:val="es-CL"/>
        </w:rPr>
      </w:pPr>
      <w:r w:rsidRPr="00DB44CE">
        <w:rPr>
          <w:rFonts w:ascii="Calibri" w:hAnsi="Calibri" w:cs="Calibri"/>
          <w:b/>
          <w:bCs/>
          <w:i/>
          <w:iCs/>
          <w:lang w:val="es-CL"/>
        </w:rPr>
        <w:t xml:space="preserve">Anexo E – </w:t>
      </w:r>
      <w:r w:rsidR="00C21565">
        <w:rPr>
          <w:rFonts w:ascii="Calibri" w:hAnsi="Calibri" w:cs="Calibri"/>
          <w:b/>
          <w:bCs/>
          <w:i/>
          <w:iCs/>
          <w:lang w:val="es-CL"/>
        </w:rPr>
        <w:t>decodificación del token por medio de jwt.io</w:t>
      </w:r>
      <w:r w:rsidRPr="00742830">
        <w:rPr>
          <w:rFonts w:ascii="Calibri" w:hAnsi="Calibri" w:cs="Calibri"/>
          <w:lang w:val="es-CL"/>
        </w:rPr>
        <w:br/>
      </w:r>
    </w:p>
    <w:p w14:paraId="1924FB2F" w14:textId="77777777" w:rsidR="00C21565" w:rsidRPr="00742830" w:rsidRDefault="00C21565" w:rsidP="00AC4CC4">
      <w:pPr>
        <w:rPr>
          <w:rFonts w:ascii="Calibri" w:hAnsi="Calibri" w:cs="Calibri"/>
          <w:lang w:val="es-CL"/>
        </w:rPr>
      </w:pPr>
    </w:p>
    <w:p w14:paraId="48DF9394" w14:textId="77777777" w:rsidR="00AC4CC4" w:rsidRPr="00DB44CE" w:rsidRDefault="00AC4CC4" w:rsidP="00AC4CC4">
      <w:pPr>
        <w:rPr>
          <w:rFonts w:ascii="Calibri" w:hAnsi="Calibri" w:cs="Calibri"/>
          <w:i/>
          <w:iCs/>
        </w:rPr>
      </w:pPr>
      <w:r w:rsidRPr="00DB44CE">
        <w:rPr>
          <w:rFonts w:ascii="Calibri" w:hAnsi="Calibri" w:cs="Calibri"/>
          <w:b/>
          <w:bCs/>
          <w:i/>
          <w:iCs/>
        </w:rPr>
        <w:t xml:space="preserve">Anexo F – </w:t>
      </w:r>
      <w:proofErr w:type="spellStart"/>
      <w:r w:rsidRPr="00DB44CE">
        <w:rPr>
          <w:rFonts w:ascii="Calibri" w:hAnsi="Calibri" w:cs="Calibri"/>
          <w:b/>
          <w:bCs/>
          <w:i/>
          <w:iCs/>
        </w:rPr>
        <w:t>Referencias</w:t>
      </w:r>
      <w:proofErr w:type="spellEnd"/>
      <w:r w:rsidRPr="00DB44CE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DB44CE">
        <w:rPr>
          <w:rFonts w:ascii="Calibri" w:hAnsi="Calibri" w:cs="Calibri"/>
          <w:b/>
          <w:bCs/>
          <w:i/>
          <w:iCs/>
        </w:rPr>
        <w:t>normativas</w:t>
      </w:r>
      <w:proofErr w:type="spellEnd"/>
    </w:p>
    <w:p w14:paraId="442D8096" w14:textId="77777777" w:rsidR="00AC4CC4" w:rsidRPr="00742830" w:rsidRDefault="00AC4CC4" w:rsidP="00AC4CC4">
      <w:pPr>
        <w:numPr>
          <w:ilvl w:val="0"/>
          <w:numId w:val="14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OWASP Testing Guide v4</w:t>
      </w:r>
    </w:p>
    <w:p w14:paraId="20AAE2F2" w14:textId="77777777" w:rsidR="00AC4CC4" w:rsidRPr="00742830" w:rsidRDefault="00AC4CC4" w:rsidP="00AC4CC4">
      <w:pPr>
        <w:numPr>
          <w:ilvl w:val="0"/>
          <w:numId w:val="14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NIST SP 800-115</w:t>
      </w:r>
    </w:p>
    <w:p w14:paraId="56D11955" w14:textId="77777777" w:rsidR="00AC4CC4" w:rsidRPr="00742830" w:rsidRDefault="00AC4CC4" w:rsidP="00AC4CC4">
      <w:pPr>
        <w:numPr>
          <w:ilvl w:val="0"/>
          <w:numId w:val="14"/>
        </w:numPr>
        <w:rPr>
          <w:rFonts w:ascii="Calibri" w:hAnsi="Calibri" w:cs="Calibri"/>
        </w:rPr>
      </w:pPr>
      <w:r w:rsidRPr="00742830">
        <w:rPr>
          <w:rFonts w:ascii="Calibri" w:hAnsi="Calibri" w:cs="Calibri"/>
        </w:rPr>
        <w:t>ISO/IEC 27001</w:t>
      </w:r>
    </w:p>
    <w:p w14:paraId="2EC5AD4B" w14:textId="77777777" w:rsidR="00AC4CC4" w:rsidRPr="00742830" w:rsidRDefault="00000000" w:rsidP="00AC4CC4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0BC0819">
          <v:rect id="_x0000_i1035" style="width:0;height:1.5pt" o:hralign="center" o:hrstd="t" o:hr="t" fillcolor="#a0a0a0" stroked="f"/>
        </w:pict>
      </w:r>
    </w:p>
    <w:p w14:paraId="49E8F75D" w14:textId="77777777" w:rsidR="00331103" w:rsidRPr="00742830" w:rsidRDefault="00331103">
      <w:pPr>
        <w:rPr>
          <w:rFonts w:ascii="Calibri" w:hAnsi="Calibri" w:cs="Calibri"/>
          <w:lang w:val="es-CL"/>
        </w:rPr>
      </w:pPr>
    </w:p>
    <w:sectPr w:rsidR="00331103" w:rsidRPr="00742830" w:rsidSect="0035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8" style="width:0;height:1.5pt" o:hralign="center" o:bullet="t" o:hrstd="t" o:hr="t" fillcolor="#a0a0a0" stroked="f"/>
    </w:pict>
  </w:numPicBullet>
  <w:abstractNum w:abstractNumId="0" w15:restartNumberingAfterBreak="0">
    <w:nsid w:val="02505334"/>
    <w:multiLevelType w:val="multilevel"/>
    <w:tmpl w:val="543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618F"/>
    <w:multiLevelType w:val="multilevel"/>
    <w:tmpl w:val="DF9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7BF9"/>
    <w:multiLevelType w:val="multilevel"/>
    <w:tmpl w:val="8A9C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C721F"/>
    <w:multiLevelType w:val="multilevel"/>
    <w:tmpl w:val="9AA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E6B26"/>
    <w:multiLevelType w:val="multilevel"/>
    <w:tmpl w:val="B830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21FDC"/>
    <w:multiLevelType w:val="multilevel"/>
    <w:tmpl w:val="E05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B44F7"/>
    <w:multiLevelType w:val="multilevel"/>
    <w:tmpl w:val="E106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E264E"/>
    <w:multiLevelType w:val="multilevel"/>
    <w:tmpl w:val="59D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57AB4"/>
    <w:multiLevelType w:val="multilevel"/>
    <w:tmpl w:val="1A7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66AC3"/>
    <w:multiLevelType w:val="multilevel"/>
    <w:tmpl w:val="2AA2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DB59C1"/>
    <w:multiLevelType w:val="multilevel"/>
    <w:tmpl w:val="3542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D7CC4"/>
    <w:multiLevelType w:val="multilevel"/>
    <w:tmpl w:val="904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040075">
    <w:abstractNumId w:val="6"/>
  </w:num>
  <w:num w:numId="2" w16cid:durableId="2135127427">
    <w:abstractNumId w:val="11"/>
  </w:num>
  <w:num w:numId="3" w16cid:durableId="729579515">
    <w:abstractNumId w:val="10"/>
  </w:num>
  <w:num w:numId="4" w16cid:durableId="1682510312">
    <w:abstractNumId w:val="2"/>
  </w:num>
  <w:num w:numId="5" w16cid:durableId="256523325">
    <w:abstractNumId w:val="5"/>
  </w:num>
  <w:num w:numId="6" w16cid:durableId="203180564">
    <w:abstractNumId w:val="7"/>
  </w:num>
  <w:num w:numId="7" w16cid:durableId="918758236">
    <w:abstractNumId w:val="3"/>
  </w:num>
  <w:num w:numId="8" w16cid:durableId="70273028">
    <w:abstractNumId w:val="8"/>
  </w:num>
  <w:num w:numId="9" w16cid:durableId="413862111">
    <w:abstractNumId w:val="1"/>
  </w:num>
  <w:num w:numId="10" w16cid:durableId="111440226">
    <w:abstractNumId w:val="1"/>
    <w:lvlOverride w:ilvl="1">
      <w:lvl w:ilvl="1">
        <w:numFmt w:val="decimal"/>
        <w:lvlText w:val="%2."/>
        <w:lvlJc w:val="left"/>
      </w:lvl>
    </w:lvlOverride>
  </w:num>
  <w:num w:numId="11" w16cid:durableId="1685595676">
    <w:abstractNumId w:val="9"/>
  </w:num>
  <w:num w:numId="12" w16cid:durableId="1884511968">
    <w:abstractNumId w:val="9"/>
    <w:lvlOverride w:ilvl="1">
      <w:lvl w:ilvl="1">
        <w:numFmt w:val="decimal"/>
        <w:lvlText w:val="%2."/>
        <w:lvlJc w:val="left"/>
      </w:lvl>
    </w:lvlOverride>
  </w:num>
  <w:num w:numId="13" w16cid:durableId="1156070597">
    <w:abstractNumId w:val="4"/>
  </w:num>
  <w:num w:numId="14" w16cid:durableId="144920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EB"/>
    <w:rsid w:val="0008748B"/>
    <w:rsid w:val="00331103"/>
    <w:rsid w:val="00353B9D"/>
    <w:rsid w:val="00663FEB"/>
    <w:rsid w:val="00724A79"/>
    <w:rsid w:val="00742830"/>
    <w:rsid w:val="007A0D76"/>
    <w:rsid w:val="00AC4CC4"/>
    <w:rsid w:val="00B47759"/>
    <w:rsid w:val="00B66232"/>
    <w:rsid w:val="00C21565"/>
    <w:rsid w:val="00C5321A"/>
    <w:rsid w:val="00D644EC"/>
    <w:rsid w:val="00DB44CE"/>
    <w:rsid w:val="00D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C359"/>
  <w15:chartTrackingRefBased/>
  <w15:docId w15:val="{3D97FB08-D205-47A2-B57C-5EC082A4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9D"/>
  </w:style>
  <w:style w:type="paragraph" w:styleId="Heading1">
    <w:name w:val="heading 1"/>
    <w:basedOn w:val="Normal"/>
    <w:next w:val="Normal"/>
    <w:link w:val="Heading1Char"/>
    <w:uiPriority w:val="9"/>
    <w:qFormat/>
    <w:rsid w:val="0066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FEB"/>
    <w:pPr>
      <w:keepNext/>
      <w:keepLines/>
      <w:spacing w:before="160" w:after="80"/>
      <w:outlineLvl w:val="2"/>
    </w:pPr>
    <w:rPr>
      <w:rFonts w:eastAsiaTheme="majorEastAsia" w:cstheme="majorBidi"/>
      <w:color w:val="AB1E1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B1E1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FEB"/>
    <w:pPr>
      <w:keepNext/>
      <w:keepLines/>
      <w:spacing w:before="80" w:after="40"/>
      <w:outlineLvl w:val="4"/>
    </w:pPr>
    <w:rPr>
      <w:rFonts w:eastAsiaTheme="majorEastAsia" w:cstheme="majorBidi"/>
      <w:color w:val="AB1E1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FEB"/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FEB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FEB"/>
    <w:rPr>
      <w:rFonts w:eastAsiaTheme="majorEastAsia" w:cstheme="majorBidi"/>
      <w:color w:val="AB1E19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FEB"/>
    <w:rPr>
      <w:rFonts w:eastAsiaTheme="majorEastAsia" w:cstheme="majorBidi"/>
      <w:i/>
      <w:iCs/>
      <w:color w:val="AB1E1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FEB"/>
    <w:rPr>
      <w:rFonts w:eastAsiaTheme="majorEastAsia" w:cstheme="majorBidi"/>
      <w:color w:val="AB1E1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FEB"/>
    <w:rPr>
      <w:i/>
      <w:iCs/>
      <w:color w:val="AB1E1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FEB"/>
    <w:pPr>
      <w:pBdr>
        <w:top w:val="single" w:sz="4" w:space="10" w:color="AB1E19" w:themeColor="accent1" w:themeShade="BF"/>
        <w:bottom w:val="single" w:sz="4" w:space="10" w:color="AB1E19" w:themeColor="accent1" w:themeShade="BF"/>
      </w:pBdr>
      <w:spacing w:before="360" w:after="360"/>
      <w:ind w:left="864" w:right="864"/>
      <w:jc w:val="center"/>
    </w:pPr>
    <w:rPr>
      <w:i/>
      <w:iCs/>
      <w:color w:val="AB1E1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FEB"/>
    <w:rPr>
      <w:i/>
      <w:iCs/>
      <w:color w:val="AB1E19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FEB"/>
    <w:rPr>
      <w:b/>
      <w:bCs/>
      <w:smallCaps/>
      <w:color w:val="AB1E19" w:themeColor="accent1" w:themeShade="BF"/>
      <w:spacing w:val="5"/>
    </w:rPr>
  </w:style>
  <w:style w:type="table" w:styleId="TableGrid">
    <w:name w:val="Table Grid"/>
    <w:basedOn w:val="TableNormal"/>
    <w:uiPriority w:val="39"/>
    <w:rsid w:val="00AC4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5</cp:revision>
  <dcterms:created xsi:type="dcterms:W3CDTF">2025-07-08T20:43:00Z</dcterms:created>
  <dcterms:modified xsi:type="dcterms:W3CDTF">2025-08-23T23:53:00Z</dcterms:modified>
</cp:coreProperties>
</file>