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D1D7D" w14:textId="77777777" w:rsidR="00E3604F" w:rsidRDefault="00E3604F">
      <w:pPr>
        <w:spacing w:after="12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000"/>
      </w:tblGrid>
      <w:tr w:rsidR="00E3604F" w14:paraId="46957EA6" w14:textId="77777777">
        <w:trPr>
          <w:trHeight w:val="1700"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</w:tcPr>
          <w:p w14:paraId="159116C2" w14:textId="77777777" w:rsidR="00E3604F" w:rsidRDefault="00E3604F"/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300" w:type="dxa"/>
              <w:bottom w:w="100" w:type="dxa"/>
              <w:right w:w="100" w:type="dxa"/>
            </w:tcMar>
            <w:vAlign w:val="center"/>
          </w:tcPr>
          <w:p w14:paraId="7A22DBDA" w14:textId="77777777" w:rsidR="00E3604F" w:rsidRDefault="00000000">
            <w:r>
              <w:rPr>
                <w:b/>
                <w:bCs/>
                <w:color w:val="1F3864"/>
                <w:sz w:val="40"/>
                <w:szCs w:val="40"/>
              </w:rPr>
              <w:t>Evidencia 4. Daily Meeting, Impedimentos, Review y Retrospective</w:t>
            </w:r>
          </w:p>
          <w:p w14:paraId="2659300F" w14:textId="77777777" w:rsidR="00E3604F" w:rsidRDefault="00000000">
            <w:r>
              <w:rPr>
                <w:b/>
                <w:bCs/>
                <w:color w:val="1F3864"/>
                <w:sz w:val="40"/>
                <w:szCs w:val="40"/>
              </w:rPr>
              <w:t>Asignatura Capstone</w:t>
            </w:r>
          </w:p>
        </w:tc>
      </w:tr>
    </w:tbl>
    <w:p w14:paraId="70287FEB" w14:textId="77777777" w:rsidR="00E3604F" w:rsidRDefault="00000000">
      <w:pPr>
        <w:spacing w:before="140" w:after="200"/>
      </w:pPr>
      <w:r>
        <w:rPr>
          <w:i/>
          <w:iCs/>
          <w:color w:val="595959"/>
          <w:sz w:val="20"/>
          <w:szCs w:val="20"/>
        </w:rPr>
        <w:t>Eventos Scrum del Sprint 3 y seguimiento del proyecto</w:t>
      </w:r>
    </w:p>
    <w:p w14:paraId="5CC03D80" w14:textId="77777777" w:rsidR="00E3604F" w:rsidRDefault="00E3604F">
      <w:pPr>
        <w:keepNext/>
        <w:spacing w:before="1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604F" w14:paraId="7BB19395" w14:textId="77777777"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3D54" w14:textId="77777777" w:rsidR="00E3604F" w:rsidRDefault="00000000">
            <w:r>
              <w:rPr>
                <w:b/>
                <w:bCs/>
                <w:color w:val="1F3864"/>
                <w:sz w:val="24"/>
                <w:szCs w:val="24"/>
              </w:rPr>
              <w:t>Datos generales del proyecto</w:t>
            </w:r>
          </w:p>
        </w:tc>
      </w:tr>
      <w:tr w:rsidR="00E3604F" w14:paraId="19354AD2" w14:textId="77777777"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B3B0" w14:textId="77777777" w:rsidR="00E3604F" w:rsidRDefault="00000000">
            <w:r>
              <w:rPr>
                <w:color w:val="2F5496"/>
                <w:sz w:val="20"/>
                <w:szCs w:val="20"/>
              </w:rPr>
              <w:t>A continuación se resumen los datos del proyecto y de la asignatura a los que corresponde esta evidencia.</w:t>
            </w:r>
          </w:p>
        </w:tc>
      </w:tr>
    </w:tbl>
    <w:p w14:paraId="2C8412A3" w14:textId="77777777" w:rsidR="00E3604F" w:rsidRDefault="00E3604F">
      <w:pPr>
        <w:spacing w:after="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200"/>
      </w:tblGrid>
      <w:tr w:rsidR="00E3604F" w14:paraId="3E6EFD9C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BC178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Proyecto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9F2A8" w14:textId="77777777" w:rsidR="00E3604F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LogiSLA — Auditoría Inteligente de SLA de Transporte (plataforma SaaS: carga de envíos, cálculo de multas y reclamos redactados con IA)</w:t>
            </w:r>
          </w:p>
        </w:tc>
      </w:tr>
      <w:tr w:rsidR="00E3604F" w14:paraId="67006A6D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416B3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Asignatura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7A061" w14:textId="77777777" w:rsidR="00E3604F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Capstone (PTY4614) · Duoc UC, sede Padre Alonso de Ovalle · Ingeniería en Informática</w:t>
            </w:r>
          </w:p>
        </w:tc>
      </w:tr>
      <w:tr w:rsidR="00E3604F" w14:paraId="7C005847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FB27D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Fase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F258D" w14:textId="77777777" w:rsidR="00E3604F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Fase 2 — Desarrollo del proyecto</w:t>
            </w:r>
          </w:p>
        </w:tc>
      </w:tr>
      <w:tr w:rsidR="00E3604F" w14:paraId="011EE221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795A1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Equipo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40274" w14:textId="2125969A" w:rsidR="00E3604F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Sebastián Acuña · José Salvatierra</w:t>
            </w:r>
          </w:p>
        </w:tc>
      </w:tr>
      <w:tr w:rsidR="00E3604F" w14:paraId="23D62746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5B221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Metodología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F60EC" w14:textId="77777777" w:rsidR="00E3604F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Scrum · 5 sprints en 15 semanas · tablero Kanban en Jira · ramas y Pull Requests en GitHub</w:t>
            </w:r>
          </w:p>
        </w:tc>
      </w:tr>
      <w:tr w:rsidR="00E3604F" w14:paraId="480660E5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D6904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Estado del proyecto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2AE52" w14:textId="77777777" w:rsidR="00E3604F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Semana 10 completada: Sprints 1 a 3 cerrados (ingesta, motor de auditoría y dashboard). El módulo de IA, la migración a PostgreSQL, el CI/CD y las pruebas E2E se desarrollan entre las semanas 13 y 15. Proyecto final completo el martes 17 de noviembre; defensa el martes 1 de diciembre</w:t>
            </w:r>
          </w:p>
        </w:tc>
      </w:tr>
    </w:tbl>
    <w:p w14:paraId="37C01A9E" w14:textId="77777777" w:rsidR="00E3604F" w:rsidRDefault="00E3604F">
      <w:pPr>
        <w:spacing w:after="80"/>
      </w:pPr>
    </w:p>
    <w:p w14:paraId="5FC9E8AD" w14:textId="77777777" w:rsidR="00E3604F" w:rsidRDefault="00E3604F">
      <w:pPr>
        <w:keepNext/>
        <w:spacing w:before="1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604F" w14:paraId="1B24DCEF" w14:textId="77777777"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2769" w14:textId="77777777" w:rsidR="00E3604F" w:rsidRDefault="00000000">
            <w:r>
              <w:rPr>
                <w:b/>
                <w:bCs/>
                <w:color w:val="1F3864"/>
                <w:sz w:val="24"/>
                <w:szCs w:val="24"/>
              </w:rPr>
              <w:t>1. Daily Meeting</w:t>
            </w:r>
          </w:p>
        </w:tc>
      </w:tr>
      <w:tr w:rsidR="00E3604F" w14:paraId="5CC667F3" w14:textId="77777777"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84FA" w14:textId="77777777" w:rsidR="00E3604F" w:rsidRDefault="00000000">
            <w:r>
              <w:rPr>
                <w:color w:val="2F5496"/>
                <w:sz w:val="20"/>
                <w:szCs w:val="20"/>
              </w:rPr>
              <w:t>Define el acuerdo de la reunión diaria del equipo y muestra una muestra de su registro.</w:t>
            </w:r>
          </w:p>
        </w:tc>
      </w:tr>
    </w:tbl>
    <w:p w14:paraId="428EBC4E" w14:textId="77777777" w:rsidR="00E3604F" w:rsidRDefault="00E3604F">
      <w:pPr>
        <w:spacing w:after="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0"/>
        <w:gridCol w:w="7220"/>
      </w:tblGrid>
      <w:tr w:rsidR="00E3604F" w14:paraId="1DF73AF3" w14:textId="77777777">
        <w:trPr>
          <w:tblHeader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ACCCE" w14:textId="77777777" w:rsidR="00E3604F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Aspecto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FFE2F" w14:textId="77777777" w:rsidR="00E3604F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Acuerdo del equipo</w:t>
            </w:r>
          </w:p>
        </w:tc>
      </w:tr>
      <w:tr w:rsidR="00E3604F" w14:paraId="0C775775" w14:textId="77777777">
        <w:trPr>
          <w:cantSplit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D4915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Frecuencia y duración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96513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Diaria, máximo 15 minutos · 20:30 hrs., vía Discord y WhatsApp</w:t>
            </w:r>
          </w:p>
        </w:tc>
      </w:tr>
      <w:tr w:rsidR="00E3604F" w14:paraId="5B253D0E" w14:textId="77777777">
        <w:trPr>
          <w:cantSplit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2D6E7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Preguntas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B4CFC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¿Qué hice ayer? · ¿Qué haré hoy? · ¿Qué me impide avanzar?</w:t>
            </w:r>
          </w:p>
        </w:tc>
      </w:tr>
      <w:tr w:rsidR="00E3604F" w14:paraId="44F10C78" w14:textId="77777777">
        <w:trPr>
          <w:cantSplit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4364D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Registro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3F73F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Una fila por reunión; los impedimentos pasan al Registro de Impedimentos y el tablero de Jira se actualiza al terminar</w:t>
            </w:r>
          </w:p>
        </w:tc>
      </w:tr>
    </w:tbl>
    <w:p w14:paraId="6E78369A" w14:textId="77777777" w:rsidR="00E3604F" w:rsidRDefault="00000000">
      <w:pPr>
        <w:pStyle w:val="Ttulo2"/>
        <w:keepNext/>
        <w:spacing w:before="200" w:after="80"/>
      </w:pPr>
      <w:r>
        <w:rPr>
          <w:b/>
          <w:bCs/>
          <w:color w:val="1F3864"/>
          <w:sz w:val="22"/>
          <w:szCs w:val="22"/>
        </w:rPr>
        <w:t>Registro de Daily Meetings (muestra del Sprint 3)</w:t>
      </w:r>
    </w:p>
    <w:p w14:paraId="14D39813" w14:textId="77777777" w:rsidR="00E3604F" w:rsidRDefault="00000000">
      <w:pPr>
        <w:spacing w:before="60" w:after="120"/>
      </w:pPr>
      <w:r>
        <w:rPr>
          <w:i/>
          <w:iCs/>
          <w:color w:val="595959"/>
          <w:sz w:val="19"/>
          <w:szCs w:val="19"/>
        </w:rPr>
        <w:t>Ajustar el contenido a lo que efectivamente se conversó en cada reunión.</w:t>
      </w: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0"/>
        <w:gridCol w:w="1140"/>
        <w:gridCol w:w="2280"/>
        <w:gridCol w:w="2660"/>
        <w:gridCol w:w="1900"/>
      </w:tblGrid>
      <w:tr w:rsidR="00E3604F" w14:paraId="032D5B1E" w14:textId="77777777">
        <w:trPr>
          <w:tblHeader/>
        </w:trPr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DDA8F" w14:textId="77777777" w:rsidR="00E3604F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Fecha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668A1" w14:textId="77777777" w:rsidR="00E3604F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Asistentes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8C9AC" w14:textId="77777777" w:rsidR="00E3604F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Ayer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D9584" w14:textId="77777777" w:rsidR="00E3604F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Hoy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DAE1C" w14:textId="77777777" w:rsidR="00E3604F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Impedimentos</w:t>
            </w:r>
          </w:p>
        </w:tc>
      </w:tr>
      <w:tr w:rsidR="00E3604F" w14:paraId="0934628D" w14:textId="77777777">
        <w:trPr>
          <w:cantSplit/>
        </w:trPr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D3395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07 de octubre de 2026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0E958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Sebastián · José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4BC71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Contrato de los endpoints de consulta definido con el frontend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E3556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Sebastián: endpoints de consulta. José: listado de lotes con datos de ejemplo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0E881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Ninguno</w:t>
            </w:r>
          </w:p>
        </w:tc>
      </w:tr>
      <w:tr w:rsidR="00E3604F" w14:paraId="6761602A" w14:textId="77777777">
        <w:trPr>
          <w:cantSplit/>
        </w:trPr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56BDA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lastRenderedPageBreak/>
              <w:t>09 de octubre de 2026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75F9C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Sebastián · José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BE692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Endpoints disponibles; listado de lotes conectado a la API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95577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Sebastián: pruebas de los endpoints. José: detalle del lote con franja de cumplimiento y desglose por transportista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09BAF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Ninguno</w:t>
            </w:r>
          </w:p>
        </w:tc>
      </w:tr>
      <w:tr w:rsidR="00E3604F" w14:paraId="6D7C13BE" w14:textId="77777777">
        <w:trPr>
          <w:cantSplit/>
        </w:trPr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31210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12 de octubre de 2026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8AB61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Sebastián · José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39197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Detalle del lote conectado; pruebas de consultas pasando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51051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José: tabla de guías con filtros, búsqueda y descarga CSV. Sebastián: revisión de Pull Requests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FD1AF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El gráfico de multa y atraso y el módulo de IA no caben en el sprint; se evalúa moverlos al Sprint 4</w:t>
            </w:r>
          </w:p>
        </w:tc>
      </w:tr>
    </w:tbl>
    <w:p w14:paraId="4C0E52D0" w14:textId="77777777" w:rsidR="00E3604F" w:rsidRDefault="00E3604F">
      <w:pPr>
        <w:keepNext/>
        <w:spacing w:before="1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604F" w14:paraId="7C32E1FB" w14:textId="77777777"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D9E4" w14:textId="77777777" w:rsidR="00E3604F" w:rsidRDefault="00000000">
            <w:r>
              <w:rPr>
                <w:b/>
                <w:bCs/>
                <w:color w:val="1F3864"/>
                <w:sz w:val="24"/>
                <w:szCs w:val="24"/>
              </w:rPr>
              <w:t>2. Registro de Impedimentos</w:t>
            </w:r>
          </w:p>
        </w:tc>
      </w:tr>
      <w:tr w:rsidR="00E3604F" w14:paraId="72919D12" w14:textId="77777777"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5870" w14:textId="77777777" w:rsidR="00E3604F" w:rsidRDefault="00000000">
            <w:r>
              <w:rPr>
                <w:color w:val="2F5496"/>
                <w:sz w:val="20"/>
                <w:szCs w:val="20"/>
              </w:rPr>
              <w:t>Registra los obstáculos del proyecto, la acción tomada y su estado.</w:t>
            </w:r>
          </w:p>
        </w:tc>
      </w:tr>
    </w:tbl>
    <w:p w14:paraId="5743BA51" w14:textId="77777777" w:rsidR="00E3604F" w:rsidRDefault="00E3604F">
      <w:pPr>
        <w:spacing w:after="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3230"/>
        <w:gridCol w:w="4560"/>
        <w:gridCol w:w="950"/>
      </w:tblGrid>
      <w:tr w:rsidR="00E3604F" w14:paraId="5E80348D" w14:textId="77777777">
        <w:trPr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F9C27" w14:textId="77777777" w:rsidR="00E3604F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ID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65F21" w14:textId="77777777" w:rsidR="00E3604F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Impedimento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C6275" w14:textId="77777777" w:rsidR="00E3604F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Acción tomada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A0AE1" w14:textId="77777777" w:rsidR="00E3604F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Estado</w:t>
            </w:r>
          </w:p>
        </w:tc>
      </w:tr>
      <w:tr w:rsidR="00E3604F" w14:paraId="2C429EBD" w14:textId="77777777"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CE4C1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IMP-01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0B0A8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Backend retomado desde cero al inicio del Sprint 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5F046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Sprint 1 extendido a 6 semanas, como ya preveía el plan; se priorizó el motor de auditoría sobre el pulido visual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FA610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Resuelto</w:t>
            </w:r>
          </w:p>
        </w:tc>
      </w:tr>
      <w:tr w:rsidR="00E3604F" w14:paraId="60955347" w14:textId="77777777"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073DB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IMP-02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95F10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Un integrante no puede ejecutar el proyecto en el computador de su práctica profesional por restricciones de seguridad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0E618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Pruebas en equipos personales y script de inicio (iniciar.bat) que instala y levanta el sistema con un doble clic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7F52C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Mitigado</w:t>
            </w:r>
          </w:p>
        </w:tc>
      </w:tr>
      <w:tr w:rsidR="00E3604F" w14:paraId="164B0E9B" w14:textId="77777777"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8B0C5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IMP-03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25792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Fallas de instalación en Windows con versiones no estables de Python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66C5C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El script verifica versiones de Python y Node.js y guarda un archivo de registro de errores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7C3B0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Resuelto</w:t>
            </w:r>
          </w:p>
        </w:tc>
      </w:tr>
      <w:tr w:rsidR="00E3604F" w14:paraId="5BD90CF2" w14:textId="77777777"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C17B7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IMP-04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6A54B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Errores al comparar fechas con y sin zona horaria en el cálculo de horas hábiles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FF19C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Detectado por las pruebas escritas junto con el código; se normalizan las fechas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4AC76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Resuelto</w:t>
            </w:r>
          </w:p>
        </w:tc>
      </w:tr>
      <w:tr w:rsidR="00E3604F" w14:paraId="0F51D3A7" w14:textId="77777777"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29747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IMP-05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23FD5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Sobrecompromiso del Sprint 3: se planificaron 37 puntos (dashboard, gráficos e IA) y la capacidad real fue de 20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79B54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Se cerró el sprint con el dashboard y la tabla de guías; gráficos e IA pasan al Sprint 4, y la migración a PostgreSQL, CI/CD y pruebas E2E se concentran entre las semanas 13 y 15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ED443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Resuelto</w:t>
            </w:r>
          </w:p>
        </w:tc>
      </w:tr>
      <w:tr w:rsidR="00E3604F" w14:paraId="3287D2F8" w14:textId="77777777"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161D1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IMP-06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278F2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Clase del martes 13 de octubre suspendida por lluvia intensa, justo al cierre del Sprint 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6DCF1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La Review con el docente se traslada a la semana 12 (27 de octubre); el calendario de las semanas siguientes se reordena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6DB4C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Mitigado</w:t>
            </w:r>
          </w:p>
        </w:tc>
      </w:tr>
      <w:tr w:rsidR="00E3604F" w14:paraId="30651B12" w14:textId="77777777"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53E5A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IMP-07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5B666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Dependencia futura de un servicio externo de IA (fallas y latencia)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32745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Diseño con tiempo máximo de espera configurable y plantilla de respaldo, a implementar en el Sprint 4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64F17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Abierto (riesgo)</w:t>
            </w:r>
          </w:p>
        </w:tc>
      </w:tr>
      <w:tr w:rsidR="00E3604F" w14:paraId="30DA277E" w14:textId="77777777"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C42BA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IMP-08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8B476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Curva de aprendizaje de GCP en el Sprint 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FD302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Preparar Dockerfile y GitHub Actions en el Sprint 4, antes de configurar Cloud Run; capa gratuita; clave en Secret Manager; demo local como respaldo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EB9CA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Abierto (riesgo)</w:t>
            </w:r>
          </w:p>
        </w:tc>
      </w:tr>
      <w:tr w:rsidR="00E3604F" w14:paraId="4E99C2A1" w14:textId="77777777"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9CD96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IMP-09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0D1E7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Plazo corto: proyecto completo el 17 de noviembre y defensa el 1 de diciembre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15FA9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Priorizar en este orden: IA, PostgreSQL, CI/CD y pruebas E2E, y despliegue en la nube al final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FC0F1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Abierto (riesgo)</w:t>
            </w:r>
          </w:p>
        </w:tc>
      </w:tr>
    </w:tbl>
    <w:p w14:paraId="7BCC7599" w14:textId="77777777" w:rsidR="00E3604F" w:rsidRDefault="00E3604F">
      <w:pPr>
        <w:keepNext/>
        <w:spacing w:before="1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604F" w14:paraId="3C96EF0B" w14:textId="77777777"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69FD" w14:textId="77777777" w:rsidR="00E3604F" w:rsidRDefault="00000000">
            <w:r>
              <w:rPr>
                <w:b/>
                <w:bCs/>
                <w:color w:val="1F3864"/>
                <w:sz w:val="24"/>
                <w:szCs w:val="24"/>
              </w:rPr>
              <w:t>3. Sprint Review</w:t>
            </w:r>
          </w:p>
        </w:tc>
      </w:tr>
      <w:tr w:rsidR="00E3604F" w14:paraId="6884AA4F" w14:textId="77777777"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54A3" w14:textId="77777777" w:rsidR="00E3604F" w:rsidRDefault="00000000">
            <w:r>
              <w:rPr>
                <w:color w:val="2F5496"/>
                <w:sz w:val="20"/>
                <w:szCs w:val="20"/>
              </w:rPr>
              <w:t>Resume lo presentado y acordado al cierre del Sprint 3.</w:t>
            </w:r>
          </w:p>
        </w:tc>
      </w:tr>
    </w:tbl>
    <w:p w14:paraId="44868246" w14:textId="77777777" w:rsidR="00E3604F" w:rsidRDefault="00E3604F">
      <w:pPr>
        <w:spacing w:after="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0"/>
        <w:gridCol w:w="7220"/>
      </w:tblGrid>
      <w:tr w:rsidR="00E3604F" w14:paraId="4AA112F3" w14:textId="77777777">
        <w:trPr>
          <w:tblHeader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08EA5" w14:textId="77777777" w:rsidR="00E3604F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Aspecto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D3A45" w14:textId="77777777" w:rsidR="00E3604F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Detalle</w:t>
            </w:r>
          </w:p>
        </w:tc>
      </w:tr>
      <w:tr w:rsidR="00E3604F" w14:paraId="117AC0A9" w14:textId="77777777">
        <w:trPr>
          <w:cantSplit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0E2BA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Sprint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6BA02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Sprint 3 · Consultas, Dashboard y Tabla de Guías (semanas 9 y 10)</w:t>
            </w:r>
          </w:p>
        </w:tc>
      </w:tr>
      <w:tr w:rsidR="00E3604F" w14:paraId="5D78F454" w14:textId="77777777">
        <w:trPr>
          <w:cantSplit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DD662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lastRenderedPageBreak/>
              <w:t>Fecha y asistentes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62FEA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Martes 27 de octubre de 2026 (semana 12), normalización de la clase más la presentación de la Fase 2 del proyecto tras la suspensión del 13 de octubre · Sebastián Acuña, José Salvatierra, Docente guía del Capstone Félix Cifuentes</w:t>
            </w:r>
          </w:p>
        </w:tc>
      </w:tr>
      <w:tr w:rsidR="00E3604F" w14:paraId="72DAEF16" w14:textId="77777777">
        <w:trPr>
          <w:cantSplit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22FEF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Objetivo del sprint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58923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 xml:space="preserve">Revisar resultados en un dashboard con detalle por guía · </w:t>
            </w:r>
            <w:r>
              <w:rPr>
                <w:b/>
                <w:bCs/>
                <w:color w:val="1F2937"/>
                <w:sz w:val="18"/>
                <w:szCs w:val="18"/>
              </w:rPr>
              <w:t>Cumplido</w:t>
            </w:r>
            <w:r>
              <w:rPr>
                <w:color w:val="1F2937"/>
                <w:sz w:val="18"/>
                <w:szCs w:val="18"/>
              </w:rPr>
              <w:t xml:space="preserve"> (los gráficos y la IA, previstos inicialmente, pasan al Sprint 4)</w:t>
            </w:r>
          </w:p>
        </w:tc>
      </w:tr>
      <w:tr w:rsidR="00E3604F" w14:paraId="479F1895" w14:textId="77777777">
        <w:trPr>
          <w:cantSplit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30412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Incremento presentado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001B9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Flujo con el archivo de prueba de 60 guías: cargar y reconocer columnas → auditar el lote → ver monto por reclamar y franja de cumplimiento → desglose por transportista → filtrar, buscar y descargar las guías en CSV</w:t>
            </w:r>
          </w:p>
        </w:tc>
      </w:tr>
      <w:tr w:rsidR="00E3604F" w14:paraId="49FAC988" w14:textId="77777777">
        <w:trPr>
          <w:cantSplit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EE811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Evidencia técnica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9A925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38 pruebas automatizadas de backend con PyTest (mapeo de columnas, carga, motor de auditoría, auditoría por endpoint y consultas)</w:t>
            </w:r>
          </w:p>
        </w:tc>
      </w:tr>
      <w:tr w:rsidR="00E3604F" w14:paraId="2E784CFB" w14:textId="77777777">
        <w:trPr>
          <w:cantSplit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23F1F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Retroalimentación recibida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C6480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Feedback positivo; avance validado y luz verde para despliegue en GCP.</w:t>
            </w:r>
          </w:p>
        </w:tc>
      </w:tr>
      <w:tr w:rsidR="00E3604F" w14:paraId="5243C7BB" w14:textId="77777777">
        <w:trPr>
          <w:cantSplit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E01CA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Cambios al Product Backlog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77C98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Sprint 4 (semanas 13 y 14): módulo de IA con plantilla de respaldo, gráficos, PostgreSQL con Alembic, Docker y pruebas del frontend. Sprint 5 (semana 15): CI/CD, pruebas E2E con Playwright, despliegue en Cloud Run, informe final y video</w:t>
            </w:r>
          </w:p>
        </w:tc>
      </w:tr>
    </w:tbl>
    <w:p w14:paraId="0D523C29" w14:textId="77777777" w:rsidR="00E3604F" w:rsidRDefault="00E3604F">
      <w:pPr>
        <w:keepNext/>
        <w:spacing w:before="1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E3604F" w14:paraId="2C7646F8" w14:textId="77777777"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A19A" w14:textId="77777777" w:rsidR="00E3604F" w:rsidRDefault="00000000">
            <w:r>
              <w:rPr>
                <w:b/>
                <w:bCs/>
                <w:color w:val="1F3864"/>
                <w:sz w:val="24"/>
                <w:szCs w:val="24"/>
              </w:rPr>
              <w:t>4. Sprint Retrospective</w:t>
            </w:r>
          </w:p>
        </w:tc>
      </w:tr>
      <w:tr w:rsidR="00E3604F" w14:paraId="5D2211F4" w14:textId="77777777"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7082" w14:textId="77777777" w:rsidR="00E3604F" w:rsidRDefault="00000000">
            <w:r>
              <w:rPr>
                <w:color w:val="2F5496"/>
                <w:sz w:val="20"/>
                <w:szCs w:val="20"/>
              </w:rPr>
              <w:t>Reflexiona sobre lo que funcionó, lo que se puede mejorar y las acciones para el siguiente sprint.</w:t>
            </w:r>
          </w:p>
        </w:tc>
      </w:tr>
    </w:tbl>
    <w:p w14:paraId="7F17989A" w14:textId="77777777" w:rsidR="00E3604F" w:rsidRDefault="00E3604F">
      <w:pPr>
        <w:spacing w:after="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0"/>
        <w:gridCol w:w="3135"/>
        <w:gridCol w:w="3135"/>
      </w:tblGrid>
      <w:tr w:rsidR="00E3604F" w14:paraId="671C7F8A" w14:textId="77777777">
        <w:trPr>
          <w:tblHeader/>
        </w:trPr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6396A" w14:textId="77777777" w:rsidR="00E3604F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¿Qué funcionó bien?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57FE1" w14:textId="77777777" w:rsidR="00E3604F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¿Qué podemos mejorar?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7DBEB" w14:textId="77777777" w:rsidR="00E3604F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Acciones para el Sprint 4</w:t>
            </w:r>
          </w:p>
        </w:tc>
      </w:tr>
      <w:tr w:rsidR="00E3604F" w14:paraId="27E0B550" w14:textId="77777777">
        <w:trPr>
          <w:cantSplit/>
        </w:trPr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5C1AD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Roles fijos y complementarios, con el contrato de cada endpoint definido antes de programar</w:t>
            </w:r>
          </w:p>
          <w:p w14:paraId="33F3DCF2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Pruebas escritas junto con el código, que detectaron errores temprano</w:t>
            </w:r>
          </w:p>
          <w:p w14:paraId="2D6FF440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Librerías maduras (FastAPI, Pandas, Workalendar, Next.js)</w:t>
            </w:r>
          </w:p>
          <w:p w14:paraId="3AFA07E7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Pull Requests con revisión del otro integrante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DFBCA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Planificar con la capacidad real del equipo: se comprometieron 37 puntos y se completaron 20</w:t>
            </w:r>
          </w:p>
          <w:p w14:paraId="24814A2D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Dividir las historias grandes (IA, despliegue) en partes más pequeñas</w:t>
            </w:r>
          </w:p>
          <w:p w14:paraId="0F07795E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Probar los flujos completos con más frecuencia, no solo por módulo</w:t>
            </w:r>
          </w:p>
          <w:p w14:paraId="2CC7B689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Registrar el burndown todos los días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25FC5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Comprometer en el Sprint 4 una capacidad cercana a la velocidad real (20 a 24 puntos por sprint) y priorizar la IA</w:t>
            </w:r>
          </w:p>
          <w:p w14:paraId="4A10AC4F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Preparar Dockerfile y GitHub Actions antes de configurar Cloud Run</w:t>
            </w:r>
          </w:p>
          <w:p w14:paraId="7CAF1ED3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Escribir las pruebas E2E primero en local</w:t>
            </w:r>
          </w:p>
          <w:p w14:paraId="653E7378" w14:textId="77777777" w:rsidR="00E3604F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Actualizar Jira al cierre de cada daily</w:t>
            </w:r>
          </w:p>
        </w:tc>
      </w:tr>
    </w:tbl>
    <w:p w14:paraId="7298750F" w14:textId="77777777" w:rsidR="00E3604F" w:rsidRDefault="00000000">
      <w:pPr>
        <w:spacing w:before="60" w:after="120"/>
      </w:pPr>
      <w:r>
        <w:rPr>
          <w:i/>
          <w:iCs/>
          <w:color w:val="595959"/>
          <w:sz w:val="19"/>
          <w:szCs w:val="19"/>
        </w:rPr>
        <w:t>Ajustar el texto a lo conversado realmente por el equipo antes de entregar.</w:t>
      </w:r>
    </w:p>
    <w:sectPr w:rsidR="00E3604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77CE5" w14:textId="77777777" w:rsidR="004C7E19" w:rsidRDefault="004C7E19">
      <w:r>
        <w:separator/>
      </w:r>
    </w:p>
  </w:endnote>
  <w:endnote w:type="continuationSeparator" w:id="0">
    <w:p w14:paraId="2DFA8537" w14:textId="77777777" w:rsidR="004C7E19" w:rsidRDefault="004C7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E4071" w14:textId="77777777" w:rsidR="00E3604F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710A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BD8E0" w14:textId="77777777" w:rsidR="004C7E19" w:rsidRDefault="004C7E19">
      <w:r>
        <w:separator/>
      </w:r>
    </w:p>
  </w:footnote>
  <w:footnote w:type="continuationSeparator" w:id="0">
    <w:p w14:paraId="740CF69D" w14:textId="77777777" w:rsidR="004C7E19" w:rsidRDefault="004C7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0" w:type="dxa"/>
      <w:tblInd w:w="-70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954"/>
      <w:gridCol w:w="4216"/>
    </w:tblGrid>
    <w:tr w:rsidR="00E3604F" w14:paraId="65F25BAE" w14:textId="77777777">
      <w:trPr>
        <w:trHeight w:val="697"/>
      </w:trPr>
      <w:tc>
        <w:tcPr>
          <w:tcW w:w="595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E52138B" w14:textId="77777777" w:rsidR="00E3604F" w:rsidRDefault="00000000">
          <w:r>
            <w:rPr>
              <w:rFonts w:ascii="Century Gothic" w:eastAsia="Century Gothic" w:hAnsi="Century Gothic" w:cs="Century Gothic"/>
              <w:b/>
              <w:bCs/>
              <w:color w:val="1D2763"/>
            </w:rPr>
            <w:t>Evidencias Ágiles - Proyecto APT</w:t>
          </w:r>
        </w:p>
        <w:p w14:paraId="6DC497E1" w14:textId="77777777" w:rsidR="00E3604F" w:rsidRDefault="00000000">
          <w:r>
            <w:rPr>
              <w:rFonts w:ascii="Century Gothic" w:eastAsia="Century Gothic" w:hAnsi="Century Gothic" w:cs="Century Gothic"/>
              <w:b/>
              <w:bCs/>
              <w:color w:val="1D2763"/>
            </w:rPr>
            <w:t>Fase 2</w:t>
          </w:r>
        </w:p>
      </w:tc>
      <w:tc>
        <w:tcPr>
          <w:tcW w:w="421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A039185" w14:textId="77777777" w:rsidR="00E3604F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65E9C4A2" wp14:editId="542977E8">
                <wp:extent cx="1428750" cy="3238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DB3FD2D" w14:textId="77777777" w:rsidR="00E3604F" w:rsidRDefault="00E360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70707D"/>
    <w:multiLevelType w:val="hybridMultilevel"/>
    <w:tmpl w:val="6024A112"/>
    <w:lvl w:ilvl="0" w:tplc="D5886CFE">
      <w:start w:val="1"/>
      <w:numFmt w:val="bullet"/>
      <w:lvlText w:val="•"/>
      <w:lvlJc w:val="left"/>
      <w:pPr>
        <w:ind w:left="540" w:hanging="270"/>
      </w:pPr>
    </w:lvl>
    <w:lvl w:ilvl="1" w:tplc="EEBA187C">
      <w:numFmt w:val="decimal"/>
      <w:lvlText w:val=""/>
      <w:lvlJc w:val="left"/>
    </w:lvl>
    <w:lvl w:ilvl="2" w:tplc="9F3C44E0">
      <w:numFmt w:val="decimal"/>
      <w:lvlText w:val=""/>
      <w:lvlJc w:val="left"/>
    </w:lvl>
    <w:lvl w:ilvl="3" w:tplc="9A96E600">
      <w:numFmt w:val="decimal"/>
      <w:lvlText w:val=""/>
      <w:lvlJc w:val="left"/>
    </w:lvl>
    <w:lvl w:ilvl="4" w:tplc="320A3634">
      <w:numFmt w:val="decimal"/>
      <w:lvlText w:val=""/>
      <w:lvlJc w:val="left"/>
    </w:lvl>
    <w:lvl w:ilvl="5" w:tplc="C26C2C06">
      <w:numFmt w:val="decimal"/>
      <w:lvlText w:val=""/>
      <w:lvlJc w:val="left"/>
    </w:lvl>
    <w:lvl w:ilvl="6" w:tplc="48262FD2">
      <w:numFmt w:val="decimal"/>
      <w:lvlText w:val=""/>
      <w:lvlJc w:val="left"/>
    </w:lvl>
    <w:lvl w:ilvl="7" w:tplc="EF264C18">
      <w:numFmt w:val="decimal"/>
      <w:lvlText w:val=""/>
      <w:lvlJc w:val="left"/>
    </w:lvl>
    <w:lvl w:ilvl="8" w:tplc="A9826756">
      <w:numFmt w:val="decimal"/>
      <w:lvlText w:val=""/>
      <w:lvlJc w:val="left"/>
    </w:lvl>
  </w:abstractNum>
  <w:abstractNum w:abstractNumId="1" w15:restartNumberingAfterBreak="0">
    <w:nsid w:val="794400F7"/>
    <w:multiLevelType w:val="hybridMultilevel"/>
    <w:tmpl w:val="7B5046E4"/>
    <w:lvl w:ilvl="0" w:tplc="FB6ABC8A">
      <w:start w:val="1"/>
      <w:numFmt w:val="bullet"/>
      <w:lvlText w:val="●"/>
      <w:lvlJc w:val="left"/>
      <w:pPr>
        <w:ind w:left="720" w:hanging="360"/>
      </w:pPr>
    </w:lvl>
    <w:lvl w:ilvl="1" w:tplc="93349AFE">
      <w:start w:val="1"/>
      <w:numFmt w:val="bullet"/>
      <w:lvlText w:val="○"/>
      <w:lvlJc w:val="left"/>
      <w:pPr>
        <w:ind w:left="1440" w:hanging="360"/>
      </w:pPr>
    </w:lvl>
    <w:lvl w:ilvl="2" w:tplc="9CA04A54">
      <w:start w:val="1"/>
      <w:numFmt w:val="bullet"/>
      <w:lvlText w:val="■"/>
      <w:lvlJc w:val="left"/>
      <w:pPr>
        <w:ind w:left="2160" w:hanging="360"/>
      </w:pPr>
    </w:lvl>
    <w:lvl w:ilvl="3" w:tplc="E190DED8">
      <w:start w:val="1"/>
      <w:numFmt w:val="bullet"/>
      <w:lvlText w:val="●"/>
      <w:lvlJc w:val="left"/>
      <w:pPr>
        <w:ind w:left="2880" w:hanging="360"/>
      </w:pPr>
    </w:lvl>
    <w:lvl w:ilvl="4" w:tplc="BB7E519A">
      <w:start w:val="1"/>
      <w:numFmt w:val="bullet"/>
      <w:lvlText w:val="○"/>
      <w:lvlJc w:val="left"/>
      <w:pPr>
        <w:ind w:left="3600" w:hanging="360"/>
      </w:pPr>
    </w:lvl>
    <w:lvl w:ilvl="5" w:tplc="E1CE1F18">
      <w:start w:val="1"/>
      <w:numFmt w:val="bullet"/>
      <w:lvlText w:val="■"/>
      <w:lvlJc w:val="left"/>
      <w:pPr>
        <w:ind w:left="4320" w:hanging="360"/>
      </w:pPr>
    </w:lvl>
    <w:lvl w:ilvl="6" w:tplc="42228964">
      <w:start w:val="1"/>
      <w:numFmt w:val="bullet"/>
      <w:lvlText w:val="●"/>
      <w:lvlJc w:val="left"/>
      <w:pPr>
        <w:ind w:left="5040" w:hanging="360"/>
      </w:pPr>
    </w:lvl>
    <w:lvl w:ilvl="7" w:tplc="5EC2C9E4">
      <w:start w:val="1"/>
      <w:numFmt w:val="bullet"/>
      <w:lvlText w:val="●"/>
      <w:lvlJc w:val="left"/>
      <w:pPr>
        <w:ind w:left="5760" w:hanging="360"/>
      </w:pPr>
    </w:lvl>
    <w:lvl w:ilvl="8" w:tplc="B6102D22">
      <w:start w:val="1"/>
      <w:numFmt w:val="bullet"/>
      <w:lvlText w:val="●"/>
      <w:lvlJc w:val="left"/>
      <w:pPr>
        <w:ind w:left="6480" w:hanging="360"/>
      </w:pPr>
    </w:lvl>
  </w:abstractNum>
  <w:num w:numId="1" w16cid:durableId="1319842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04F"/>
    <w:rsid w:val="004C7E19"/>
    <w:rsid w:val="00584E32"/>
    <w:rsid w:val="0078152E"/>
    <w:rsid w:val="007D02E4"/>
    <w:rsid w:val="009710AD"/>
    <w:rsid w:val="009F21F3"/>
    <w:rsid w:val="00E3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42176"/>
  <w15:docId w15:val="{0C7CDCC1-8584-4B02-9ECF-C11469E8E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1042</Words>
  <Characters>5736</Characters>
  <Application>Microsoft Office Word</Application>
  <DocSecurity>0</DocSecurity>
  <Lines>47</Lines>
  <Paragraphs>13</Paragraphs>
  <ScaleCrop>false</ScaleCrop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Evidencia_4_Daily_Impedimentos_Review_Retrospective_LogiSLA.docx</dc:title>
  <dc:creator>Equipo LogiSLA</dc:creator>
  <cp:lastModifiedBy>Usuario</cp:lastModifiedBy>
  <cp:revision>3</cp:revision>
  <dcterms:created xsi:type="dcterms:W3CDTF">2026-10-22T20:03:00Z</dcterms:created>
  <dcterms:modified xsi:type="dcterms:W3CDTF">2026-10-23T02:28:00Z</dcterms:modified>
</cp:coreProperties>
</file>