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5DB7589F" w:rsidR="00AC4D77" w:rsidRDefault="00530012"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Sebastián Ignacio Acuña Gálvez</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65965AB6" w:rsidR="00AC4D77" w:rsidRDefault="00530012"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sidRPr="00530012">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021610E9" w:rsidR="00AC4D77" w:rsidRDefault="00530012"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5D4448B1" w:rsidR="00E43678" w:rsidRPr="00530012" w:rsidRDefault="00530012" w:rsidP="6C71971D">
            <w:pPr>
              <w:jc w:val="center"/>
              <w:rPr>
                <w:b/>
                <w:bCs/>
                <w:sz w:val="18"/>
                <w:szCs w:val="18"/>
              </w:rPr>
            </w:pPr>
            <w:r w:rsidRPr="00530012">
              <w:rPr>
                <w:b/>
                <w:bCs/>
                <w:sz w:val="18"/>
                <w:szCs w:val="18"/>
              </w:rPr>
              <w:t>Gestionar proyectos informáticos</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43F2AC58" w:rsidR="00E43678" w:rsidRPr="00045D87" w:rsidRDefault="00530012" w:rsidP="6C71971D">
            <w:pPr>
              <w:jc w:val="center"/>
              <w:rPr>
                <w:b/>
                <w:bCs/>
                <w:sz w:val="18"/>
                <w:szCs w:val="18"/>
              </w:rPr>
            </w:pPr>
            <w:r w:rsidRPr="00530012">
              <w:rPr>
                <w:b/>
                <w:bCs/>
                <w:sz w:val="18"/>
                <w:szCs w:val="18"/>
              </w:rPr>
              <w:t>Alto Dominio (AD)</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06ED006B" w:rsidR="00E43678" w:rsidRPr="00045D87" w:rsidRDefault="00530012" w:rsidP="6C71971D">
            <w:pPr>
              <w:jc w:val="center"/>
              <w:rPr>
                <w:b/>
                <w:bCs/>
                <w:sz w:val="18"/>
                <w:szCs w:val="18"/>
              </w:rPr>
            </w:pPr>
            <w:r w:rsidRPr="00530012">
              <w:rPr>
                <w:b/>
                <w:bCs/>
                <w:sz w:val="18"/>
                <w:szCs w:val="18"/>
              </w:rPr>
              <w:t>A lo largo del proyecto LogiSLA, logré aplicar el framework Scrum organizando el trabajo en 6 sprints de 2 semanas (12 semanas en total). Gestioné historias de usuario a través de un tablero Kanban en Jira y controlé de manera explícita los recursos, facilitadores y riesgos del proyecto.</w:t>
            </w:r>
          </w:p>
        </w:tc>
      </w:tr>
      <w:tr w:rsidR="00E43678" w:rsidRPr="00045D87" w14:paraId="1FD76F12" w14:textId="77777777" w:rsidTr="6C71971D">
        <w:trPr>
          <w:trHeight w:val="576"/>
          <w:jc w:val="center"/>
        </w:trPr>
        <w:tc>
          <w:tcPr>
            <w:tcW w:w="1931" w:type="dxa"/>
          </w:tcPr>
          <w:p w14:paraId="28A60675" w14:textId="547E39C4" w:rsidR="00E43678" w:rsidRPr="00530012" w:rsidRDefault="00530012" w:rsidP="6C71971D">
            <w:pPr>
              <w:jc w:val="center"/>
              <w:rPr>
                <w:b/>
                <w:bCs/>
                <w:sz w:val="18"/>
                <w:szCs w:val="18"/>
              </w:rPr>
            </w:pPr>
            <w:r w:rsidRPr="00530012">
              <w:rPr>
                <w:b/>
                <w:bCs/>
                <w:sz w:val="18"/>
                <w:szCs w:val="18"/>
              </w:rPr>
              <w:t>Construir modelos de datos</w:t>
            </w:r>
          </w:p>
        </w:tc>
        <w:tc>
          <w:tcPr>
            <w:tcW w:w="1017" w:type="dxa"/>
          </w:tcPr>
          <w:p w14:paraId="6DBA9A2C" w14:textId="422AEFB2" w:rsidR="00E43678" w:rsidRPr="00045D87" w:rsidRDefault="00530012" w:rsidP="6C71971D">
            <w:pPr>
              <w:jc w:val="center"/>
              <w:rPr>
                <w:b/>
                <w:bCs/>
                <w:sz w:val="18"/>
                <w:szCs w:val="18"/>
              </w:rPr>
            </w:pPr>
            <w:r w:rsidRPr="00530012">
              <w:rPr>
                <w:b/>
                <w:bCs/>
                <w:sz w:val="18"/>
                <w:szCs w:val="18"/>
              </w:rPr>
              <w:t>Excelente Dominio (ED)</w:t>
            </w:r>
          </w:p>
        </w:tc>
        <w:tc>
          <w:tcPr>
            <w:tcW w:w="926" w:type="dxa"/>
          </w:tcPr>
          <w:p w14:paraId="2AB98D2F" w14:textId="77777777" w:rsidR="00E43678" w:rsidRPr="00045D87" w:rsidRDefault="00E43678" w:rsidP="6C71971D">
            <w:pPr>
              <w:jc w:val="center"/>
              <w:rPr>
                <w:b/>
                <w:bCs/>
                <w:sz w:val="18"/>
                <w:szCs w:val="18"/>
              </w:rPr>
            </w:pP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3D30BCDB" w:rsidR="00E43678" w:rsidRPr="00045D87" w:rsidRDefault="00530012" w:rsidP="6C71971D">
            <w:pPr>
              <w:jc w:val="center"/>
              <w:rPr>
                <w:b/>
                <w:bCs/>
                <w:sz w:val="18"/>
                <w:szCs w:val="18"/>
              </w:rPr>
            </w:pPr>
            <w:r w:rsidRPr="00530012">
              <w:rPr>
                <w:b/>
                <w:bCs/>
                <w:sz w:val="18"/>
                <w:szCs w:val="18"/>
              </w:rPr>
              <w:t>Alcancé un excelente dominio al diseñar e implementar el modelo relacional en PostgreSQL alojado en GCP (Cloud SQL). Fui capaz de estructurar tablas complejas como companies, carriers, sla_rules, shipments y audit_batches, y gestioné correctamente las migraciones de esquema utilizando Alembic.</w:t>
            </w:r>
          </w:p>
        </w:tc>
      </w:tr>
      <w:tr w:rsidR="00E43678" w:rsidRPr="00045D87" w14:paraId="48B14194" w14:textId="77777777" w:rsidTr="6C71971D">
        <w:trPr>
          <w:trHeight w:val="591"/>
          <w:jc w:val="center"/>
        </w:trPr>
        <w:tc>
          <w:tcPr>
            <w:tcW w:w="1931" w:type="dxa"/>
          </w:tcPr>
          <w:p w14:paraId="1A55186D" w14:textId="1F869AFD" w:rsidR="00E43678" w:rsidRPr="00045D87" w:rsidRDefault="00530012" w:rsidP="6C71971D">
            <w:pPr>
              <w:jc w:val="center"/>
              <w:rPr>
                <w:b/>
                <w:bCs/>
                <w:sz w:val="18"/>
                <w:szCs w:val="18"/>
              </w:rPr>
            </w:pPr>
            <w:r w:rsidRPr="00530012">
              <w:rPr>
                <w:b/>
                <w:bCs/>
                <w:sz w:val="18"/>
                <w:szCs w:val="18"/>
              </w:rPr>
              <w:t>Desarrollar una solución de software</w:t>
            </w:r>
          </w:p>
        </w:tc>
        <w:tc>
          <w:tcPr>
            <w:tcW w:w="1017" w:type="dxa"/>
          </w:tcPr>
          <w:p w14:paraId="2B8826EE" w14:textId="07B94858" w:rsidR="00E43678" w:rsidRPr="00045D87" w:rsidRDefault="00530012" w:rsidP="6C71971D">
            <w:pPr>
              <w:jc w:val="center"/>
              <w:rPr>
                <w:b/>
                <w:bCs/>
                <w:sz w:val="18"/>
                <w:szCs w:val="18"/>
              </w:rPr>
            </w:pPr>
            <w:r w:rsidRPr="00530012">
              <w:rPr>
                <w:b/>
                <w:bCs/>
                <w:sz w:val="18"/>
                <w:szCs w:val="18"/>
              </w:rPr>
              <w:t>Excelente Dominio (ED)</w:t>
            </w: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012BC577" w:rsidR="00E43678" w:rsidRPr="00045D87" w:rsidRDefault="00530012" w:rsidP="6C71971D">
            <w:pPr>
              <w:jc w:val="center"/>
              <w:rPr>
                <w:b/>
                <w:bCs/>
                <w:sz w:val="18"/>
                <w:szCs w:val="18"/>
              </w:rPr>
            </w:pPr>
            <w:r w:rsidRPr="00530012">
              <w:rPr>
                <w:b/>
                <w:bCs/>
                <w:sz w:val="18"/>
                <w:szCs w:val="18"/>
              </w:rPr>
              <w:t>Desarrollé la plataforma SaaS LogiSLA de forma integral, demostrando capacidad para construir una arquitectura moderna. Esto incluyó la implementación de un frontend en Next.js con TypeScript, un backend en FastAPI (Python), la creación de un motor de auditoría propio optimizado con Pandas, y la exitosa integración de un módulo de IA generativa usando la API de Claude.</w:t>
            </w:r>
          </w:p>
        </w:tc>
      </w:tr>
      <w:tr w:rsidR="00E43678" w:rsidRPr="00045D87" w14:paraId="24D5593D" w14:textId="77777777" w:rsidTr="6C71971D">
        <w:trPr>
          <w:trHeight w:val="591"/>
          <w:jc w:val="center"/>
        </w:trPr>
        <w:tc>
          <w:tcPr>
            <w:tcW w:w="1931" w:type="dxa"/>
          </w:tcPr>
          <w:p w14:paraId="1BB9E155" w14:textId="656B9C3B" w:rsidR="00E43678" w:rsidRPr="00045D87" w:rsidRDefault="00530012" w:rsidP="6C71971D">
            <w:pPr>
              <w:jc w:val="center"/>
              <w:rPr>
                <w:b/>
                <w:bCs/>
                <w:sz w:val="18"/>
                <w:szCs w:val="18"/>
              </w:rPr>
            </w:pPr>
            <w:r w:rsidRPr="00530012">
              <w:rPr>
                <w:b/>
                <w:bCs/>
                <w:sz w:val="18"/>
                <w:szCs w:val="18"/>
              </w:rPr>
              <w:lastRenderedPageBreak/>
              <w:t>Realizar pruebas de certificación</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2B6619F5" w:rsidR="00E43678" w:rsidRPr="00045D87" w:rsidRDefault="00530012" w:rsidP="6C71971D">
            <w:pPr>
              <w:jc w:val="center"/>
              <w:rPr>
                <w:b/>
                <w:bCs/>
                <w:sz w:val="18"/>
                <w:szCs w:val="18"/>
              </w:rPr>
            </w:pPr>
            <w:r w:rsidRPr="00530012">
              <w:rPr>
                <w:b/>
                <w:bCs/>
                <w:sz w:val="18"/>
                <w:szCs w:val="18"/>
              </w:rPr>
              <w:t>Alto Dominio (AD)</w:t>
            </w: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216B33FA" w:rsidR="00E43678" w:rsidRPr="00045D87" w:rsidRDefault="00530012" w:rsidP="6C71971D">
            <w:pPr>
              <w:jc w:val="center"/>
              <w:rPr>
                <w:b/>
                <w:bCs/>
                <w:sz w:val="18"/>
                <w:szCs w:val="18"/>
              </w:rPr>
            </w:pPr>
            <w:r w:rsidRPr="00530012">
              <w:rPr>
                <w:b/>
                <w:bCs/>
                <w:sz w:val="18"/>
                <w:szCs w:val="18"/>
              </w:rPr>
              <w:t>Dediqué un sprint completo (Sprint 4) exclusivamente a asegurar la calidad del producto. Logré implementar con éxito pruebas unitarias, de integración y end-to-end (E2E) utilizando herramientas como PyTest, Jest/React Testing Library y Playwright. Además, logré integrar estas pruebas dentro de un pipeline de despliegue continuo (CI/CD) con GitHub Actions.</w:t>
            </w:r>
          </w:p>
        </w:tc>
      </w:tr>
      <w:tr w:rsidR="00E43678" w:rsidRPr="00045D87" w14:paraId="458E2370" w14:textId="77777777" w:rsidTr="6C71971D">
        <w:trPr>
          <w:trHeight w:val="591"/>
          <w:jc w:val="center"/>
        </w:trPr>
        <w:tc>
          <w:tcPr>
            <w:tcW w:w="1931" w:type="dxa"/>
          </w:tcPr>
          <w:p w14:paraId="054D39DB" w14:textId="77777777" w:rsidR="00E43678" w:rsidRPr="00045D87" w:rsidRDefault="00E43678" w:rsidP="6C71971D">
            <w:pPr>
              <w:jc w:val="center"/>
              <w:rPr>
                <w:b/>
                <w:bCs/>
                <w:sz w:val="18"/>
                <w:szCs w:val="18"/>
              </w:rPr>
            </w:pP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77777777" w:rsidR="00E43678" w:rsidRPr="00045D87" w:rsidRDefault="00E43678" w:rsidP="6C71971D">
            <w:pPr>
              <w:jc w:val="center"/>
              <w:rPr>
                <w:b/>
                <w:bCs/>
                <w:sz w:val="18"/>
                <w:szCs w:val="18"/>
              </w:rPr>
            </w:pPr>
          </w:p>
        </w:tc>
      </w:tr>
      <w:tr w:rsidR="00E43678" w:rsidRPr="00045D87" w14:paraId="2FAC7AC0" w14:textId="77777777" w:rsidTr="6C71971D">
        <w:trPr>
          <w:trHeight w:val="576"/>
          <w:jc w:val="center"/>
        </w:trPr>
        <w:tc>
          <w:tcPr>
            <w:tcW w:w="1931" w:type="dxa"/>
          </w:tcPr>
          <w:p w14:paraId="04FF7A9B" w14:textId="77777777" w:rsidR="00E43678" w:rsidRPr="00045D87" w:rsidRDefault="00E43678" w:rsidP="6C71971D">
            <w:pPr>
              <w:jc w:val="center"/>
              <w:rPr>
                <w:b/>
                <w:bCs/>
                <w:sz w:val="18"/>
                <w:szCs w:val="18"/>
              </w:rPr>
            </w:pP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77777777" w:rsidR="00E43678" w:rsidRPr="00045D87" w:rsidRDefault="00E43678" w:rsidP="6C71971D">
            <w:pPr>
              <w:jc w:val="center"/>
              <w:rPr>
                <w:b/>
                <w:bCs/>
                <w:sz w:val="18"/>
                <w:szCs w:val="18"/>
              </w:rPr>
            </w:pP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45EDC" w14:textId="77777777" w:rsidR="00CB3691" w:rsidRDefault="00CB3691" w:rsidP="00DF38AE">
      <w:pPr>
        <w:spacing w:after="0" w:line="240" w:lineRule="auto"/>
      </w:pPr>
      <w:r>
        <w:separator/>
      </w:r>
    </w:p>
  </w:endnote>
  <w:endnote w:type="continuationSeparator" w:id="0">
    <w:p w14:paraId="2DEAF93E" w14:textId="77777777" w:rsidR="00CB3691" w:rsidRDefault="00CB369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A9ECB" w14:textId="77777777" w:rsidR="00CB3691" w:rsidRDefault="00CB3691" w:rsidP="00DF38AE">
      <w:pPr>
        <w:spacing w:after="0" w:line="240" w:lineRule="auto"/>
      </w:pPr>
      <w:r>
        <w:separator/>
      </w:r>
    </w:p>
  </w:footnote>
  <w:footnote w:type="continuationSeparator" w:id="0">
    <w:p w14:paraId="66402DF3" w14:textId="77777777" w:rsidR="00CB3691" w:rsidRDefault="00CB369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3140702">
    <w:abstractNumId w:val="3"/>
  </w:num>
  <w:num w:numId="2" w16cid:durableId="527259865">
    <w:abstractNumId w:val="9"/>
  </w:num>
  <w:num w:numId="3" w16cid:durableId="1729918514">
    <w:abstractNumId w:val="13"/>
  </w:num>
  <w:num w:numId="4" w16cid:durableId="1563252523">
    <w:abstractNumId w:val="29"/>
  </w:num>
  <w:num w:numId="5" w16cid:durableId="1100294026">
    <w:abstractNumId w:val="31"/>
  </w:num>
  <w:num w:numId="6" w16cid:durableId="1140153360">
    <w:abstractNumId w:val="4"/>
  </w:num>
  <w:num w:numId="7" w16cid:durableId="1092048256">
    <w:abstractNumId w:val="12"/>
  </w:num>
  <w:num w:numId="8" w16cid:durableId="1290863169">
    <w:abstractNumId w:val="20"/>
  </w:num>
  <w:num w:numId="9" w16cid:durableId="711072976">
    <w:abstractNumId w:val="16"/>
  </w:num>
  <w:num w:numId="10" w16cid:durableId="326789147">
    <w:abstractNumId w:val="10"/>
  </w:num>
  <w:num w:numId="11" w16cid:durableId="1059597422">
    <w:abstractNumId w:val="25"/>
  </w:num>
  <w:num w:numId="12" w16cid:durableId="2127966603">
    <w:abstractNumId w:val="36"/>
  </w:num>
  <w:num w:numId="13" w16cid:durableId="748699001">
    <w:abstractNumId w:val="30"/>
  </w:num>
  <w:num w:numId="14" w16cid:durableId="1786999045">
    <w:abstractNumId w:val="1"/>
  </w:num>
  <w:num w:numId="15" w16cid:durableId="1828352865">
    <w:abstractNumId w:val="37"/>
  </w:num>
  <w:num w:numId="16" w16cid:durableId="1804421357">
    <w:abstractNumId w:val="22"/>
  </w:num>
  <w:num w:numId="17" w16cid:durableId="435907577">
    <w:abstractNumId w:val="18"/>
  </w:num>
  <w:num w:numId="18" w16cid:durableId="1921451473">
    <w:abstractNumId w:val="32"/>
  </w:num>
  <w:num w:numId="19" w16cid:durableId="2019119437">
    <w:abstractNumId w:val="11"/>
  </w:num>
  <w:num w:numId="20" w16cid:durableId="1384258775">
    <w:abstractNumId w:val="40"/>
  </w:num>
  <w:num w:numId="21" w16cid:durableId="636566210">
    <w:abstractNumId w:val="35"/>
  </w:num>
  <w:num w:numId="22" w16cid:durableId="1957172407">
    <w:abstractNumId w:val="14"/>
  </w:num>
  <w:num w:numId="23" w16cid:durableId="27875316">
    <w:abstractNumId w:val="15"/>
  </w:num>
  <w:num w:numId="24" w16cid:durableId="409933575">
    <w:abstractNumId w:val="5"/>
  </w:num>
  <w:num w:numId="25" w16cid:durableId="29649270">
    <w:abstractNumId w:val="17"/>
  </w:num>
  <w:num w:numId="26" w16cid:durableId="1536380944">
    <w:abstractNumId w:val="21"/>
  </w:num>
  <w:num w:numId="27" w16cid:durableId="993950942">
    <w:abstractNumId w:val="24"/>
  </w:num>
  <w:num w:numId="28" w16cid:durableId="709380018">
    <w:abstractNumId w:val="0"/>
  </w:num>
  <w:num w:numId="29" w16cid:durableId="1871337888">
    <w:abstractNumId w:val="19"/>
  </w:num>
  <w:num w:numId="30" w16cid:durableId="1166869420">
    <w:abstractNumId w:val="23"/>
  </w:num>
  <w:num w:numId="31" w16cid:durableId="1799952013">
    <w:abstractNumId w:val="2"/>
  </w:num>
  <w:num w:numId="32" w16cid:durableId="1058894619">
    <w:abstractNumId w:val="7"/>
  </w:num>
  <w:num w:numId="33" w16cid:durableId="511645077">
    <w:abstractNumId w:val="33"/>
  </w:num>
  <w:num w:numId="34" w16cid:durableId="932713384">
    <w:abstractNumId w:val="39"/>
  </w:num>
  <w:num w:numId="35" w16cid:durableId="838155314">
    <w:abstractNumId w:val="6"/>
  </w:num>
  <w:num w:numId="36" w16cid:durableId="622151804">
    <w:abstractNumId w:val="26"/>
  </w:num>
  <w:num w:numId="37" w16cid:durableId="795684516">
    <w:abstractNumId w:val="38"/>
  </w:num>
  <w:num w:numId="38" w16cid:durableId="784693968">
    <w:abstractNumId w:val="28"/>
  </w:num>
  <w:num w:numId="39" w16cid:durableId="679235786">
    <w:abstractNumId w:val="27"/>
  </w:num>
  <w:num w:numId="40" w16cid:durableId="573514084">
    <w:abstractNumId w:val="34"/>
  </w:num>
  <w:num w:numId="41" w16cid:durableId="1155533383">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0012"/>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2F7B"/>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691"/>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186"/>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Pages>
  <Words>539</Words>
  <Characters>2970</Characters>
  <Application>Microsoft Office Word</Application>
  <DocSecurity>0</DocSecurity>
  <Lines>24</Lines>
  <Paragraphs>7</Paragraphs>
  <ScaleCrop>false</ScaleCrop>
  <Company>Wal-Mart Stores, Inc.</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Usuario</cp:lastModifiedBy>
  <cp:revision>24</cp:revision>
  <cp:lastPrinted>2019-12-16T20:10:00Z</cp:lastPrinted>
  <dcterms:created xsi:type="dcterms:W3CDTF">2022-02-07T13:42:00Z</dcterms:created>
  <dcterms:modified xsi:type="dcterms:W3CDTF">2026-09-08T01:55:00Z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