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BE6C9" w14:textId="448AFBF6" w:rsidR="00267BE8" w:rsidRPr="00267BE8" w:rsidRDefault="00267BE8">
      <w:pPr>
        <w:rPr>
          <w:b/>
          <w:bCs/>
        </w:rPr>
      </w:pPr>
      <w:r>
        <w:rPr>
          <w:b/>
          <w:bCs/>
        </w:rPr>
        <w:t>ESERCIZIO 1:</w:t>
      </w:r>
    </w:p>
    <w:p w14:paraId="078C1162" w14:textId="301E1258" w:rsidR="00136A6B" w:rsidRDefault="00A132B7">
      <w:r>
        <w:rPr>
          <w:b/>
          <w:bCs/>
        </w:rPr>
        <w:t xml:space="preserve">Obiettivo: </w:t>
      </w:r>
      <w:r>
        <w:t xml:space="preserve">realizzare un </w:t>
      </w:r>
      <w:r w:rsidR="00561D2D">
        <w:rPr>
          <w:i/>
          <w:iCs/>
        </w:rPr>
        <w:t>C</w:t>
      </w:r>
      <w:r w:rsidRPr="0062245E">
        <w:rPr>
          <w:i/>
          <w:iCs/>
        </w:rPr>
        <w:t>atalog</w:t>
      </w:r>
      <w:r>
        <w:t>,</w:t>
      </w:r>
      <w:r w:rsidR="00561D2D">
        <w:t xml:space="preserve"> che metta insieme le funzionalità di un </w:t>
      </w:r>
      <w:r w:rsidR="00561D2D" w:rsidRPr="00561D2D">
        <w:rPr>
          <w:i/>
          <w:iCs/>
        </w:rPr>
        <w:t>Service Catalog</w:t>
      </w:r>
      <w:r w:rsidR="00561D2D">
        <w:t xml:space="preserve"> e un </w:t>
      </w:r>
      <w:r w:rsidR="00561D2D" w:rsidRPr="00561D2D">
        <w:rPr>
          <w:i/>
          <w:iCs/>
        </w:rPr>
        <w:t>Resource Catalog</w:t>
      </w:r>
      <w:r w:rsidR="00561D2D">
        <w:t>,</w:t>
      </w:r>
      <w:r>
        <w:t xml:space="preserve"> ovvero un elenco di servizi web dedicati ad un mondo hardware, con l’obiettivo di registrare e di fornire, se richiesti, i dispositivi IoT disponibili. Il nostro </w:t>
      </w:r>
      <w:r w:rsidR="00561D2D">
        <w:rPr>
          <w:i/>
          <w:iCs/>
        </w:rPr>
        <w:t>C</w:t>
      </w:r>
      <w:r w:rsidRPr="0062245E">
        <w:rPr>
          <w:i/>
          <w:iCs/>
        </w:rPr>
        <w:t>atalog</w:t>
      </w:r>
      <w:r>
        <w:t xml:space="preserve"> però, oltre a riferirsi solo ad un mondo hardware, si collega anche a</w:t>
      </w:r>
      <w:r w:rsidR="00561D2D">
        <w:t>l</w:t>
      </w:r>
      <w:r>
        <w:t xml:space="preserve"> mondo software con l’obiettivo</w:t>
      </w:r>
      <w:r w:rsidR="00561D2D">
        <w:t xml:space="preserve"> </w:t>
      </w:r>
      <w:r>
        <w:t xml:space="preserve">di fornire anche eventuali servizi disponibili. </w:t>
      </w:r>
    </w:p>
    <w:p w14:paraId="2C21168A" w14:textId="0C6A6FF2" w:rsidR="00A132B7" w:rsidRDefault="00A132B7"/>
    <w:p w14:paraId="6A555926" w14:textId="3318E46F" w:rsidR="00A132B7" w:rsidRDefault="00312A00">
      <w:r>
        <w:t xml:space="preserve">Il web server è stato sviluppato sfruttando i principali metodi </w:t>
      </w:r>
      <w:r w:rsidR="0062245E">
        <w:t>HTTP</w:t>
      </w:r>
      <w:r>
        <w:t xml:space="preserve"> e l</w:t>
      </w:r>
      <w:r w:rsidR="00A132B7">
        <w:t xml:space="preserve">e funzionalità da esso implementate sono molteplici: </w:t>
      </w:r>
    </w:p>
    <w:p w14:paraId="37FEA4D3" w14:textId="7ACF6964" w:rsidR="00312A00" w:rsidRDefault="00312A00" w:rsidP="00312A00">
      <w:pPr>
        <w:rPr>
          <w:noProof/>
        </w:rPr>
      </w:pPr>
      <w:r>
        <w:rPr>
          <w:noProof/>
        </w:rPr>
        <w:drawing>
          <wp:anchor distT="0" distB="0" distL="114300" distR="114300" simplePos="0" relativeHeight="251659264" behindDoc="0" locked="0" layoutInCell="1" allowOverlap="1" wp14:anchorId="22F72025" wp14:editId="1AC2DC5C">
            <wp:simplePos x="0" y="0"/>
            <wp:positionH relativeFrom="margin">
              <wp:align>left</wp:align>
            </wp:positionH>
            <wp:positionV relativeFrom="paragraph">
              <wp:posOffset>38735</wp:posOffset>
            </wp:positionV>
            <wp:extent cx="3115310" cy="1508760"/>
            <wp:effectExtent l="0" t="0" r="889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3590"/>
                    <a:stretch/>
                  </pic:blipFill>
                  <pic:spPr bwMode="auto">
                    <a:xfrm>
                      <a:off x="0" y="0"/>
                      <a:ext cx="3115310" cy="150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1. </w:t>
      </w:r>
      <w:r>
        <w:rPr>
          <w:noProof/>
        </w:rPr>
        <w:t>è possibile ricavare informazioni sull’</w:t>
      </w:r>
      <w:r w:rsidR="000E1E14">
        <w:rPr>
          <w:noProof/>
        </w:rPr>
        <w:t xml:space="preserve">indirizzo </w:t>
      </w:r>
      <w:r>
        <w:rPr>
          <w:noProof/>
        </w:rPr>
        <w:t xml:space="preserve">ip e </w:t>
      </w:r>
      <w:r w:rsidR="00D77CF5">
        <w:rPr>
          <w:noProof/>
        </w:rPr>
        <w:t xml:space="preserve">sulla </w:t>
      </w:r>
      <w:r>
        <w:rPr>
          <w:noProof/>
        </w:rPr>
        <w:t>porta del message broker tramite una chiamata GET al server con la stringa “broker”</w:t>
      </w:r>
      <w:r w:rsidR="00512BE9">
        <w:rPr>
          <w:noProof/>
        </w:rPr>
        <w:t xml:space="preserve"> come primo parametro del path</w:t>
      </w:r>
      <w:r w:rsidR="00D77CF5">
        <w:rPr>
          <w:noProof/>
        </w:rPr>
        <w:t>;</w:t>
      </w:r>
    </w:p>
    <w:p w14:paraId="32F87611" w14:textId="293AE62C" w:rsidR="00A132B7" w:rsidRDefault="00312A00" w:rsidP="00312A00">
      <w:r>
        <w:rPr>
          <w:noProof/>
        </w:rPr>
        <w:t xml:space="preserve">2. </w:t>
      </w:r>
      <w:r w:rsidR="00D77CF5">
        <w:rPr>
          <w:noProof/>
        </w:rPr>
        <w:t>p</w:t>
      </w:r>
      <w:r w:rsidR="004314E1">
        <w:rPr>
          <w:noProof/>
        </w:rPr>
        <w:t xml:space="preserve">ermette di restituire al client, che ne fa richiesta, tutti i dispositivi memorizzati nel catalog in un file formato JSON (tramite la funzione </w:t>
      </w:r>
      <w:r w:rsidR="004314E1" w:rsidRPr="004314E1">
        <w:rPr>
          <w:i/>
          <w:iCs/>
          <w:noProof/>
        </w:rPr>
        <w:t>json.dumps()</w:t>
      </w:r>
      <w:r w:rsidR="004314E1">
        <w:rPr>
          <w:noProof/>
        </w:rPr>
        <w:t xml:space="preserve">). </w:t>
      </w:r>
      <w:r w:rsidR="00512BE9">
        <w:rPr>
          <w:noProof/>
        </w:rPr>
        <w:t xml:space="preserve">A differenza </w:t>
      </w:r>
      <w:r w:rsidR="00D77CF5">
        <w:rPr>
          <w:noProof/>
        </w:rPr>
        <w:t>d</w:t>
      </w:r>
      <w:r w:rsidR="004314E1">
        <w:rPr>
          <w:noProof/>
        </w:rPr>
        <w:t>el caso precedente, bisogna fornire come prim</w:t>
      </w:r>
      <w:r w:rsidR="00267BE8">
        <w:rPr>
          <w:noProof/>
        </w:rPr>
        <w:t>o</w:t>
      </w:r>
      <w:r w:rsidR="004314E1">
        <w:rPr>
          <w:noProof/>
        </w:rPr>
        <w:t xml:space="preserve"> parametro </w:t>
      </w:r>
      <w:r w:rsidR="00512BE9">
        <w:rPr>
          <w:noProof/>
        </w:rPr>
        <w:t xml:space="preserve">del path </w:t>
      </w:r>
      <w:r w:rsidR="004314E1">
        <w:rPr>
          <w:noProof/>
        </w:rPr>
        <w:t>la stringa “devices”</w:t>
      </w:r>
      <w:r w:rsidR="00D77CF5">
        <w:rPr>
          <w:noProof/>
        </w:rPr>
        <w:t>;</w:t>
      </w:r>
    </w:p>
    <w:p w14:paraId="01B43D47" w14:textId="4A354CED" w:rsidR="00312A00" w:rsidRDefault="00312A00" w:rsidP="00312A00">
      <w:r>
        <w:t xml:space="preserve">3. </w:t>
      </w:r>
      <w:r w:rsidR="00D77CF5">
        <w:t>t</w:t>
      </w:r>
      <w:r w:rsidR="004314E1">
        <w:t>erza funzionalità implementata è quella di fornire i parametri di un dispositivo tramite il proprio deviceID. Semplicemente si cerca all’interno della lista di dizionari self.devices il device con l’ID specificato nell’uri e, se trovato, viene ritornato in un file formato JSON</w:t>
      </w:r>
      <w:r w:rsidR="001068C6">
        <w:t>,</w:t>
      </w:r>
      <w:r w:rsidR="004314E1">
        <w:t xml:space="preserve"> altrimenti viene lanciato un messaggio di errore</w:t>
      </w:r>
      <w:r w:rsidR="00D77CF5">
        <w:t>;</w:t>
      </w:r>
    </w:p>
    <w:p w14:paraId="220E23BF" w14:textId="653AA01E" w:rsidR="00B56939" w:rsidRDefault="00B56939" w:rsidP="00312A00">
      <w:r>
        <w:t xml:space="preserve">4. </w:t>
      </w:r>
      <w:r w:rsidR="00D77CF5">
        <w:t>q</w:t>
      </w:r>
      <w:r>
        <w:t>ueste identiche funzionalità sono implementate sia per la ricerca di utenti registrati al catalog sia per la ricerca di servizi che il catalog stesso offre</w:t>
      </w:r>
      <w:r w:rsidR="00D77CF5">
        <w:t>;</w:t>
      </w:r>
    </w:p>
    <w:p w14:paraId="36A1B454" w14:textId="53F96866" w:rsidR="00B56939" w:rsidRDefault="00B56939" w:rsidP="00312A00">
      <w:r>
        <w:rPr>
          <w:noProof/>
        </w:rPr>
        <w:drawing>
          <wp:anchor distT="0" distB="0" distL="114300" distR="114300" simplePos="0" relativeHeight="251661312" behindDoc="0" locked="0" layoutInCell="1" allowOverlap="1" wp14:anchorId="031CF7AA" wp14:editId="22270126">
            <wp:simplePos x="0" y="0"/>
            <wp:positionH relativeFrom="margin">
              <wp:align>left</wp:align>
            </wp:positionH>
            <wp:positionV relativeFrom="paragraph">
              <wp:posOffset>181610</wp:posOffset>
            </wp:positionV>
            <wp:extent cx="3321685" cy="168402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1685" cy="1684020"/>
                    </a:xfrm>
                    <a:prstGeom prst="rect">
                      <a:avLst/>
                    </a:prstGeom>
                  </pic:spPr>
                </pic:pic>
              </a:graphicData>
            </a:graphic>
            <wp14:sizeRelH relativeFrom="margin">
              <wp14:pctWidth>0</wp14:pctWidth>
            </wp14:sizeRelH>
            <wp14:sizeRelV relativeFrom="margin">
              <wp14:pctHeight>0</wp14:pctHeight>
            </wp14:sizeRelV>
          </wp:anchor>
        </w:drawing>
      </w:r>
    </w:p>
    <w:p w14:paraId="1980FD44" w14:textId="28098CAF" w:rsidR="00CB0CEE" w:rsidRDefault="00B56939" w:rsidP="00312A00">
      <w:r>
        <w:t xml:space="preserve">5. </w:t>
      </w:r>
      <w:r w:rsidR="00D77CF5">
        <w:t>n</w:t>
      </w:r>
      <w:r>
        <w:t>aturalmente il catalog per poter fornire delle informazioni, deve essere anche capace di riceverle e memorizzarle. Infatti, p</w:t>
      </w:r>
      <w:r w:rsidR="004314E1">
        <w:rPr>
          <w:noProof/>
        </w:rPr>
        <w:t xml:space="preserve">ermette di aggiungere uno o più </w:t>
      </w:r>
      <w:r w:rsidR="004314E1">
        <w:t>dispositivi, identificandoli tramite un deviceID</w:t>
      </w:r>
      <w:r w:rsidR="00C4568B">
        <w:t xml:space="preserve"> univoco</w:t>
      </w:r>
      <w:r w:rsidR="004314E1">
        <w:t xml:space="preserve">, fornendo </w:t>
      </w:r>
      <w:r>
        <w:t xml:space="preserve">i propri </w:t>
      </w:r>
      <w:r w:rsidR="004314E1">
        <w:t>end-point</w:t>
      </w:r>
      <w:r>
        <w:t>s</w:t>
      </w:r>
      <w:r w:rsidR="004314E1">
        <w:t xml:space="preserve"> e </w:t>
      </w:r>
      <w:r>
        <w:t xml:space="preserve">le </w:t>
      </w:r>
      <w:r w:rsidR="004314E1">
        <w:t>funzionalità fornit</w:t>
      </w:r>
      <w:r>
        <w:t>e</w:t>
      </w:r>
      <w:r w:rsidR="004314E1">
        <w:t xml:space="preserve"> e inserendo anche l’istante in cui vengono aggiunti.</w:t>
      </w:r>
      <w:r>
        <w:t xml:space="preserve"> </w:t>
      </w:r>
    </w:p>
    <w:p w14:paraId="441E8650" w14:textId="7410C8D2" w:rsidR="00B56939" w:rsidRDefault="00CB0CEE" w:rsidP="00312A00">
      <w:r>
        <w:t>Si suppone che le informazioni sul nuovo dispositivo da inserire siamo passate al servizio REST come file J</w:t>
      </w:r>
      <w:r w:rsidR="00D77CF5">
        <w:t>SON</w:t>
      </w:r>
      <w:r>
        <w:t>, che può essere convertito in un dizionario (</w:t>
      </w:r>
      <w:r w:rsidRPr="00D77CF5">
        <w:rPr>
          <w:i/>
          <w:iCs/>
        </w:rPr>
        <w:t>json.loads()</w:t>
      </w:r>
      <w:r>
        <w:t xml:space="preserve">) con le informazioni sul deviceID e le resources fornite dal device, cioè una indicazione delle funzionalità fornite dal dispositivo. </w:t>
      </w:r>
      <w:r w:rsidR="00B56939">
        <w:t>Inoltre, dal momento che i device, così come i servizi, possono essere eliminati (</w:t>
      </w:r>
      <w:r w:rsidR="00EF3E9F">
        <w:t xml:space="preserve">prossima </w:t>
      </w:r>
      <w:r w:rsidR="00B56939">
        <w:t>funzionalità)</w:t>
      </w:r>
      <w:r w:rsidR="00D77CF5">
        <w:t>,</w:t>
      </w:r>
      <w:r w:rsidR="00B56939">
        <w:t xml:space="preserve"> è importante fornire anche la possibilità di aggiornare il </w:t>
      </w:r>
      <w:r w:rsidR="00B56939" w:rsidRPr="00C75CA4">
        <w:rPr>
          <w:i/>
          <w:iCs/>
        </w:rPr>
        <w:t>timestamp</w:t>
      </w:r>
      <w:r w:rsidR="00B56939">
        <w:t xml:space="preserve"> dei device o dei services. Quindi, all’interno del ciclo for si cerca l’eventuale nuovo dispositivo che si vuole inserire e se già presente si elimina il precedente e si inserisce il nuovo, il quale presenterà un timestamp aggiornato all’istante in cui viene inserito. </w:t>
      </w:r>
    </w:p>
    <w:p w14:paraId="2AC7894D" w14:textId="43EB17F4" w:rsidR="00155A66" w:rsidRDefault="00155A66" w:rsidP="00312A00"/>
    <w:p w14:paraId="2D02C256" w14:textId="487EF6F3" w:rsidR="00155A66" w:rsidRDefault="00155A66" w:rsidP="00312A00">
      <w:r>
        <w:t>Viene riportato solo il codice per gestire i device, ma analoghe procedure vengono svolte per gli users e services.</w:t>
      </w:r>
    </w:p>
    <w:p w14:paraId="4464DCFB" w14:textId="6C7E6591" w:rsidR="00B56939" w:rsidRDefault="00B56939" w:rsidP="00312A00"/>
    <w:p w14:paraId="480B6A74" w14:textId="22F0D546" w:rsidR="00B56939" w:rsidRDefault="00AC42FC" w:rsidP="00312A00">
      <w:r>
        <w:rPr>
          <w:noProof/>
        </w:rPr>
        <w:drawing>
          <wp:anchor distT="0" distB="0" distL="114300" distR="114300" simplePos="0" relativeHeight="251663360" behindDoc="0" locked="0" layoutInCell="1" allowOverlap="1" wp14:anchorId="0249AB6C" wp14:editId="5EA619F7">
            <wp:simplePos x="0" y="0"/>
            <wp:positionH relativeFrom="margin">
              <wp:align>left</wp:align>
            </wp:positionH>
            <wp:positionV relativeFrom="paragraph">
              <wp:posOffset>157480</wp:posOffset>
            </wp:positionV>
            <wp:extent cx="3512820" cy="2051050"/>
            <wp:effectExtent l="0" t="0" r="0" b="635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2820" cy="2051050"/>
                    </a:xfrm>
                    <a:prstGeom prst="rect">
                      <a:avLst/>
                    </a:prstGeom>
                  </pic:spPr>
                </pic:pic>
              </a:graphicData>
            </a:graphic>
            <wp14:sizeRelH relativeFrom="margin">
              <wp14:pctWidth>0</wp14:pctWidth>
            </wp14:sizeRelH>
            <wp14:sizeRelV relativeFrom="margin">
              <wp14:pctHeight>0</wp14:pctHeight>
            </wp14:sizeRelV>
          </wp:anchor>
        </w:drawing>
      </w:r>
      <w:r w:rsidR="00B56939">
        <w:t>Come detto precedentemente una funzionalità importante consiste nell’eliminazione di eventuali device</w:t>
      </w:r>
      <w:r>
        <w:t>s</w:t>
      </w:r>
      <w:r w:rsidR="00B56939">
        <w:t xml:space="preserve"> o services </w:t>
      </w:r>
      <w:r>
        <w:t xml:space="preserve">che sono registrati da oltre 2 minuti. Questa funzionalità è realizzata tramite un thread che, in maniera indipendente dal resto del codice (per definizione), ogni minuto controlla se sono presenti eventuali dispositivi o servizi che non vengono aggiornati da due minuti e, in caso affermativo, provvede all’eliminazione degli stessi. </w:t>
      </w:r>
    </w:p>
    <w:p w14:paraId="090B54D0" w14:textId="161850FD" w:rsidR="00267BE8" w:rsidRDefault="00267BE8" w:rsidP="00312A00"/>
    <w:p w14:paraId="0F583C82" w14:textId="4716020C" w:rsidR="00267BE8" w:rsidRDefault="00267BE8" w:rsidP="00312A00"/>
    <w:p w14:paraId="32595064" w14:textId="276DD17D" w:rsidR="00267BE8" w:rsidRDefault="00267BE8" w:rsidP="00312A00"/>
    <w:p w14:paraId="3BCBA35F" w14:textId="77777777" w:rsidR="00267BE8" w:rsidRDefault="00267BE8" w:rsidP="00312A00">
      <w:r>
        <w:rPr>
          <w:b/>
          <w:bCs/>
        </w:rPr>
        <w:lastRenderedPageBreak/>
        <w:t>ESERCIZIO 2:</w:t>
      </w:r>
    </w:p>
    <w:p w14:paraId="1D91CC76" w14:textId="0E0EC156" w:rsidR="00267BE8" w:rsidRDefault="00267BE8" w:rsidP="00312A00">
      <w:r>
        <w:rPr>
          <w:noProof/>
        </w:rPr>
        <w:drawing>
          <wp:anchor distT="0" distB="0" distL="114300" distR="114300" simplePos="0" relativeHeight="251665408" behindDoc="0" locked="0" layoutInCell="1" allowOverlap="1" wp14:anchorId="1B7B2FDA" wp14:editId="5FFC023C">
            <wp:simplePos x="0" y="0"/>
            <wp:positionH relativeFrom="margin">
              <wp:align>left</wp:align>
            </wp:positionH>
            <wp:positionV relativeFrom="paragraph">
              <wp:posOffset>42545</wp:posOffset>
            </wp:positionV>
            <wp:extent cx="3985260" cy="2660650"/>
            <wp:effectExtent l="0" t="0" r="0" b="63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260" cy="2660650"/>
                    </a:xfrm>
                    <a:prstGeom prst="rect">
                      <a:avLst/>
                    </a:prstGeom>
                  </pic:spPr>
                </pic:pic>
              </a:graphicData>
            </a:graphic>
            <wp14:sizeRelH relativeFrom="margin">
              <wp14:pctWidth>0</wp14:pctWidth>
            </wp14:sizeRelH>
            <wp14:sizeRelV relativeFrom="margin">
              <wp14:pctHeight>0</wp14:pctHeight>
            </wp14:sizeRelV>
          </wp:anchor>
        </w:drawing>
      </w:r>
      <w:r w:rsidR="001B6190">
        <w:t>Si vuole</w:t>
      </w:r>
      <w:r w:rsidR="001B6190">
        <w:rPr>
          <w:b/>
          <w:bCs/>
        </w:rPr>
        <w:t xml:space="preserve"> </w:t>
      </w:r>
      <w:r w:rsidR="001B6190">
        <w:t xml:space="preserve">semplicemente </w:t>
      </w:r>
      <w:r>
        <w:t>sviluppare un client per invocare i metodi sviluppati nell’esercizio precedente</w:t>
      </w:r>
      <w:r w:rsidR="001B6190">
        <w:t>, in modo da verificarne il corretto funzionamento</w:t>
      </w:r>
      <w:r>
        <w:t xml:space="preserve">. </w:t>
      </w:r>
    </w:p>
    <w:p w14:paraId="671BBF8E" w14:textId="2E909715" w:rsidR="001B6190" w:rsidRDefault="001B6190" w:rsidP="00312A00"/>
    <w:p w14:paraId="0DDA25AD" w14:textId="53715102" w:rsidR="00137831" w:rsidRDefault="001B6190" w:rsidP="00312A00">
      <w:r>
        <w:t xml:space="preserve">Allora nel main del nostro programma presentiamo all’utente le funzionalità fornite dal Catalog, facendo scegliere quella desiderata. L’utente deciderà che informazione acquisire e il nostro programma, attraverso la libreria </w:t>
      </w:r>
      <w:r w:rsidRPr="00D77CF5">
        <w:rPr>
          <w:i/>
          <w:iCs/>
        </w:rPr>
        <w:t>requests</w:t>
      </w:r>
      <w:r>
        <w:t xml:space="preserve"> di </w:t>
      </w:r>
      <w:r w:rsidR="00D77CF5">
        <w:t>P</w:t>
      </w:r>
      <w:r>
        <w:t>ython, inoltrerà delle richieste GET al Catalog, fornendo nel path l’input corrispondente al servizio scelto, secondo i formati definiti nell’esercizio precedente.</w:t>
      </w:r>
    </w:p>
    <w:p w14:paraId="65029C73" w14:textId="077CD83B" w:rsidR="00286E5B" w:rsidRDefault="00286E5B" w:rsidP="00286E5B">
      <w:pPr>
        <w:tabs>
          <w:tab w:val="left" w:pos="2556"/>
        </w:tabs>
      </w:pPr>
    </w:p>
    <w:p w14:paraId="57F46881" w14:textId="2B9765B5" w:rsidR="0067006F" w:rsidRDefault="0067006F" w:rsidP="00286E5B">
      <w:pPr>
        <w:tabs>
          <w:tab w:val="left" w:pos="2556"/>
        </w:tabs>
        <w:rPr>
          <w:u w:val="single"/>
        </w:rPr>
      </w:pPr>
    </w:p>
    <w:p w14:paraId="0F739907" w14:textId="60C2504C" w:rsidR="00286E5B" w:rsidRDefault="00286E5B" w:rsidP="00286E5B">
      <w:pPr>
        <w:tabs>
          <w:tab w:val="left" w:pos="2556"/>
        </w:tabs>
        <w:rPr>
          <w:u w:val="single"/>
        </w:rPr>
      </w:pPr>
    </w:p>
    <w:p w14:paraId="198F5AA3" w14:textId="3820091C" w:rsidR="00286E5B" w:rsidRDefault="00286E5B" w:rsidP="00286E5B">
      <w:pPr>
        <w:tabs>
          <w:tab w:val="left" w:pos="2556"/>
        </w:tabs>
        <w:rPr>
          <w:u w:val="single"/>
        </w:rPr>
      </w:pPr>
    </w:p>
    <w:p w14:paraId="3761A1E4" w14:textId="0BCD05AD" w:rsidR="00286E5B" w:rsidRPr="00286E5B" w:rsidRDefault="00286E5B" w:rsidP="00312A00">
      <w:pPr>
        <w:rPr>
          <w:b/>
          <w:bCs/>
        </w:rPr>
      </w:pPr>
      <w:r>
        <w:rPr>
          <w:b/>
          <w:bCs/>
        </w:rPr>
        <w:t>ESERCIZIO 3:</w:t>
      </w:r>
    </w:p>
    <w:p w14:paraId="2C7119C2" w14:textId="03E3EE5A" w:rsidR="00286E5B" w:rsidRPr="00286E5B" w:rsidRDefault="00286E5B" w:rsidP="00312A00">
      <w:r>
        <w:rPr>
          <w:noProof/>
        </w:rPr>
        <w:drawing>
          <wp:anchor distT="0" distB="0" distL="114300" distR="114300" simplePos="0" relativeHeight="251667456" behindDoc="0" locked="0" layoutInCell="1" allowOverlap="1" wp14:anchorId="6B610193" wp14:editId="7FADB7EA">
            <wp:simplePos x="0" y="0"/>
            <wp:positionH relativeFrom="margin">
              <wp:align>left</wp:align>
            </wp:positionH>
            <wp:positionV relativeFrom="paragraph">
              <wp:posOffset>140335</wp:posOffset>
            </wp:positionV>
            <wp:extent cx="3724275" cy="1549400"/>
            <wp:effectExtent l="0" t="0" r="952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16" cy="1559664"/>
                    </a:xfrm>
                    <a:prstGeom prst="rect">
                      <a:avLst/>
                    </a:prstGeom>
                  </pic:spPr>
                </pic:pic>
              </a:graphicData>
            </a:graphic>
            <wp14:sizeRelH relativeFrom="margin">
              <wp14:pctWidth>0</wp14:pctWidth>
            </wp14:sizeRelH>
            <wp14:sizeRelV relativeFrom="margin">
              <wp14:pctHeight>0</wp14:pctHeight>
            </wp14:sizeRelV>
          </wp:anchor>
        </w:drawing>
      </w:r>
      <w:r w:rsidR="0067006F">
        <w:t xml:space="preserve">Vogliamo </w:t>
      </w:r>
      <w:r>
        <w:t>sviluppare un client per emulare un device IoT che invoc</w:t>
      </w:r>
      <w:r w:rsidR="0067006F">
        <w:t>hi</w:t>
      </w:r>
      <w:r>
        <w:t xml:space="preserve"> i servizi offerti dal Catalog. </w:t>
      </w:r>
      <w:r w:rsidR="0067006F">
        <w:t>Si sceglie di far inserire all’utente</w:t>
      </w:r>
      <w:r>
        <w:t xml:space="preserve"> i parametri </w:t>
      </w:r>
      <w:r w:rsidR="0067006F">
        <w:t>che caratterizzano il device, in conformità al formato scelto nell’implementazione del Catalog</w:t>
      </w:r>
      <w:r>
        <w:t xml:space="preserve">. Questi vengono memorizzati nel dizionario </w:t>
      </w:r>
      <w:r w:rsidRPr="00D51861">
        <w:rPr>
          <w:u w:val="single"/>
        </w:rPr>
        <w:t>payload</w:t>
      </w:r>
      <w:r w:rsidR="005C56E5">
        <w:t xml:space="preserve">, il quale viene poi inviato </w:t>
      </w:r>
      <w:r w:rsidR="0067006F">
        <w:t xml:space="preserve">come file </w:t>
      </w:r>
      <w:r w:rsidR="00D51861">
        <w:t>JSON</w:t>
      </w:r>
      <w:r w:rsidR="0067006F">
        <w:t xml:space="preserve"> con una</w:t>
      </w:r>
      <w:r w:rsidR="005C56E5">
        <w:t xml:space="preserve"> richiesta </w:t>
      </w:r>
      <w:r w:rsidR="0067006F">
        <w:t>PUT</w:t>
      </w:r>
      <w:r w:rsidR="005C56E5">
        <w:t>.</w:t>
      </w:r>
      <w:r w:rsidR="0067006F">
        <w:t xml:space="preserve"> Il nostro Catalog ha già tutte le funzionalità per aggiungere il nuovo device e aggiornare il corrispondente “insert-timestamp”.</w:t>
      </w:r>
      <w:r w:rsidR="005C56E5">
        <w:t xml:space="preserve"> </w:t>
      </w:r>
    </w:p>
    <w:p w14:paraId="40AAA67C" w14:textId="7EA30D91" w:rsidR="00286E5B" w:rsidRDefault="00286E5B" w:rsidP="00312A00">
      <w:pPr>
        <w:rPr>
          <w:u w:val="single"/>
        </w:rPr>
      </w:pPr>
    </w:p>
    <w:p w14:paraId="67EB7F52" w14:textId="0FA27344" w:rsidR="00155A66" w:rsidRDefault="00155A66" w:rsidP="00312A00">
      <w:pPr>
        <w:rPr>
          <w:b/>
          <w:bCs/>
        </w:rPr>
      </w:pPr>
    </w:p>
    <w:p w14:paraId="687ACE1C" w14:textId="202643A1" w:rsidR="00155A66" w:rsidRDefault="00155A66" w:rsidP="00312A00">
      <w:pPr>
        <w:rPr>
          <w:b/>
          <w:bCs/>
        </w:rPr>
      </w:pPr>
    </w:p>
    <w:p w14:paraId="5EECA337" w14:textId="6E421CD1" w:rsidR="00155A66" w:rsidRDefault="00155A66" w:rsidP="00312A00">
      <w:pPr>
        <w:rPr>
          <w:b/>
          <w:bCs/>
        </w:rPr>
      </w:pPr>
    </w:p>
    <w:p w14:paraId="6D00B8D8" w14:textId="77777777" w:rsidR="00155A66" w:rsidRDefault="00155A66" w:rsidP="00312A00">
      <w:pPr>
        <w:rPr>
          <w:b/>
          <w:bCs/>
        </w:rPr>
      </w:pPr>
    </w:p>
    <w:p w14:paraId="1C7410DB" w14:textId="77777777" w:rsidR="00155A66" w:rsidRDefault="00155A66" w:rsidP="00312A00">
      <w:pPr>
        <w:rPr>
          <w:b/>
          <w:bCs/>
        </w:rPr>
      </w:pPr>
    </w:p>
    <w:p w14:paraId="36A18546" w14:textId="18E6AFBC" w:rsidR="00155A66" w:rsidRDefault="00155A66" w:rsidP="00312A00">
      <w:pPr>
        <w:rPr>
          <w:b/>
          <w:bCs/>
        </w:rPr>
      </w:pPr>
    </w:p>
    <w:p w14:paraId="47BD9967" w14:textId="46332A9C" w:rsidR="00155A66" w:rsidRDefault="00155A66" w:rsidP="00312A00">
      <w:pPr>
        <w:rPr>
          <w:b/>
          <w:bCs/>
        </w:rPr>
      </w:pPr>
    </w:p>
    <w:p w14:paraId="1D194F3C" w14:textId="0154F400" w:rsidR="00155A66" w:rsidRDefault="00155A66" w:rsidP="00312A00">
      <w:pPr>
        <w:rPr>
          <w:b/>
          <w:bCs/>
        </w:rPr>
      </w:pPr>
    </w:p>
    <w:p w14:paraId="2753365B" w14:textId="6B77DF84" w:rsidR="00155A66" w:rsidRDefault="00155A66" w:rsidP="00312A00">
      <w:pPr>
        <w:rPr>
          <w:b/>
          <w:bCs/>
        </w:rPr>
      </w:pPr>
    </w:p>
    <w:p w14:paraId="7A61471F" w14:textId="77777777" w:rsidR="00155A66" w:rsidRDefault="00155A66" w:rsidP="00312A00">
      <w:pPr>
        <w:rPr>
          <w:b/>
          <w:bCs/>
        </w:rPr>
      </w:pPr>
    </w:p>
    <w:p w14:paraId="6F139F83" w14:textId="5F906FAE" w:rsidR="00155A66" w:rsidRDefault="00155A66" w:rsidP="00312A00">
      <w:pPr>
        <w:rPr>
          <w:b/>
          <w:bCs/>
        </w:rPr>
      </w:pPr>
    </w:p>
    <w:p w14:paraId="1D752DF9" w14:textId="67B2CD58" w:rsidR="00155A66" w:rsidRDefault="00155A66" w:rsidP="00312A00">
      <w:pPr>
        <w:rPr>
          <w:b/>
          <w:bCs/>
        </w:rPr>
      </w:pPr>
    </w:p>
    <w:p w14:paraId="22E6C1E1" w14:textId="0157332C" w:rsidR="00155A66" w:rsidRDefault="00155A66" w:rsidP="00312A00">
      <w:pPr>
        <w:rPr>
          <w:b/>
          <w:bCs/>
        </w:rPr>
      </w:pPr>
    </w:p>
    <w:p w14:paraId="26D3DA39" w14:textId="3939B48C" w:rsidR="00155A66" w:rsidRDefault="00155A66" w:rsidP="00312A00">
      <w:pPr>
        <w:rPr>
          <w:b/>
          <w:bCs/>
        </w:rPr>
      </w:pPr>
    </w:p>
    <w:p w14:paraId="28D0ACFD" w14:textId="09EFC584" w:rsidR="00155A66" w:rsidRDefault="00155A66" w:rsidP="00312A00">
      <w:pPr>
        <w:rPr>
          <w:b/>
          <w:bCs/>
        </w:rPr>
      </w:pPr>
    </w:p>
    <w:p w14:paraId="748A987B" w14:textId="77777777" w:rsidR="00155A66" w:rsidRDefault="00155A66" w:rsidP="00312A00">
      <w:pPr>
        <w:rPr>
          <w:b/>
          <w:bCs/>
        </w:rPr>
      </w:pPr>
    </w:p>
    <w:p w14:paraId="57622D64" w14:textId="275C413A" w:rsidR="00155A66" w:rsidRDefault="00155A66" w:rsidP="00312A00">
      <w:pPr>
        <w:rPr>
          <w:b/>
          <w:bCs/>
        </w:rPr>
      </w:pPr>
    </w:p>
    <w:p w14:paraId="41BAE55A" w14:textId="16DD275D" w:rsidR="00155A66" w:rsidRDefault="00155A66" w:rsidP="00312A00">
      <w:pPr>
        <w:rPr>
          <w:b/>
          <w:bCs/>
        </w:rPr>
      </w:pPr>
    </w:p>
    <w:p w14:paraId="3D3BE30E" w14:textId="583AE859" w:rsidR="00AB54EE" w:rsidRDefault="00AB54EE" w:rsidP="00312A00">
      <w:pPr>
        <w:rPr>
          <w:b/>
          <w:bCs/>
        </w:rPr>
      </w:pPr>
    </w:p>
    <w:p w14:paraId="66F07B77" w14:textId="77777777" w:rsidR="00AB54EE" w:rsidRDefault="00AB54EE" w:rsidP="00312A00">
      <w:pPr>
        <w:rPr>
          <w:b/>
          <w:bCs/>
        </w:rPr>
      </w:pPr>
    </w:p>
    <w:p w14:paraId="4DCCA9DF" w14:textId="77777777" w:rsidR="00155A66" w:rsidRDefault="00155A66" w:rsidP="00312A00">
      <w:pPr>
        <w:rPr>
          <w:b/>
          <w:bCs/>
        </w:rPr>
      </w:pPr>
    </w:p>
    <w:p w14:paraId="3BA92B73" w14:textId="578E445D" w:rsidR="00286E5B" w:rsidRDefault="00271B06" w:rsidP="00312A00">
      <w:pPr>
        <w:rPr>
          <w:b/>
          <w:bCs/>
        </w:rPr>
      </w:pPr>
      <w:r w:rsidRPr="00271B06">
        <w:rPr>
          <w:b/>
          <w:bCs/>
        </w:rPr>
        <w:lastRenderedPageBreak/>
        <w:t>ESERCIZIO 4</w:t>
      </w:r>
      <w:r>
        <w:rPr>
          <w:b/>
          <w:bCs/>
        </w:rPr>
        <w:t>:</w:t>
      </w:r>
    </w:p>
    <w:p w14:paraId="3C3F3F2E" w14:textId="40E28A33" w:rsidR="00155A66" w:rsidRDefault="00155A66"/>
    <w:p w14:paraId="4F3BE4E3" w14:textId="0B82926D" w:rsidR="00713FA6" w:rsidRDefault="00AB54EE">
      <w:r>
        <w:rPr>
          <w:noProof/>
        </w:rPr>
        <w:drawing>
          <wp:anchor distT="0" distB="0" distL="114300" distR="114300" simplePos="0" relativeHeight="251668480" behindDoc="0" locked="0" layoutInCell="1" allowOverlap="1" wp14:anchorId="0112B2A4" wp14:editId="4D4FE51A">
            <wp:simplePos x="0" y="0"/>
            <wp:positionH relativeFrom="margin">
              <wp:align>left</wp:align>
            </wp:positionH>
            <wp:positionV relativeFrom="margin">
              <wp:posOffset>373380</wp:posOffset>
            </wp:positionV>
            <wp:extent cx="4206240" cy="2702560"/>
            <wp:effectExtent l="0" t="0" r="3810" b="2540"/>
            <wp:wrapSquare wrapText="bothSides"/>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4 1.JPG"/>
                    <pic:cNvPicPr/>
                  </pic:nvPicPr>
                  <pic:blipFill>
                    <a:blip r:embed="rId10">
                      <a:extLst>
                        <a:ext uri="{28A0092B-C50C-407E-A947-70E740481C1C}">
                          <a14:useLocalDpi xmlns:a14="http://schemas.microsoft.com/office/drawing/2010/main" val="0"/>
                        </a:ext>
                      </a:extLst>
                    </a:blip>
                    <a:stretch>
                      <a:fillRect/>
                    </a:stretch>
                  </pic:blipFill>
                  <pic:spPr>
                    <a:xfrm>
                      <a:off x="0" y="0"/>
                      <a:ext cx="4206240" cy="2702560"/>
                    </a:xfrm>
                    <a:prstGeom prst="rect">
                      <a:avLst/>
                    </a:prstGeom>
                  </pic:spPr>
                </pic:pic>
              </a:graphicData>
            </a:graphic>
            <wp14:sizeRelH relativeFrom="margin">
              <wp14:pctWidth>0</wp14:pctWidth>
            </wp14:sizeRelH>
            <wp14:sizeRelV relativeFrom="margin">
              <wp14:pctHeight>0</wp14:pctHeight>
            </wp14:sizeRelV>
          </wp:anchor>
        </w:drawing>
      </w:r>
      <w:r w:rsidR="00713FA6">
        <w:t>Il testo chiede di estendere le funzionalità del servizio web implementato nell’esercizio</w:t>
      </w:r>
      <w:r w:rsidR="00713FA6" w:rsidRPr="00713FA6">
        <w:t xml:space="preserve"> 3.2</w:t>
      </w:r>
      <w:r w:rsidR="00713FA6">
        <w:t>,</w:t>
      </w:r>
      <w:r w:rsidR="00713FA6" w:rsidRPr="00713FA6">
        <w:t xml:space="preserve"> Lab Hardware – part 3</w:t>
      </w:r>
      <w:r w:rsidR="00713FA6">
        <w:t xml:space="preserve">, in cui la Yùn Arduino è usata per rilevare i valori di temperatura dell’ambiente circostante e mandarli con una richiesta POST ad un certo server web. </w:t>
      </w:r>
      <w:r w:rsidR="007F4C92">
        <w:t>In questo caso Arduino sarà uno dei dispositivi IoT che si iscrivono al Catalog, cioè che fanno parte del nostro ambiente IoT.</w:t>
      </w:r>
    </w:p>
    <w:p w14:paraId="4B1A0E1B" w14:textId="086C7375" w:rsidR="00271B06" w:rsidRDefault="00526575" w:rsidP="00312A00">
      <w:r>
        <w:rPr>
          <w:noProof/>
        </w:rPr>
        <w:drawing>
          <wp:anchor distT="0" distB="0" distL="114300" distR="114300" simplePos="0" relativeHeight="251669504" behindDoc="0" locked="0" layoutInCell="1" allowOverlap="1" wp14:anchorId="22EA4476" wp14:editId="43960B5F">
            <wp:simplePos x="0" y="0"/>
            <wp:positionH relativeFrom="margin">
              <wp:align>left</wp:align>
            </wp:positionH>
            <wp:positionV relativeFrom="margin">
              <wp:posOffset>3075940</wp:posOffset>
            </wp:positionV>
            <wp:extent cx="3378200" cy="3119120"/>
            <wp:effectExtent l="0" t="0" r="0" b="5080"/>
            <wp:wrapSquare wrapText="bothSides"/>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4 2.JPG"/>
                    <pic:cNvPicPr/>
                  </pic:nvPicPr>
                  <pic:blipFill>
                    <a:blip r:embed="rId11">
                      <a:extLst>
                        <a:ext uri="{28A0092B-C50C-407E-A947-70E740481C1C}">
                          <a14:useLocalDpi xmlns:a14="http://schemas.microsoft.com/office/drawing/2010/main" val="0"/>
                        </a:ext>
                      </a:extLst>
                    </a:blip>
                    <a:stretch>
                      <a:fillRect/>
                    </a:stretch>
                  </pic:blipFill>
                  <pic:spPr>
                    <a:xfrm>
                      <a:off x="0" y="0"/>
                      <a:ext cx="3378200" cy="3119120"/>
                    </a:xfrm>
                    <a:prstGeom prst="rect">
                      <a:avLst/>
                    </a:prstGeom>
                  </pic:spPr>
                </pic:pic>
              </a:graphicData>
            </a:graphic>
            <wp14:sizeRelH relativeFrom="margin">
              <wp14:pctWidth>0</wp14:pctWidth>
            </wp14:sizeRelH>
            <wp14:sizeRelV relativeFrom="margin">
              <wp14:pctHeight>0</wp14:pctHeight>
            </wp14:sizeRelV>
          </wp:anchor>
        </w:drawing>
      </w:r>
      <w:r w:rsidR="007F4C92">
        <w:t>Quello che vogliamo fare è quindi testare il corretto funzionamento del Catalog, permettendo a una Yùn di inviare fisicamente le proprie informazioni identificative per entrare a far parte del nostro environment.</w:t>
      </w:r>
    </w:p>
    <w:p w14:paraId="44F991AA" w14:textId="794C8A8E" w:rsidR="007F4C92" w:rsidRDefault="007F4C92" w:rsidP="00312A00"/>
    <w:p w14:paraId="5FFF4E9F" w14:textId="6B4F1C77" w:rsidR="007F4C92" w:rsidRDefault="00155A66" w:rsidP="00312A00">
      <w:r w:rsidRPr="0008467B">
        <w:rPr>
          <w:b/>
          <w:bCs/>
          <w:noProof/>
        </w:rPr>
        <w:drawing>
          <wp:anchor distT="0" distB="0" distL="114300" distR="114300" simplePos="0" relativeHeight="251670528" behindDoc="0" locked="0" layoutInCell="1" allowOverlap="1" wp14:anchorId="514411C9" wp14:editId="1FA07DDA">
            <wp:simplePos x="0" y="0"/>
            <wp:positionH relativeFrom="margin">
              <wp:align>left</wp:align>
            </wp:positionH>
            <wp:positionV relativeFrom="page">
              <wp:posOffset>6691630</wp:posOffset>
            </wp:positionV>
            <wp:extent cx="3333115" cy="2575560"/>
            <wp:effectExtent l="0" t="0" r="635" b="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4 3.JPG"/>
                    <pic:cNvPicPr/>
                  </pic:nvPicPr>
                  <pic:blipFill>
                    <a:blip r:embed="rId12">
                      <a:extLst>
                        <a:ext uri="{28A0092B-C50C-407E-A947-70E740481C1C}">
                          <a14:useLocalDpi xmlns:a14="http://schemas.microsoft.com/office/drawing/2010/main" val="0"/>
                        </a:ext>
                      </a:extLst>
                    </a:blip>
                    <a:stretch>
                      <a:fillRect/>
                    </a:stretch>
                  </pic:blipFill>
                  <pic:spPr>
                    <a:xfrm>
                      <a:off x="0" y="0"/>
                      <a:ext cx="3352151" cy="2589817"/>
                    </a:xfrm>
                    <a:prstGeom prst="rect">
                      <a:avLst/>
                    </a:prstGeom>
                  </pic:spPr>
                </pic:pic>
              </a:graphicData>
            </a:graphic>
            <wp14:sizeRelH relativeFrom="margin">
              <wp14:pctWidth>0</wp14:pctWidth>
            </wp14:sizeRelH>
            <wp14:sizeRelV relativeFrom="margin">
              <wp14:pctHeight>0</wp14:pctHeight>
            </wp14:sizeRelV>
          </wp:anchor>
        </w:drawing>
      </w:r>
      <w:r w:rsidR="007F4C92">
        <w:t xml:space="preserve">Per farlo, semplicemente realizziamo uno sketch Arduino in cui inviamo una richiesta PUT al Catalog, con </w:t>
      </w:r>
      <w:r w:rsidR="007F4C92" w:rsidRPr="00526575">
        <w:rPr>
          <w:i/>
          <w:iCs/>
        </w:rPr>
        <w:t>addDevice</w:t>
      </w:r>
      <w:r w:rsidR="007F4C92">
        <w:t xml:space="preserve"> come primo e unico parametro del path dell’URL e con i dati della Yùn come documento </w:t>
      </w:r>
      <w:r w:rsidR="00526575">
        <w:t>JSON</w:t>
      </w:r>
      <w:r w:rsidR="007F4C92">
        <w:t>. Questi conterranno, conformemente al formato che il Catalog si aspetta di ricevere</w:t>
      </w:r>
      <w:r w:rsidR="00526575">
        <w:t>,</w:t>
      </w:r>
      <w:r w:rsidR="007F4C92">
        <w:t xml:space="preserve"> le informazioni sul deviceID e sulla risorsa da lui fornita, in questo caso la temperatura. Attraverso le funzioni della libreria ArduinoJson, realizziamo il documento, che invieremo come body nella richiesta PUT, proprio come il Catalog si aspetta. Questa sottoscrizione al Catalog viene ripetuta ogni minuto, in modo da non permette</w:t>
      </w:r>
      <w:r w:rsidR="0008467B">
        <w:t xml:space="preserve">rgli </w:t>
      </w:r>
      <w:r w:rsidR="007F4C92">
        <w:t>di cancellare le sue informazioni sul device</w:t>
      </w:r>
      <w:r w:rsidR="0008467B">
        <w:t xml:space="preserve"> (fa parte delle sue funzionalità cancellare periodicamente elementi dalla lista di devices la cui sottoscrizione eccede un certo intervallo di tempo).</w:t>
      </w:r>
    </w:p>
    <w:p w14:paraId="3271EE47" w14:textId="53EB1D2A" w:rsidR="007F4C92" w:rsidRDefault="007F4C92" w:rsidP="00312A00"/>
    <w:p w14:paraId="50CCFBE4" w14:textId="234F08B4" w:rsidR="0008467B" w:rsidRDefault="007F4C92" w:rsidP="00312A00">
      <w:r>
        <w:t>Le informazioni sulla temperat</w:t>
      </w:r>
      <w:r w:rsidR="0008467B">
        <w:t>u</w:t>
      </w:r>
      <w:r>
        <w:t>ra</w:t>
      </w:r>
      <w:r w:rsidR="0008467B">
        <w:t>, ovviamente, non saranno inviate al Catalog, lui registra solo la presenza di dispositivi, utenti e servizi</w:t>
      </w:r>
      <w:r w:rsidR="002E664D">
        <w:t>; come reminder, abbiamo riportato le procedure con cui Arduino, usando il sensore, rileva la temperatura.</w:t>
      </w:r>
      <w:r w:rsidR="00B77D8D">
        <w:t xml:space="preserve"> </w:t>
      </w:r>
    </w:p>
    <w:p w14:paraId="0115D8AB" w14:textId="58419389" w:rsidR="0008467B" w:rsidRDefault="0008467B" w:rsidP="00312A00"/>
    <w:p w14:paraId="66C5DEC9" w14:textId="5000B410" w:rsidR="00AB54EE" w:rsidRDefault="00AB54EE" w:rsidP="00312A00"/>
    <w:p w14:paraId="4608AAFF" w14:textId="5594C2AA" w:rsidR="00AB54EE" w:rsidRDefault="00AB54EE" w:rsidP="00312A00"/>
    <w:p w14:paraId="46FCDF48" w14:textId="6E0E99BB" w:rsidR="00AB54EE" w:rsidRDefault="00AB54EE" w:rsidP="00312A00"/>
    <w:p w14:paraId="412C8D33" w14:textId="6531B784" w:rsidR="00AB54EE" w:rsidRDefault="00AB54EE" w:rsidP="00312A00"/>
    <w:p w14:paraId="3F5A2290" w14:textId="7FECBF75" w:rsidR="00AB54EE" w:rsidRDefault="00AB54EE" w:rsidP="00312A00"/>
    <w:p w14:paraId="3879E0D8" w14:textId="36B38354" w:rsidR="00AB54EE" w:rsidRDefault="00AB54EE" w:rsidP="00312A00"/>
    <w:p w14:paraId="1FC20496" w14:textId="77777777" w:rsidR="00AB54EE" w:rsidRDefault="00AB54EE" w:rsidP="00312A00"/>
    <w:p w14:paraId="4A512625" w14:textId="363705ED" w:rsidR="0008467B" w:rsidRDefault="0008467B" w:rsidP="00312A00"/>
    <w:p w14:paraId="77EB2498" w14:textId="6A8417B6" w:rsidR="00526575" w:rsidRDefault="00526575" w:rsidP="00312A00"/>
    <w:p w14:paraId="688E981A" w14:textId="77777777" w:rsidR="00526575" w:rsidRDefault="00526575" w:rsidP="00312A00"/>
    <w:p w14:paraId="18364B88" w14:textId="31863A2C" w:rsidR="00713FA6" w:rsidRDefault="0008467B" w:rsidP="00713FA6">
      <w:pPr>
        <w:rPr>
          <w:b/>
          <w:bCs/>
        </w:rPr>
      </w:pPr>
      <w:r w:rsidRPr="0008467B">
        <w:rPr>
          <w:b/>
          <w:bCs/>
        </w:rPr>
        <w:lastRenderedPageBreak/>
        <w:t>ESERCIZIO 5</w:t>
      </w:r>
      <w:r>
        <w:rPr>
          <w:b/>
          <w:bCs/>
        </w:rPr>
        <w:t>:</w:t>
      </w:r>
    </w:p>
    <w:p w14:paraId="1A0B80E6" w14:textId="31F4418E" w:rsidR="00713FA6" w:rsidRDefault="00476BF6" w:rsidP="00713FA6">
      <w:pPr>
        <w:rPr>
          <w:noProof/>
        </w:rPr>
      </w:pPr>
      <w:r>
        <w:rPr>
          <w:noProof/>
        </w:rPr>
        <w:drawing>
          <wp:anchor distT="0" distB="0" distL="114300" distR="114300" simplePos="0" relativeHeight="251672576" behindDoc="0" locked="0" layoutInCell="1" allowOverlap="1" wp14:anchorId="1F0AD7C0" wp14:editId="19DFB1BD">
            <wp:simplePos x="0" y="0"/>
            <wp:positionH relativeFrom="margin">
              <wp:align>left</wp:align>
            </wp:positionH>
            <wp:positionV relativeFrom="margin">
              <wp:posOffset>232410</wp:posOffset>
            </wp:positionV>
            <wp:extent cx="3969385" cy="3002280"/>
            <wp:effectExtent l="0" t="0" r="0" b="762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5 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8278" cy="3008648"/>
                    </a:xfrm>
                    <a:prstGeom prst="rect">
                      <a:avLst/>
                    </a:prstGeom>
                  </pic:spPr>
                </pic:pic>
              </a:graphicData>
            </a:graphic>
            <wp14:sizeRelH relativeFrom="margin">
              <wp14:pctWidth>0</wp14:pctWidth>
            </wp14:sizeRelH>
            <wp14:sizeRelV relativeFrom="margin">
              <wp14:pctHeight>0</wp14:pctHeight>
            </wp14:sizeRelV>
          </wp:anchor>
        </w:drawing>
      </w:r>
      <w:r w:rsidR="005B138B">
        <w:rPr>
          <w:noProof/>
        </w:rPr>
        <w:t xml:space="preserve">In questo esercizio vogliamo </w:t>
      </w:r>
      <w:r w:rsidR="00B77D8D">
        <w:rPr>
          <w:noProof/>
        </w:rPr>
        <w:t xml:space="preserve">estendere le funzionalità del Catalog per implementare anche il paradigma di comunicazione publish/subscribe; si sceglie di aggiungere la nuova feature lasciando inalterate quelle precedenti, cioè il Catalog potrà funzionare sia come server http sia come Subscriber MQTT. </w:t>
      </w:r>
    </w:p>
    <w:p w14:paraId="4805398B" w14:textId="23E8176D" w:rsidR="00AB66C5" w:rsidRDefault="00AB66C5" w:rsidP="00713FA6">
      <w:pPr>
        <w:rPr>
          <w:noProof/>
        </w:rPr>
      </w:pPr>
    </w:p>
    <w:p w14:paraId="6538421F" w14:textId="3942853A" w:rsidR="002B22FB" w:rsidRDefault="00AB66C5" w:rsidP="00713FA6">
      <w:pPr>
        <w:rPr>
          <w:noProof/>
        </w:rPr>
      </w:pPr>
      <w:r>
        <w:rPr>
          <w:noProof/>
        </w:rPr>
        <w:t xml:space="preserve">Viene definita la classe MySubscriber con le </w:t>
      </w:r>
      <w:r w:rsidR="00B762F3">
        <w:rPr>
          <w:noProof/>
        </w:rPr>
        <w:t xml:space="preserve">caratteristiche e le procedure viste a lezione, che implementa un Subscriber MQTT grazie alle funzioni della classe paho.mqtt.client. La funzione significativa è la </w:t>
      </w:r>
      <w:r w:rsidR="00B762F3" w:rsidRPr="009621E8">
        <w:rPr>
          <w:i/>
          <w:iCs/>
          <w:noProof/>
        </w:rPr>
        <w:t>myOnMessageReceived(),</w:t>
      </w:r>
      <w:r w:rsidR="00B762F3">
        <w:rPr>
          <w:noProof/>
        </w:rPr>
        <w:t xml:space="preserve"> cioè la funzione di callback richiamata dal sistema quando viene rilevato l’invio, da parte del Message Broker, di un’informazione utile</w:t>
      </w:r>
      <w:r w:rsidR="002D5A9D">
        <w:rPr>
          <w:noProof/>
        </w:rPr>
        <w:t xml:space="preserve">, che riperterà lo </w:t>
      </w:r>
      <w:r w:rsidR="00B762F3">
        <w:rPr>
          <w:noProof/>
        </w:rPr>
        <w:t>stesso topic al quale mi sono iscritt</w:t>
      </w:r>
      <w:r w:rsidR="002D5A9D">
        <w:rPr>
          <w:noProof/>
        </w:rPr>
        <w:t xml:space="preserve">o; in questo caso il topic è </w:t>
      </w:r>
      <w:r w:rsidR="002D5A9D" w:rsidRPr="009621E8">
        <w:rPr>
          <w:noProof/>
          <w:u w:val="single"/>
        </w:rPr>
        <w:t>tiot/6/device</w:t>
      </w:r>
      <w:r w:rsidR="002D5A9D">
        <w:rPr>
          <w:noProof/>
        </w:rPr>
        <w:t xml:space="preserve">, passato alla classe MySubscriber nella sua definizione nel main. La </w:t>
      </w:r>
      <w:r w:rsidR="002D5A9D" w:rsidRPr="009621E8">
        <w:rPr>
          <w:i/>
          <w:iCs/>
          <w:noProof/>
        </w:rPr>
        <w:t>myOnMessageReceived</w:t>
      </w:r>
      <w:r w:rsidR="009621E8" w:rsidRPr="009621E8">
        <w:rPr>
          <w:i/>
          <w:iCs/>
          <w:noProof/>
        </w:rPr>
        <w:t>()</w:t>
      </w:r>
      <w:r w:rsidR="002D5A9D">
        <w:rPr>
          <w:noProof/>
        </w:rPr>
        <w:t xml:space="preserve"> si aspetta le informazioni sul nuovo device nella solita forma, come doc</w:t>
      </w:r>
      <w:r w:rsidR="00A40F70">
        <w:rPr>
          <w:noProof/>
        </w:rPr>
        <w:t>u</w:t>
      </w:r>
      <w:r w:rsidR="002D5A9D">
        <w:rPr>
          <w:noProof/>
        </w:rPr>
        <w:t xml:space="preserve">mento </w:t>
      </w:r>
      <w:r w:rsidR="009621E8">
        <w:rPr>
          <w:noProof/>
        </w:rPr>
        <w:t>JSON</w:t>
      </w:r>
      <w:r w:rsidR="002D5A9D">
        <w:rPr>
          <w:noProof/>
        </w:rPr>
        <w:t xml:space="preserve"> con il deviceID e le sue risorse. Viene allora creato un nuovo dizionario in locale, che raccoglie le informazioni sul nuovo dispositivo, aggiungendo il topic come endpoint e il timestamp corrente, e le salva come dizionario in una lista di dizionari definita come variabile globale. È in questo modo che il Catalog tiene traccia dei dispositivi, utenti e servizi</w:t>
      </w:r>
      <w:r w:rsidR="002B22FB">
        <w:rPr>
          <w:noProof/>
        </w:rPr>
        <w:t>.</w:t>
      </w:r>
    </w:p>
    <w:p w14:paraId="4ABC95F5" w14:textId="77777777" w:rsidR="002B22FB" w:rsidRDefault="002B22FB" w:rsidP="00713FA6">
      <w:pPr>
        <w:rPr>
          <w:noProof/>
        </w:rPr>
      </w:pPr>
    </w:p>
    <w:p w14:paraId="62E01954" w14:textId="57ECF2EA" w:rsidR="002B22FB" w:rsidRDefault="002B22FB" w:rsidP="00713FA6">
      <w:pPr>
        <w:rPr>
          <w:noProof/>
        </w:rPr>
      </w:pPr>
      <w:r>
        <w:rPr>
          <w:noProof/>
        </w:rPr>
        <w:t>Come specificato nel testo, con MQTT</w:t>
      </w:r>
      <w:r w:rsidR="00B762F3">
        <w:rPr>
          <w:noProof/>
        </w:rPr>
        <w:t xml:space="preserve"> </w:t>
      </w:r>
      <w:r>
        <w:rPr>
          <w:noProof/>
        </w:rPr>
        <w:t>si gestisce solo la sottoscrizione di nuovi dispositivi IoT, mentre i servizi e gli utenti vengono gestiti con il paradigna RESTful discusso negli esercizi precedenti (non riportato), che ora</w:t>
      </w:r>
      <w:r w:rsidR="009621E8">
        <w:rPr>
          <w:noProof/>
        </w:rPr>
        <w:t>, a differenza di prima,</w:t>
      </w:r>
      <w:r>
        <w:rPr>
          <w:noProof/>
        </w:rPr>
        <w:t xml:space="preserve"> salva le informazioni di cui deve tener traccia nelle variabili globali DEVICES, USERS e SERVICES</w:t>
      </w:r>
      <w:r w:rsidR="00A13F63">
        <w:rPr>
          <w:noProof/>
        </w:rPr>
        <w:t>.</w:t>
      </w:r>
    </w:p>
    <w:p w14:paraId="7788ACE6" w14:textId="77777777" w:rsidR="002B22FB" w:rsidRDefault="002B22FB" w:rsidP="00713FA6">
      <w:pPr>
        <w:rPr>
          <w:noProof/>
        </w:rPr>
      </w:pPr>
    </w:p>
    <w:p w14:paraId="0461EFF4" w14:textId="09A7A485" w:rsidR="00A40F70" w:rsidRDefault="002B22FB" w:rsidP="00713FA6">
      <w:pPr>
        <w:rPr>
          <w:b/>
          <w:bCs/>
          <w:noProof/>
        </w:rPr>
      </w:pPr>
      <w:r>
        <w:rPr>
          <w:noProof/>
        </w:rPr>
        <w:t xml:space="preserve"> </w:t>
      </w:r>
    </w:p>
    <w:p w14:paraId="3FDD3931" w14:textId="1B70093E" w:rsidR="007A3BC6" w:rsidRDefault="00A40F70" w:rsidP="00713FA6">
      <w:pPr>
        <w:rPr>
          <w:b/>
          <w:bCs/>
          <w:noProof/>
        </w:rPr>
      </w:pPr>
      <w:r w:rsidRPr="00A40F70">
        <w:rPr>
          <w:b/>
          <w:bCs/>
          <w:noProof/>
        </w:rPr>
        <w:t>ESERCIZIO 6</w:t>
      </w:r>
    </w:p>
    <w:p w14:paraId="419C4C1A" w14:textId="341F49BE" w:rsidR="00A40F70" w:rsidRPr="007A3BC6" w:rsidRDefault="007A3BC6" w:rsidP="00713FA6">
      <w:pPr>
        <w:rPr>
          <w:b/>
          <w:bCs/>
          <w:noProof/>
        </w:rPr>
      </w:pPr>
      <w:r>
        <w:rPr>
          <w:noProof/>
        </w:rPr>
        <w:drawing>
          <wp:anchor distT="0" distB="0" distL="114300" distR="114300" simplePos="0" relativeHeight="251674624" behindDoc="0" locked="0" layoutInCell="1" allowOverlap="1" wp14:anchorId="6DF5B5D7" wp14:editId="2F5CDD09">
            <wp:simplePos x="0" y="0"/>
            <wp:positionH relativeFrom="margin">
              <wp:align>left</wp:align>
            </wp:positionH>
            <wp:positionV relativeFrom="margin">
              <wp:posOffset>5727700</wp:posOffset>
            </wp:positionV>
            <wp:extent cx="3215640" cy="1332865"/>
            <wp:effectExtent l="0" t="0" r="3810" b="635"/>
            <wp:wrapSquare wrapText="bothSides"/>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s5 3.JPG"/>
                    <pic:cNvPicPr/>
                  </pic:nvPicPr>
                  <pic:blipFill rotWithShape="1">
                    <a:blip r:embed="rId14" cstate="print">
                      <a:extLst>
                        <a:ext uri="{28A0092B-C50C-407E-A947-70E740481C1C}">
                          <a14:useLocalDpi xmlns:a14="http://schemas.microsoft.com/office/drawing/2010/main" val="0"/>
                        </a:ext>
                      </a:extLst>
                    </a:blip>
                    <a:srcRect l="-368" r="22640"/>
                    <a:stretch/>
                  </pic:blipFill>
                  <pic:spPr bwMode="auto">
                    <a:xfrm>
                      <a:off x="0" y="0"/>
                      <a:ext cx="3215640" cy="1332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t xml:space="preserve"> </w:t>
      </w:r>
      <w:r w:rsidR="00A40F70">
        <w:t>Vogliamo, similmente agli esercizi precedenti, testare il corretto funzionamento della nuova modalità in cui abbiamo realizzato il Catalog, simulando un dispositivo IoT che agisce da Publisher, mandando le sue informazioni al Catalog per registrarsi</w:t>
      </w:r>
      <w:r w:rsidR="00781A68">
        <w:t xml:space="preserve"> e </w:t>
      </w:r>
      <w:r w:rsidR="00A40F70">
        <w:t xml:space="preserve">ripetendo l’operazione ogni minuto. </w:t>
      </w:r>
    </w:p>
    <w:p w14:paraId="2CE72FB9" w14:textId="7F716D48" w:rsidR="00A40F70" w:rsidRDefault="00A40F70" w:rsidP="00713FA6"/>
    <w:p w14:paraId="7BD28EB0" w14:textId="77B221CC" w:rsidR="00A40F70" w:rsidRPr="00713FA6" w:rsidRDefault="007A3BC6" w:rsidP="00713FA6">
      <w:r>
        <w:rPr>
          <w:noProof/>
        </w:rPr>
        <w:drawing>
          <wp:anchor distT="0" distB="0" distL="114300" distR="114300" simplePos="0" relativeHeight="251676672" behindDoc="1" locked="0" layoutInCell="1" allowOverlap="1" wp14:anchorId="67A7207A" wp14:editId="42CD2880">
            <wp:simplePos x="0" y="0"/>
            <wp:positionH relativeFrom="margin">
              <wp:posOffset>7620</wp:posOffset>
            </wp:positionH>
            <wp:positionV relativeFrom="margin">
              <wp:posOffset>7109460</wp:posOffset>
            </wp:positionV>
            <wp:extent cx="3169920" cy="1985010"/>
            <wp:effectExtent l="0" t="0" r="0" b="0"/>
            <wp:wrapSquare wrapText="bothSides"/>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6 2.JPG"/>
                    <pic:cNvPicPr/>
                  </pic:nvPicPr>
                  <pic:blipFill rotWithShape="1">
                    <a:blip r:embed="rId15">
                      <a:extLst>
                        <a:ext uri="{28A0092B-C50C-407E-A947-70E740481C1C}">
                          <a14:useLocalDpi xmlns:a14="http://schemas.microsoft.com/office/drawing/2010/main" val="0"/>
                        </a:ext>
                      </a:extLst>
                    </a:blip>
                    <a:srcRect r="46570"/>
                    <a:stretch/>
                  </pic:blipFill>
                  <pic:spPr bwMode="auto">
                    <a:xfrm>
                      <a:off x="0" y="0"/>
                      <a:ext cx="3169920" cy="1985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0F70">
        <w:t xml:space="preserve">Definiamo il Publisher con la classe MyPublisher, con le stesse </w:t>
      </w:r>
      <w:r w:rsidR="00781A68">
        <w:t>caratteristiche</w:t>
      </w:r>
      <w:r w:rsidR="00A40F70">
        <w:t xml:space="preserve"> standard del codice discusso a lezione; il Message Broker a quale invierà le sue informazioni sarà definito a priori, e ovviamente deve essere lo stesso a cui fa riferimento il Catalog come Subscriber. Nel main definiamo il Publisher, dandogli il topic </w:t>
      </w:r>
      <w:r w:rsidR="00B639A3">
        <w:t>dei messaggi che</w:t>
      </w:r>
      <w:r w:rsidR="00A40F70">
        <w:t xml:space="preserve"> </w:t>
      </w:r>
      <w:r w:rsidR="00B639A3">
        <w:t xml:space="preserve">dovrà pubblicare, lo stesso al quale è iscritto il Catalog. Chiediamo all’utente di inserire le informazioni del device, che saranno salvate in un dizionario nella solita modalità, convertite con </w:t>
      </w:r>
      <w:r w:rsidR="00B639A3" w:rsidRPr="00B455D9">
        <w:rPr>
          <w:i/>
          <w:iCs/>
        </w:rPr>
        <w:t>json.dumps()</w:t>
      </w:r>
      <w:r w:rsidR="00B639A3">
        <w:t xml:space="preserve"> in un documento Json e inviate al Broker tramite la funzione </w:t>
      </w:r>
      <w:r w:rsidR="00B639A3" w:rsidRPr="00B455D9">
        <w:rPr>
          <w:i/>
          <w:iCs/>
        </w:rPr>
        <w:t>myPublish</w:t>
      </w:r>
      <w:r w:rsidR="00B455D9" w:rsidRPr="00B455D9">
        <w:rPr>
          <w:i/>
          <w:iCs/>
        </w:rPr>
        <w:t>()</w:t>
      </w:r>
      <w:r w:rsidR="00B639A3">
        <w:t xml:space="preserve"> del Publisher, che usa a sua volta la funzione </w:t>
      </w:r>
      <w:r w:rsidR="00B639A3" w:rsidRPr="00B455D9">
        <w:rPr>
          <w:i/>
          <w:iCs/>
        </w:rPr>
        <w:t>publish()</w:t>
      </w:r>
      <w:r w:rsidR="00B639A3">
        <w:t xml:space="preserve"> della libreria paho.mqtt.client (classe Client) per mandarla al Broker a cui è collegato. Lui invierà il documento al Catalog, </w:t>
      </w:r>
      <w:r w:rsidR="00B91AEA">
        <w:t>il quale</w:t>
      </w:r>
      <w:r w:rsidR="00B639A3">
        <w:t xml:space="preserve">, ricevendolo, lo processerà come già sappiamo e registrerà l’informazione sul nuovo device. </w:t>
      </w:r>
    </w:p>
    <w:sectPr w:rsidR="00A40F70" w:rsidRPr="00713FA6" w:rsidSect="0001632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C4491"/>
    <w:multiLevelType w:val="hybridMultilevel"/>
    <w:tmpl w:val="C7208D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1A1BAA"/>
    <w:multiLevelType w:val="hybridMultilevel"/>
    <w:tmpl w:val="FB02FD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03"/>
    <w:rsid w:val="00016322"/>
    <w:rsid w:val="000458E6"/>
    <w:rsid w:val="00053674"/>
    <w:rsid w:val="0008467B"/>
    <w:rsid w:val="000A4958"/>
    <w:rsid w:val="000E1E14"/>
    <w:rsid w:val="001068C6"/>
    <w:rsid w:val="00136A6B"/>
    <w:rsid w:val="00137831"/>
    <w:rsid w:val="00155A66"/>
    <w:rsid w:val="001B6190"/>
    <w:rsid w:val="00267BE8"/>
    <w:rsid w:val="00271B06"/>
    <w:rsid w:val="00286E5B"/>
    <w:rsid w:val="002B22FB"/>
    <w:rsid w:val="002D5A9D"/>
    <w:rsid w:val="002E5F83"/>
    <w:rsid w:val="002E664D"/>
    <w:rsid w:val="00312A00"/>
    <w:rsid w:val="003D0F9F"/>
    <w:rsid w:val="004314E1"/>
    <w:rsid w:val="00476BF6"/>
    <w:rsid w:val="00512BE9"/>
    <w:rsid w:val="00526575"/>
    <w:rsid w:val="00561D2D"/>
    <w:rsid w:val="005B138B"/>
    <w:rsid w:val="005C56E5"/>
    <w:rsid w:val="0062245E"/>
    <w:rsid w:val="0067006F"/>
    <w:rsid w:val="006D107E"/>
    <w:rsid w:val="00713FA6"/>
    <w:rsid w:val="0074538A"/>
    <w:rsid w:val="00781A68"/>
    <w:rsid w:val="007A3BC6"/>
    <w:rsid w:val="007F4C92"/>
    <w:rsid w:val="00830C03"/>
    <w:rsid w:val="00946634"/>
    <w:rsid w:val="009621E8"/>
    <w:rsid w:val="00A132B7"/>
    <w:rsid w:val="00A13F63"/>
    <w:rsid w:val="00A1415C"/>
    <w:rsid w:val="00A40F70"/>
    <w:rsid w:val="00AB54EE"/>
    <w:rsid w:val="00AB66C5"/>
    <w:rsid w:val="00AC42FC"/>
    <w:rsid w:val="00B0000E"/>
    <w:rsid w:val="00B455D9"/>
    <w:rsid w:val="00B56939"/>
    <w:rsid w:val="00B639A3"/>
    <w:rsid w:val="00B762F3"/>
    <w:rsid w:val="00B77D8D"/>
    <w:rsid w:val="00B91AEA"/>
    <w:rsid w:val="00C37EF8"/>
    <w:rsid w:val="00C4568B"/>
    <w:rsid w:val="00C75CA4"/>
    <w:rsid w:val="00CB0CEE"/>
    <w:rsid w:val="00D51861"/>
    <w:rsid w:val="00D77CF5"/>
    <w:rsid w:val="00EF3E9F"/>
    <w:rsid w:val="00F03129"/>
    <w:rsid w:val="00F65A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77F6"/>
  <w15:chartTrackingRefBased/>
  <w15:docId w15:val="{1F682B83-B2D9-41DB-8632-0446D52C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12A00"/>
    <w:pPr>
      <w:ind w:left="720"/>
      <w:contextualSpacing/>
    </w:pPr>
  </w:style>
  <w:style w:type="character" w:styleId="CodiceHTML">
    <w:name w:val="HTML Code"/>
    <w:basedOn w:val="Carpredefinitoparagrafo"/>
    <w:uiPriority w:val="99"/>
    <w:semiHidden/>
    <w:unhideWhenUsed/>
    <w:rsid w:val="001378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1325</Words>
  <Characters>7556</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TERRA SEBASTIANO</dc:creator>
  <cp:keywords/>
  <dc:description/>
  <cp:lastModifiedBy>LA TERRA SEBASTIANO</cp:lastModifiedBy>
  <cp:revision>15</cp:revision>
  <dcterms:created xsi:type="dcterms:W3CDTF">2020-06-22T18:08:00Z</dcterms:created>
  <dcterms:modified xsi:type="dcterms:W3CDTF">2020-06-22T18:32:00Z</dcterms:modified>
</cp:coreProperties>
</file>