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15" w:rsidRPr="00D74715" w:rsidRDefault="00D74715" w:rsidP="00D74715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D74715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Police Strategy Controls in Chicago for Crime</w:t>
      </w:r>
    </w:p>
    <w:p w:rsidR="00D74715" w:rsidRPr="00D74715" w:rsidRDefault="00D74715" w:rsidP="00D74715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D74715" w:rsidRPr="00D74715" w:rsidRDefault="00D74715" w:rsidP="00D74715">
      <w:pPr>
        <w:jc w:val="center"/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</w:pPr>
      <w:r w:rsidRPr="00D74715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Buero, Sebastián</w:t>
      </w:r>
    </w:p>
    <w:p w:rsidR="00D74715" w:rsidRDefault="00D74715" w:rsidP="00D74715">
      <w:pPr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</w:pPr>
    </w:p>
    <w:p w:rsidR="00D74715" w:rsidRPr="00D74715" w:rsidRDefault="00D74715" w:rsidP="00D74715">
      <w:pPr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</w:pPr>
      <w:r w:rsidRPr="00D7471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 xml:space="preserve"> </w:t>
      </w:r>
      <w:r w:rsidRPr="00D74715">
        <w:rPr>
          <w:rFonts w:ascii="Times New Roman" w:hAnsi="Times New Roman" w:cs="Times New Roman"/>
          <w:b/>
          <w:bCs/>
          <w:color w:val="222222"/>
          <w:sz w:val="30"/>
          <w:szCs w:val="30"/>
          <w:shd w:val="clear" w:color="auto" w:fill="FFFFFF"/>
        </w:rPr>
        <w:t>Introduction</w:t>
      </w:r>
    </w:p>
    <w:p w:rsidR="00D74715" w:rsidRDefault="00092F48" w:rsidP="00D74715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D74715" w:rsidRPr="00D74715" w:rsidRDefault="00D74715" w:rsidP="00D74715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D747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1.1. Background</w:t>
      </w:r>
    </w:p>
    <w:p w:rsidR="00153ECF" w:rsidRDefault="00D747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47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Crime in Chicago has been tracked by the </w:t>
      </w:r>
      <w:hyperlink r:id="rId5" w:tooltip="Chicago Police Department" w:history="1">
        <w:r w:rsidRPr="00D74715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Chicago Police Department</w:t>
        </w:r>
      </w:hyperlink>
      <w:r w:rsidRPr="00D747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's Bureau of Records since the beginning of the 20th century. The city's overall crime rate, especially the </w:t>
      </w:r>
      <w:hyperlink r:id="rId6" w:tooltip="Violent crime" w:history="1">
        <w:r w:rsidRPr="00D74715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violent crime</w:t>
        </w:r>
      </w:hyperlink>
      <w:r w:rsidRPr="00D747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rate, is higher than the US average. </w:t>
      </w:r>
      <w:hyperlink r:id="rId7" w:tooltip="Chicago" w:history="1">
        <w:r w:rsidRPr="00D74715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Chicago</w:t>
        </w:r>
      </w:hyperlink>
      <w:r w:rsidRPr="00D747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was responsible for nearly half of 2016's increase in homicides in the US, though the nation's crime rates remain near historic lows</w:t>
      </w:r>
      <w:r w:rsidRPr="00D747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D747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reasons for the higher numbers in Chicago remain unclear. An article in </w:t>
      </w:r>
      <w:hyperlink r:id="rId8" w:tooltip="The Atlantic" w:history="1">
        <w:r w:rsidRPr="00D74715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The Atlantic</w:t>
        </w:r>
      </w:hyperlink>
      <w:r w:rsidRPr="00D747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detailed how researchers and analysts had come to no real consensus on the cause for the violence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74715" w:rsidRDefault="00D747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74715" w:rsidRDefault="00D7471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D747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1.2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Problem</w:t>
      </w:r>
    </w:p>
    <w:p w:rsidR="00D74715" w:rsidRDefault="00D74715">
      <w:pPr>
        <w:rPr>
          <w:rFonts w:ascii="Times New Roman" w:hAnsi="Times New Roman" w:cs="Times New Roman"/>
          <w:sz w:val="24"/>
          <w:szCs w:val="24"/>
        </w:rPr>
      </w:pPr>
      <w:r w:rsidRPr="00D74715">
        <w:rPr>
          <w:rFonts w:ascii="Times New Roman" w:hAnsi="Times New Roman" w:cs="Times New Roman"/>
          <w:sz w:val="24"/>
          <w:szCs w:val="24"/>
        </w:rPr>
        <w:t xml:space="preserve">Data that might contribute to determining </w:t>
      </w:r>
      <w:r w:rsidR="00FA6D26">
        <w:rPr>
          <w:rFonts w:ascii="Times New Roman" w:hAnsi="Times New Roman" w:cs="Times New Roman"/>
          <w:sz w:val="24"/>
          <w:szCs w:val="24"/>
        </w:rPr>
        <w:t>wich is the best locations and places to set police controls</w:t>
      </w:r>
      <w:r w:rsidRPr="00D747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6D26" w:rsidRDefault="00FA6D26">
      <w:pPr>
        <w:rPr>
          <w:rFonts w:ascii="Times New Roman" w:hAnsi="Times New Roman" w:cs="Times New Roman"/>
          <w:sz w:val="24"/>
          <w:szCs w:val="24"/>
        </w:rPr>
      </w:pPr>
    </w:p>
    <w:p w:rsidR="00FA6D26" w:rsidRDefault="00FA6D26" w:rsidP="00FA6D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D747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1.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Interest</w:t>
      </w:r>
    </w:p>
    <w:p w:rsidR="00FA6D26" w:rsidRDefault="00FA6D26" w:rsidP="00FA6D2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interest on the problem has de origin in the high overall crime rate on Chicago City.</w:t>
      </w:r>
    </w:p>
    <w:p w:rsidR="00FA6D26" w:rsidRDefault="00FA6D26" w:rsidP="00FA6D2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A6D26" w:rsidRDefault="00FA6D26" w:rsidP="00FA6D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A6D2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2. Data </w:t>
      </w:r>
      <w:r w:rsidR="00D86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</w:t>
      </w:r>
      <w:r w:rsidRPr="00FA6D2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cquisition</w:t>
      </w:r>
      <w:r w:rsidR="00092F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D86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</w:t>
      </w:r>
      <w:r w:rsidR="00092F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leaning</w:t>
      </w:r>
    </w:p>
    <w:p w:rsidR="00092F48" w:rsidRDefault="00092F48" w:rsidP="00FA6D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  <w:t>2.1 Data sources</w:t>
      </w:r>
    </w:p>
    <w:p w:rsidR="00092F48" w:rsidRDefault="00092F48" w:rsidP="00FA6D26">
      <w:pPr>
        <w:rPr>
          <w:rFonts w:ascii="Times New Roman" w:hAnsi="Times New Roman" w:cs="Times New Roman"/>
          <w:color w:val="1313F5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data provides from a complete dataset from Chicago crimes wich in the web in csv format on the follow link </w:t>
      </w:r>
      <w:hyperlink r:id="rId9" w:history="1">
        <w:r w:rsidRPr="00EE0F32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https://ibm.box.com/shared/static/svflyugsr9zbqy5bmowgswqemfpm1x7f.csv</w:t>
        </w:r>
      </w:hyperlink>
    </w:p>
    <w:p w:rsidR="00092F48" w:rsidRDefault="00092F48" w:rsidP="00FA6D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092F48" w:rsidRDefault="00092F48" w:rsidP="00FA6D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2.2 Data Cleaning</w:t>
      </w:r>
    </w:p>
    <w:p w:rsidR="00092F48" w:rsidRDefault="00092F48" w:rsidP="00FA6D2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downloaded data in the csv file its 99% ready to use without any drop o clean, just a little rows has been removed because it was a problem with the data typing on latitude and longitude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columns, just 4 rows in the entire dataset wich demonstrated that is a good font of data.</w:t>
      </w:r>
      <w:r w:rsidR="00FE6B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FE6B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Also</w:t>
      </w:r>
      <w:proofErr w:type="gramEnd"/>
      <w:r w:rsidR="00FE6B6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 take a sample of the most relevant crimes (appears &gt;= 30 times)</w:t>
      </w:r>
    </w:p>
    <w:p w:rsidR="00092F48" w:rsidRDefault="00092F48" w:rsidP="00FA6D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092F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2.3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Feature </w:t>
      </w:r>
      <w:r w:rsidR="00D86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election</w:t>
      </w:r>
    </w:p>
    <w:p w:rsidR="00092F48" w:rsidRPr="00FE6B6A" w:rsidRDefault="00092F48" w:rsidP="00FA6D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E6B6A">
        <w:rPr>
          <w:rFonts w:ascii="Times New Roman" w:hAnsi="Times New Roman" w:cs="Times New Roman"/>
        </w:rPr>
        <w:t xml:space="preserve">After data cleaning, there were </w:t>
      </w:r>
      <w:r w:rsidR="00FE6B6A">
        <w:rPr>
          <w:rFonts w:ascii="Times New Roman" w:hAnsi="Times New Roman" w:cs="Times New Roman"/>
        </w:rPr>
        <w:t>508</w:t>
      </w:r>
      <w:r w:rsidRPr="00FE6B6A">
        <w:rPr>
          <w:rFonts w:ascii="Times New Roman" w:hAnsi="Times New Roman" w:cs="Times New Roman"/>
        </w:rPr>
        <w:t xml:space="preserve"> samples and </w:t>
      </w:r>
      <w:r w:rsidR="00FE6B6A">
        <w:rPr>
          <w:rFonts w:ascii="Times New Roman" w:hAnsi="Times New Roman" w:cs="Times New Roman"/>
        </w:rPr>
        <w:t>8</w:t>
      </w:r>
      <w:r w:rsidRPr="00FE6B6A">
        <w:rPr>
          <w:rFonts w:ascii="Times New Roman" w:hAnsi="Times New Roman" w:cs="Times New Roman"/>
        </w:rPr>
        <w:t xml:space="preserve"> features in the data. Upon examining the meaning of each feature, it was clear that there was some redundancy in the features. After all, </w:t>
      </w:r>
      <w:r w:rsidR="00FE6B6A">
        <w:rPr>
          <w:rFonts w:ascii="Times New Roman" w:hAnsi="Times New Roman" w:cs="Times New Roman"/>
        </w:rPr>
        <w:t>5</w:t>
      </w:r>
      <w:r w:rsidRPr="00FE6B6A">
        <w:rPr>
          <w:rFonts w:ascii="Times New Roman" w:hAnsi="Times New Roman" w:cs="Times New Roman"/>
        </w:rPr>
        <w:t xml:space="preserve"> features were selected.</w:t>
      </w:r>
    </w:p>
    <w:p w:rsidR="00092F48" w:rsidRDefault="00092F48" w:rsidP="00FA6D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FE6B6A" w:rsidRDefault="00FE6B6A" w:rsidP="00FA6D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3.</w:t>
      </w:r>
      <w:r w:rsidR="000B43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Exploratory Data Analysis</w:t>
      </w:r>
    </w:p>
    <w:p w:rsidR="00FE6B6A" w:rsidRPr="00092F48" w:rsidRDefault="00D86F9C" w:rsidP="00FA6D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-400050</wp:posOffset>
            </wp:positionH>
            <wp:positionV relativeFrom="paragraph">
              <wp:posOffset>350520</wp:posOffset>
            </wp:positionV>
            <wp:extent cx="3914775" cy="23526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2F48" w:rsidRPr="00092F48" w:rsidRDefault="00092F48" w:rsidP="00FA6D2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E6B6A" w:rsidRDefault="00FE6B6A" w:rsidP="00FA6D2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E6B6A" w:rsidRDefault="00FE6B6A" w:rsidP="00FA6D2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E6B6A" w:rsidRDefault="00FE6B6A" w:rsidP="00FA6D2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the following image, as we can see, it is a good proportion of total arrested based in total cases (lot of them are minus crimes).</w:t>
      </w:r>
    </w:p>
    <w:p w:rsidR="00FE6B6A" w:rsidRDefault="00FE6B6A" w:rsidP="00FA6D2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92F48" w:rsidRPr="00FE6B6A" w:rsidRDefault="00FE6B6A" w:rsidP="00FA6D2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092F48" w:rsidRPr="00092F48" w:rsidRDefault="00092F48" w:rsidP="00FA6D2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92F48" w:rsidRDefault="00D86F9C" w:rsidP="00FA6D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428625</wp:posOffset>
            </wp:positionH>
            <wp:positionV relativeFrom="paragraph">
              <wp:posOffset>189230</wp:posOffset>
            </wp:positionV>
            <wp:extent cx="4010025" cy="21907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D26" w:rsidRPr="00FA6D26" w:rsidRDefault="00FA6D26" w:rsidP="00FA6D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A6D2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E6B6A" w:rsidRDefault="00FE6B6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A6D26" w:rsidRDefault="00FE6B6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more repetitive crimes are theft, criminal damage, battery</w:t>
      </w:r>
      <w:r w:rsidR="00D86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narcotics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also </w:t>
      </w:r>
      <w:r w:rsidR="00D86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there is important to keep in mind that assault it’s a </w:t>
      </w:r>
      <w:proofErr w:type="spellStart"/>
      <w:r w:rsidR="00D86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non minor</w:t>
      </w:r>
      <w:proofErr w:type="spellEnd"/>
      <w:r w:rsidR="00D86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crime and it will be included in the </w:t>
      </w:r>
      <w:proofErr w:type="spellStart"/>
      <w:r w:rsidR="00D86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geospital</w:t>
      </w:r>
      <w:proofErr w:type="spellEnd"/>
      <w:r w:rsidR="00D86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analysis</w:t>
      </w:r>
    </w:p>
    <w:p w:rsidR="00D86F9C" w:rsidRDefault="00D86F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86F9C" w:rsidRDefault="00D86F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86F9C" w:rsidRDefault="00D86F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86F9C" w:rsidRDefault="00D86F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86F9C" w:rsidRDefault="00D86F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0</wp:posOffset>
            </wp:positionV>
            <wp:extent cx="3800475" cy="22574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F9C" w:rsidRDefault="00D86F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86F9C" w:rsidRDefault="00D86F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86F9C" w:rsidRDefault="00D86F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Also, big part of them are in the street / sidewalk, wich evidences the necessity of more police controls in the street.</w:t>
      </w:r>
    </w:p>
    <w:p w:rsidR="00D86F9C" w:rsidRDefault="00D86F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86F9C" w:rsidRDefault="00D86F9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86F9C" w:rsidRDefault="00D8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6F9C" w:rsidRDefault="00D86F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86F9C" w:rsidRDefault="00D86F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6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Crime maps analysis</w:t>
      </w:r>
    </w:p>
    <w:p w:rsidR="00D86F9C" w:rsidRDefault="00D86F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86F9C" w:rsidRDefault="00D86F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 Theft Crime map</w:t>
      </w:r>
    </w:p>
    <w:p w:rsidR="00D86F9C" w:rsidRDefault="00D86F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59055</wp:posOffset>
            </wp:positionV>
            <wp:extent cx="3800475" cy="38766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6F9C" w:rsidRDefault="00D86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the image shows, theft crime doesn’t follow a patter, it is randomly </w:t>
      </w:r>
      <w:r w:rsidR="000B4381" w:rsidRPr="000B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situated in the </w:t>
      </w:r>
      <w:proofErr w:type="spellStart"/>
      <w:r w:rsidR="000B4381" w:rsidRPr="000B4381">
        <w:rPr>
          <w:rFonts w:ascii="Times New Roman" w:hAnsi="Times New Roman" w:cs="Times New Roman"/>
          <w:color w:val="000000" w:themeColor="text1"/>
          <w:sz w:val="24"/>
          <w:szCs w:val="24"/>
        </w:rPr>
        <w:t>centre</w:t>
      </w:r>
      <w:proofErr w:type="spellEnd"/>
      <w:r w:rsidR="000B4381" w:rsidRPr="000B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city street wich evidence that</w:t>
      </w:r>
      <w:r w:rsidR="000B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best way to prevent it its </w:t>
      </w:r>
      <w:proofErr w:type="spellStart"/>
      <w:r w:rsidR="000B4381">
        <w:rPr>
          <w:rFonts w:ascii="Times New Roman" w:hAnsi="Times New Roman" w:cs="Times New Roman"/>
          <w:color w:val="000000" w:themeColor="text1"/>
          <w:sz w:val="24"/>
          <w:szCs w:val="24"/>
        </w:rPr>
        <w:t>highy</w:t>
      </w:r>
      <w:proofErr w:type="spellEnd"/>
      <w:r w:rsidR="000B43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impact police monitoring in the streets, also, theft it’s the most common crime in Chicago city as we have seen before.</w:t>
      </w: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 w:rsidP="000B43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Battery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Crime map</w:t>
      </w: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266950" cy="28384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3004185</wp:posOffset>
            </wp:positionV>
            <wp:extent cx="2011680" cy="2560320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battery crime cases,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mays follow a pattern in oak park and cicero zones for most cases, and such a few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oters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south of main zone. The best way to prevent this crime is installing police controls in the focus zones.</w:t>
      </w: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 w:rsidP="000B438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913A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Narco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Crime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map</w:t>
      </w: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narco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crime cases,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mays follow a pattern in oak park and cicero zones for most cases, and such a few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oters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south of main zone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3AAD">
        <w:rPr>
          <w:rFonts w:ascii="Times New Roman" w:hAnsi="Times New Roman" w:cs="Times New Roman"/>
          <w:color w:val="000000" w:themeColor="text1"/>
          <w:sz w:val="24"/>
          <w:szCs w:val="24"/>
        </w:rPr>
        <w:t>with some outliers. But it seems follows the same pattern as battery crimes.</w:t>
      </w:r>
      <w:r w:rsidR="00913AAD" w:rsidRPr="00913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3AAD">
        <w:rPr>
          <w:rFonts w:ascii="Times New Roman" w:hAnsi="Times New Roman" w:cs="Times New Roman"/>
          <w:color w:val="000000" w:themeColor="text1"/>
          <w:sz w:val="24"/>
          <w:szCs w:val="24"/>
        </w:rPr>
        <w:t>The best way to prevent this crime is installing police controls in the focus zones</w:t>
      </w:r>
    </w:p>
    <w:p w:rsidR="000B4381" w:rsidRDefault="000B43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Pr="00913AAD" w:rsidRDefault="00913AA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3A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Criminal Damage Crime Map</w:t>
      </w: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189865</wp:posOffset>
            </wp:positionV>
            <wp:extent cx="2076450" cy="284797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the map shows, criminal damage crime is a crime highly randomly distributed as theft, the best way to prevent it is random highly impact police monitoring in the streets.</w:t>
      </w: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13AAD" w:rsidRDefault="00913AA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Conlusions</w:t>
      </w:r>
      <w:proofErr w:type="spellEnd"/>
    </w:p>
    <w:p w:rsidR="00913AAD" w:rsidRPr="00913AAD" w:rsidRDefault="00913A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most relevant crimes are theft, battery, narcotics and criminal damage, each one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their own best way to prevent it… in some cases the way match each other as battery and narcotics cases. My professional recommendation is that set points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anti narcotic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police on Cicero and Oak-Park in company with a same proportion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oficials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prevent most cases of narcotics and battery crimes. For theft and criminal damage crimes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pololice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incarese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monitoring in the streets because there are highly random distributed in the city</w:t>
      </w:r>
      <w:bookmarkStart w:id="0" w:name="_GoBack"/>
      <w:bookmarkEnd w:id="0"/>
    </w:p>
    <w:sectPr w:rsidR="00913AAD" w:rsidRPr="0091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205A"/>
    <w:multiLevelType w:val="hybridMultilevel"/>
    <w:tmpl w:val="08ECB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15F5F"/>
    <w:multiLevelType w:val="hybridMultilevel"/>
    <w:tmpl w:val="837CCD10"/>
    <w:lvl w:ilvl="0" w:tplc="BC48CB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71FB5"/>
    <w:multiLevelType w:val="multilevel"/>
    <w:tmpl w:val="FE6C3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96"/>
    <w:rsid w:val="00092F48"/>
    <w:rsid w:val="000B4381"/>
    <w:rsid w:val="00153ECF"/>
    <w:rsid w:val="00913AAD"/>
    <w:rsid w:val="00A73596"/>
    <w:rsid w:val="00D74715"/>
    <w:rsid w:val="00D86F9C"/>
    <w:rsid w:val="00FA6D26"/>
    <w:rsid w:val="00FE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20AE"/>
  <w15:chartTrackingRefBased/>
  <w15:docId w15:val="{BF063857-F6EB-476A-ACF1-9FA397CD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471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7471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92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Atlantic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icag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iolent_crim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Chicago_Police_Department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bm.box.com/shared/static/svflyugsr9zbqy5bmowgswqemfpm1x7f.csv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dc:description/>
  <cp:lastModifiedBy>Sebastián</cp:lastModifiedBy>
  <cp:revision>2</cp:revision>
  <dcterms:created xsi:type="dcterms:W3CDTF">2020-04-06T13:20:00Z</dcterms:created>
  <dcterms:modified xsi:type="dcterms:W3CDTF">2020-04-06T18:25:00Z</dcterms:modified>
</cp:coreProperties>
</file>