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063860"/>
        <w:docPartObj>
          <w:docPartGallery w:val="Cover Pages"/>
          <w:docPartUnique/>
        </w:docPartObj>
      </w:sdtPr>
      <w:sdtContent>
        <w:p w:rsidR="00212B6E" w:rsidRDefault="00212B6E"/>
        <w:p w:rsidR="00212B6E" w:rsidRDefault="00212B6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B6E" w:rsidRPr="00E5724E" w:rsidRDefault="00212B6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38135" w:themeColor="accent6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5724E">
                                      <w:rPr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Comercio Electrónico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38135" w:themeColor="accent6" w:themeShade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12B6E" w:rsidRPr="00E5724E" w:rsidRDefault="00212B6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38135" w:themeColor="accent6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E5724E">
                                      <w:rPr>
                                        <w:caps/>
                                        <w:color w:val="538135" w:themeColor="accent6" w:themeShade="BF"/>
                                        <w:sz w:val="28"/>
                                        <w:szCs w:val="28"/>
                                      </w:rPr>
                                      <w:t>utilizando Django</w:t>
                                    </w:r>
                                  </w:p>
                                </w:sdtContent>
                              </w:sdt>
                              <w:p w:rsidR="00212B6E" w:rsidRPr="00E5724E" w:rsidRDefault="00212B6E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E5724E">
                                  <w:rPr>
                                    <w:cap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Gonzalo De Domingo</w:t>
                                </w:r>
                              </w:p>
                              <w:p w:rsidR="00212B6E" w:rsidRPr="00E5724E" w:rsidRDefault="00212B6E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E5724E">
                                  <w:rPr>
                                    <w:cap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Sebastian Cascardo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212B6E" w:rsidRPr="00E5724E" w:rsidRDefault="00212B6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38135" w:themeColor="accent6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38135" w:themeColor="accent6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5724E">
                                <w:rPr>
                                  <w:color w:val="538135" w:themeColor="accent6" w:themeShade="BF"/>
                                  <w:sz w:val="72"/>
                                  <w:szCs w:val="72"/>
                                </w:rPr>
                                <w:t>Comercio Electrónico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38135" w:themeColor="accent6" w:themeShade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12B6E" w:rsidRPr="00E5724E" w:rsidRDefault="00212B6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E5724E">
                                <w:rPr>
                                  <w:caps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utilizando Django</w:t>
                              </w:r>
                            </w:p>
                          </w:sdtContent>
                        </w:sdt>
                        <w:p w:rsidR="00212B6E" w:rsidRPr="00E5724E" w:rsidRDefault="00212B6E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r w:rsidRPr="00E5724E">
                            <w:rPr>
                              <w:caps/>
                              <w:color w:val="538135" w:themeColor="accent6" w:themeShade="BF"/>
                              <w:sz w:val="24"/>
                              <w:szCs w:val="24"/>
                            </w:rPr>
                            <w:t>Gonzalo De Domingo</w:t>
                          </w:r>
                        </w:p>
                        <w:p w:rsidR="00212B6E" w:rsidRPr="00E5724E" w:rsidRDefault="00212B6E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r w:rsidRPr="00E5724E">
                            <w:rPr>
                              <w:caps/>
                              <w:color w:val="538135" w:themeColor="accent6" w:themeShade="BF"/>
                              <w:sz w:val="24"/>
                              <w:szCs w:val="24"/>
                            </w:rPr>
                            <w:t>Sebastian Cascardo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57150" t="38100" r="57150" b="812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12B6E" w:rsidRDefault="00212B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12B6E" w:rsidRDefault="00212B6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24177" w:rsidRDefault="00212B6E">
      <w:r>
        <w:lastRenderedPageBreak/>
        <w:t>Introducción</w:t>
      </w:r>
    </w:p>
    <w:p w:rsidR="00212B6E" w:rsidRDefault="00212B6E"/>
    <w:p w:rsidR="00212B6E" w:rsidRDefault="00212B6E" w:rsidP="00212B6E">
      <w:pPr>
        <w:ind w:firstLine="708"/>
      </w:pPr>
      <w:r>
        <w:t xml:space="preserve">Para la creación de este sistema de comercio electrónico se </w:t>
      </w:r>
      <w:proofErr w:type="spellStart"/>
      <w:r>
        <w:t>utilizo</w:t>
      </w:r>
      <w:proofErr w:type="spellEnd"/>
      <w:r>
        <w:t xml:space="preserve"> el web-</w:t>
      </w:r>
      <w:proofErr w:type="spellStart"/>
      <w:r>
        <w:t>framework</w:t>
      </w:r>
      <w:proofErr w:type="spellEnd"/>
      <w:r>
        <w:t xml:space="preserve"> llamado Django, siendo su lenguaje de programación </w:t>
      </w:r>
      <w:proofErr w:type="spellStart"/>
      <w:r>
        <w:t>Python</w:t>
      </w:r>
      <w:proofErr w:type="spellEnd"/>
      <w:r>
        <w:t>, que se encuentra en pleno crecimiento gracias a su facilidad de aprendizaje y su gran alcance.</w:t>
      </w:r>
    </w:p>
    <w:p w:rsidR="00212B6E" w:rsidRDefault="00212B6E" w:rsidP="00212B6E">
      <w:r>
        <w:tab/>
        <w:t xml:space="preserve">El patrón de diseño que se implementa es de MVC </w:t>
      </w:r>
      <w:proofErr w:type="gramStart"/>
      <w:r>
        <w:t>( Modelo</w:t>
      </w:r>
      <w:proofErr w:type="gramEnd"/>
      <w:r>
        <w:t xml:space="preserve">-Vista-Controlador), brindando grandes ventajas a la hora de hablar sobre </w:t>
      </w:r>
      <w:proofErr w:type="spellStart"/>
      <w:r>
        <w:t>esca</w:t>
      </w:r>
      <w:proofErr w:type="spellEnd"/>
      <w:r w:rsidRPr="00212B6E">
        <w:t xml:space="preserve"> </w:t>
      </w:r>
      <w:proofErr w:type="spellStart"/>
      <w:r>
        <w:t>bilidad</w:t>
      </w:r>
      <w:proofErr w:type="spellEnd"/>
      <w:r>
        <w:t xml:space="preserve"> y mantenimiento del software.</w:t>
      </w:r>
    </w:p>
    <w:p w:rsidR="00212B6E" w:rsidRDefault="00212B6E"/>
    <w:p w:rsidR="00212B6E" w:rsidRDefault="00212B6E">
      <w:r>
        <w:br w:type="page"/>
      </w:r>
    </w:p>
    <w:p w:rsidR="00212B6E" w:rsidRDefault="00212B6E">
      <w:r>
        <w:lastRenderedPageBreak/>
        <w:t>Diagrama entidad-relación utilizado para almacenar categorías y sus productos correspondientes:</w:t>
      </w:r>
    </w:p>
    <w:p w:rsidR="00212B6E" w:rsidRDefault="005A45E1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66D8DAB3" wp14:editId="284AF605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5612130" cy="44958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 merlin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98"/>
                    <a:stretch/>
                  </pic:blipFill>
                  <pic:spPr bwMode="auto"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12B6E" w:rsidRDefault="00212B6E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5A45E1" w:rsidRDefault="005A45E1" w:rsidP="005A45E1"/>
    <w:p w:rsidR="00212B6E" w:rsidRDefault="005A45E1" w:rsidP="005A45E1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3E49AF63" wp14:editId="2BDA4248">
            <wp:simplePos x="0" y="0"/>
            <wp:positionH relativeFrom="margin">
              <wp:posOffset>406400</wp:posOffset>
            </wp:positionH>
            <wp:positionV relativeFrom="paragraph">
              <wp:posOffset>178435</wp:posOffset>
            </wp:positionV>
            <wp:extent cx="4277702" cy="2019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 merlin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97"/>
                    <a:stretch/>
                  </pic:blipFill>
                  <pic:spPr bwMode="auto">
                    <a:xfrm>
                      <a:off x="0" y="0"/>
                      <a:ext cx="4277702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24E">
        <w:tab/>
        <w:t>En cuanto a usuarios, se utilizó el módulo de autentificación provisto por Django, siendo los siguientes campos los que los componen:</w:t>
      </w:r>
    </w:p>
    <w:p w:rsidR="00E5724E" w:rsidRDefault="00E5724E">
      <w:pPr>
        <w:rPr>
          <w:noProof/>
          <w:lang w:eastAsia="es-AR"/>
        </w:rPr>
      </w:pPr>
    </w:p>
    <w:p w:rsidR="00E5724E" w:rsidRDefault="00E5724E"/>
    <w:p w:rsidR="00E5724E" w:rsidRDefault="00E5724E"/>
    <w:p w:rsidR="00E5724E" w:rsidRDefault="00E5724E"/>
    <w:p w:rsidR="00E5724E" w:rsidRDefault="00E5724E"/>
    <w:p w:rsidR="00E5724E" w:rsidRDefault="00E5724E"/>
    <w:p w:rsidR="005A45E1" w:rsidRDefault="005A45E1"/>
    <w:p w:rsidR="00E5724E" w:rsidRDefault="00E5724E"/>
    <w:p w:rsidR="00E5724E" w:rsidRDefault="00E5724E">
      <w:r>
        <w:tab/>
        <w:t xml:space="preserve">Para la manipulación de imágenes se </w:t>
      </w:r>
      <w:r w:rsidR="005A45E1">
        <w:t>utilizó</w:t>
      </w:r>
      <w:bookmarkStart w:id="0" w:name="_GoBack"/>
      <w:bookmarkEnd w:id="0"/>
      <w:r>
        <w:t xml:space="preserve"> la librería </w:t>
      </w:r>
      <w:proofErr w:type="spellStart"/>
      <w:r>
        <w:t>sorl-thumbnail</w:t>
      </w:r>
      <w:proofErr w:type="spellEnd"/>
      <w:r>
        <w:t xml:space="preserve"> v11.12.1, siendo la misma, la responsable de la representación de las imágenes hacia el cliente.</w:t>
      </w:r>
    </w:p>
    <w:sectPr w:rsidR="00E5724E" w:rsidSect="00212B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6E"/>
    <w:rsid w:val="00212B6E"/>
    <w:rsid w:val="005A45E1"/>
    <w:rsid w:val="00724177"/>
    <w:rsid w:val="00E5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786D26-2B2B-47CA-8C58-B44D6A72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B6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B6E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Comercio Electrónico</dc:title>
  <dc:subject>utilizando Django</dc:subject>
  <dc:creator>PC</dc:creator>
  <cp:keywords/>
  <dc:description/>
  <cp:lastModifiedBy>PC</cp:lastModifiedBy>
  <cp:revision>1</cp:revision>
  <dcterms:created xsi:type="dcterms:W3CDTF">2015-07-26T22:02:00Z</dcterms:created>
  <dcterms:modified xsi:type="dcterms:W3CDTF">2015-07-26T22:29:00Z</dcterms:modified>
</cp:coreProperties>
</file>