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Markus Beta </w:t>
      </w:r>
    </w:p>
    <w:p w:rsidR="00262ADD" w:rsidRDefault="00262ADD">
      <w:r>
        <w:t xml:space="preserve">Personalnummer: 10009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A13 </w:t>
      </w:r>
    </w:p>
    <w:p w:rsidR="00262ADD" w:rsidRDefault="00262ADD">
      <w:r>
        <w:t xml:space="preserve">Besoldungsgruppe seit: 14.03.2020 </w:t>
      </w:r>
    </w:p>
    <w:p w:rsidR="00262ADD" w:rsidRDefault="00262ADD">
      <w:r>
        <w:t xml:space="preserve">Funktion: Administrator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Ja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