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color w:val="002060"/>
          <w:sz w:val="40"/>
          <w:szCs w:val="40"/>
          <w:rtl w:val="0"/>
        </w:rPr>
        <w:t xml:space="preserve">PRODUCT BACKLOG- BORDADOS TESTheb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Cliente: Amaro Abate - Bordados TESTheb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Dueño del Producto: Amaro Abate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Coordinador: Francisco Campos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Líder Técnico: Sebastian Mella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Fecha: 02 de septiembre de 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Duración Desarrollo: Semanas 8-18 (10 semanas efectivas)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ÉPICAS E HISTORIAS DE USUARIO PRIORIZADAS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ÉPICA 1: AUTENTICACIÓN Y USUARIOS (Prioridad: Alta)</w:t>
      </w:r>
    </w:p>
    <w:tbl>
      <w:tblPr>
        <w:tblStyle w:val="Table1"/>
        <w:tblW w:w="8640.0" w:type="dxa"/>
        <w:jc w:val="left"/>
        <w:tblInd w:w="-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1725"/>
        <w:gridCol w:w="1725"/>
        <w:gridCol w:w="1725"/>
        <w:gridCol w:w="1725"/>
        <w:tblGridChange w:id="0">
          <w:tblGrid>
            <w:gridCol w:w="1740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Como visitante quiero registrarme para realizar compras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Formulario con email, contraseña, datos básicos</w:t>
              <w:br w:type="textWrapping"/>
              <w:t xml:space="preserve">- Validación de email único</w:t>
              <w:br w:type="textWrapping"/>
              <w:t xml:space="preserve">- Contraseña con criterios mínimos</w:t>
              <w:br w:type="textWrapping"/>
              <w:t xml:space="preserve">- Acceso inmediato sin verificación email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iniciar sesión para acceder al sistema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Login con email y contraseña</w:t>
              <w:br w:type="textWrapping"/>
              <w:t xml:space="preserve">- Token JWT generado</w:t>
              <w:br w:type="textWrapping"/>
              <w:t xml:space="preserve">- Redirección según rol (admin/cliente)</w:t>
              <w:br w:type="textWrapping"/>
              <w:t xml:space="preserve">- Manejo básico de errores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ÉPICA 2: CATÁLOGO DE PRODUCTOS (Prioridad: Alta)</w:t>
      </w:r>
    </w:p>
    <w:tbl>
      <w:tblPr>
        <w:tblStyle w:val="Table2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Como visitante quiero ver categorías para entender los servicios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- 4 categorías: Colegios, Empresas, Mis productos, Personalizado</w:t>
              <w:br w:type="textWrapping"/>
              <w:t xml:space="preserve">- Imagen y descripción por categoría</w:t>
              <w:br w:type="textWrapping"/>
              <w:t xml:space="preserve">- Navegación simple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Como cliente quiero ver productos por categoría para encontrar lo que busco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Lista de productos por categoría</w:t>
              <w:br w:type="textWrapping"/>
              <w:t xml:space="preserve">- Imagen, nombre, precio básico</w:t>
              <w:br w:type="textWrapping"/>
              <w:t xml:space="preserve">- Sin filtros complejos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Como cliente quiero ver detalles de producto para decidir compra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Página individual con imagen grande</w:t>
              <w:br w:type="textWrapping"/>
              <w:t xml:space="preserve">- Descripción completa</w:t>
              <w:br w:type="textWrapping"/>
              <w:t xml:space="preserve">- Precio y botón agregar al carrito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ÉPICA 3: GESTIÓN ADMINISTRATIVA (Prioridad: Alta)</w:t>
      </w:r>
    </w:p>
    <w:tbl>
      <w:tblPr>
        <w:tblStyle w:val="Table3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Como admin quiero agregar productos para mantener catálogo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Formulario con campos básicos</w:t>
              <w:br w:type="textWrapping"/>
              <w:t xml:space="preserve">- Subida de una imagen</w:t>
              <w:br w:type="textWrapping"/>
              <w:t xml:space="preserve">- Asignación a categoría</w:t>
              <w:br w:type="textWrapping"/>
              <w:t xml:space="preserve">- Guardado directo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Como admin quiero editar productos para mantener información actualizada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Edición de todos los campos</w:t>
              <w:br w:type="textWrapping"/>
              <w:t xml:space="preserve">- Cambio de imagen</w:t>
              <w:br w:type="textWrapping"/>
              <w:t xml:space="preserve">- Eliminación con confirmación simple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ÉPICA 4: CARRITO Y COMPRAS (Prioridad: Alta)</w:t>
      </w:r>
    </w:p>
    <w:tbl>
      <w:tblPr>
        <w:tblStyle w:val="Table4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Como cliente quiero agregar al carrito para acumular productos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Botón desde página de producto</w:t>
              <w:br w:type="textWrapping"/>
              <w:t xml:space="preserve">- Selección de cantidad básica</w:t>
              <w:br w:type="textWrapping"/>
              <w:t xml:space="preserve">- Persistencia en sesión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HU009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Como cliente quiero ver mi carrito para revisar antes de comprar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 Lista de productos agregados</w:t>
              <w:br w:type="textWrapping"/>
              <w:t xml:space="preserve">- Modificar cantidades</w:t>
              <w:br w:type="textWrapping"/>
              <w:t xml:space="preserve">- Eliminar productos</w:t>
              <w:br w:type="textWrapping"/>
              <w:t xml:space="preserve">- Total automático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HU010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Como cliente quiero proceder al checkout para finalizar compra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Formulario de datos de envío</w:t>
              <w:br w:type="textWrapping"/>
              <w:t xml:space="preserve">- Resumen de orden</w:t>
              <w:br w:type="textWrapping"/>
              <w:t xml:space="preserve">- Validación de campos obligatorios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ÉPICA 5: PAGOS (Prioridad: Alta)</w:t>
      </w:r>
    </w:p>
    <w:tbl>
      <w:tblPr>
        <w:tblStyle w:val="Table5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HU011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Como cliente quiero pagar con Transbank para completar compra segura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 Integración WebPay Plus básica</w:t>
              <w:br w:type="textWrapping"/>
              <w:t xml:space="preserve">- Redirección a Transbank</w:t>
              <w:br w:type="textWrapping"/>
              <w:t xml:space="preserve">- Manejo de respuesta exitosa/fallida</w:t>
              <w:br w:type="textWrapping"/>
              <w:t xml:space="preserve">- Confirmación simple por email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ÉPICA 6: SISTEMA DE COTIZACIONES (Prioridad: Media)</w:t>
      </w:r>
    </w:p>
    <w:tbl>
      <w:tblPr>
        <w:tblStyle w:val="Table6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HU012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Como cliente quiero solicitar cotización para proyectos personalizados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 Formulario simple con descripción</w:t>
              <w:br w:type="textWrapping"/>
              <w:t xml:space="preserve">- Campos: tipo, cantidad, contacto</w:t>
              <w:br w:type="textWrapping"/>
              <w:t xml:space="preserve">- Envío por email básico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Como admin quiero ver cotizaciones para responder a clientes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 Lista básica de solicitudes</w:t>
              <w:br w:type="textWrapping"/>
              <w:t xml:space="preserve">- Acceso a detalles</w:t>
              <w:br w:type="textWrapping"/>
              <w:t xml:space="preserve">- Respuesta manual por email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ÉPICA 7: PANEL ADMINISTRATIVO (Prioridad: Media)</w:t>
      </w:r>
    </w:p>
    <w:tbl>
      <w:tblPr>
        <w:tblStyle w:val="Table7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HU014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Como admin quiero ver métricas básicas para monitorear negocio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 Dashboard simple con ventas del mes</w:t>
              <w:br w:type="textWrapping"/>
              <w:t xml:space="preserve">- Lista de productos más vendidos</w:t>
              <w:br w:type="textWrapping"/>
              <w:t xml:space="preserve">- Cotizaciones pendientes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HU015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Como admin quiero gestionar órdenes para procesar pedidos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- Lista de órdenes con estados básicos</w:t>
              <w:br w:type="textWrapping"/>
              <w:t xml:space="preserve">- Ver detalles de cada orden</w:t>
              <w:br w:type="textWrapping"/>
              <w:t xml:space="preserve">- Cambio manual de estados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r w:rsidDel="00000000" w:rsidR="00000000" w:rsidRPr="00000000">
        <w:rPr>
          <w:rtl w:val="0"/>
        </w:rPr>
        <w:t xml:space="preserve">RESUMEN DE PRIORIZACIÓN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Obligatorio (MVP - Producto Mínimo Viable): 40 puntos, 11 HU, 6-7 semanas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Deseable (Mejoras importantes): 18 puntos, 4 HU, 3-4 semanas</w:t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ESTIMACIÓN TOTAL DEL PROYECTO</w:t>
      </w:r>
    </w:p>
    <w:tbl>
      <w:tblPr>
        <w:tblStyle w:val="Table8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Semanas Estimadas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Porcentaje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6-7 semanas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69%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3-4 semanas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31%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9-11 semanas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r w:rsidDel="00000000" w:rsidR="00000000" w:rsidRPr="00000000">
        <w:rPr>
          <w:rtl w:val="0"/>
        </w:rPr>
        <w:t xml:space="preserve">PLANIFICACIÓN REALISTA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Fase 1: Semanas 1-7 (Planificación y diseño)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Fase 2: Semanas 8-12 (Desarrollo MVP)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Fase 3: Semanas 13-18 (Completar funcionalidades + entrega)</w:t>
      </w:r>
    </w:p>
    <w:p w:rsidR="00000000" w:rsidDel="00000000" w:rsidP="00000000" w:rsidRDefault="00000000" w:rsidRPr="00000000" w14:paraId="000000A3">
      <w:pPr>
        <w:pStyle w:val="Heading2"/>
        <w:rPr/>
      </w:pPr>
      <w:r w:rsidDel="00000000" w:rsidR="00000000" w:rsidRPr="00000000">
        <w:rPr>
          <w:rtl w:val="0"/>
        </w:rPr>
        <w:t xml:space="preserve">Cronograma de Desarrollo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Semanas 8-9: HU001, HU002, HU003, HU004 (Base del sistema)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Semanas 10-11: HU005, HU006, HU007, HU008, HU009 (Catálogo y carrito)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Semana 12: HU010, HU011 (Checkout y pagos)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Semanas 13-15: HU012, HU013, HU014, HU015 (Funcionalidades adicionales)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Semanas 16-18: Pruebas, documentación y entrega</w:t>
      </w:r>
    </w:p>
    <w:p w:rsidR="00000000" w:rsidDel="00000000" w:rsidP="00000000" w:rsidRDefault="00000000" w:rsidRPr="00000000" w14:paraId="000000A9">
      <w:pPr>
        <w:pStyle w:val="Heading2"/>
        <w:rPr/>
      </w:pPr>
      <w:r w:rsidDel="00000000" w:rsidR="00000000" w:rsidRPr="00000000">
        <w:rPr>
          <w:rtl w:val="0"/>
        </w:rPr>
        <w:t xml:space="preserve">Dependencias Críticas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HU002 depende de HU001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HU008-010 dependen de HU001-002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HU006-007 dependen de HU002 (acceso admin)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HU011 es crítico para el MVP</w:t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Riesgos Identificados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Integración Transbank (HU011): Requiere tiempo extra de pruebas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Subida de imágenes: Puede necesitar configuración adicional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Tiempo limitado: Solo 10 semanas efectivas de desarrollo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Versión: 1.0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Fecha de Creación: 02 de septiembre de 2025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Próxima Revisión: Semana 8 (Inicio desarrollo)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Responsable: Francisco Campos (Coordinador del Proyecto)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b6aXmd952a2a+v0dyrqPdRyJA==">CgMxLjA4AHIhMTFPY3d5UVkwYW12ZTBGTkd2YnAtbk5IbWxnRmRoWUF3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