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4B" w:rsidRPr="00336EA5" w:rsidRDefault="00897752">
      <w:r w:rsidRPr="00336EA5">
        <w:t>Dear Editor,</w:t>
      </w:r>
    </w:p>
    <w:p w:rsidR="00897752" w:rsidRPr="00336EA5" w:rsidRDefault="00897752"/>
    <w:p w:rsidR="00897752" w:rsidRPr="00336EA5" w:rsidRDefault="00897752"/>
    <w:p w:rsidR="007820E7" w:rsidRPr="00336EA5" w:rsidRDefault="007820E7" w:rsidP="007820E7">
      <w:r w:rsidRPr="00336EA5">
        <w:t>Please find our submission “</w:t>
      </w:r>
      <w:r w:rsidR="00336EA5">
        <w:t xml:space="preserve">Charge tuning </w:t>
      </w:r>
      <w:proofErr w:type="gramStart"/>
      <w:r w:rsidR="00336EA5">
        <w:t>of  non</w:t>
      </w:r>
      <w:proofErr w:type="gramEnd"/>
      <w:r w:rsidR="00336EA5">
        <w:t>-resonant magneto-exciton phonon interactions  in g</w:t>
      </w:r>
      <w:r w:rsidRPr="00336EA5">
        <w:t xml:space="preserve">raphene” by Remi, Goldberg and Swan. We hope that you will find the </w:t>
      </w:r>
      <w:r w:rsidR="00336EA5" w:rsidRPr="00336EA5">
        <w:t>manuscript suitable</w:t>
      </w:r>
      <w:r w:rsidRPr="00336EA5">
        <w:t xml:space="preserve"> for publication in </w:t>
      </w:r>
      <w:r w:rsidR="001044D7">
        <w:t>Physical Review Letters</w:t>
      </w:r>
      <w:r w:rsidRPr="00336EA5">
        <w:t xml:space="preserve">. </w:t>
      </w:r>
    </w:p>
    <w:p w:rsidR="00897752" w:rsidRPr="00336EA5" w:rsidRDefault="00897752"/>
    <w:p w:rsidR="00994E4B" w:rsidRPr="00336EA5" w:rsidRDefault="00897752" w:rsidP="00F34E66">
      <w:proofErr w:type="gramStart"/>
      <w:r w:rsidRPr="00336EA5">
        <w:t xml:space="preserve">Magneto-phonon </w:t>
      </w:r>
      <w:r w:rsidR="004B1760" w:rsidRPr="00336EA5">
        <w:t>resonances in graphene is</w:t>
      </w:r>
      <w:proofErr w:type="gramEnd"/>
      <w:r w:rsidR="00336EA5">
        <w:t xml:space="preserve"> yet</w:t>
      </w:r>
      <w:r w:rsidRPr="00336EA5">
        <w:t xml:space="preserve"> another interesting manifestation of </w:t>
      </w:r>
      <w:r w:rsidR="004B1760" w:rsidRPr="00336EA5">
        <w:t xml:space="preserve">Dirac fermion </w:t>
      </w:r>
      <w:proofErr w:type="spellStart"/>
      <w:r w:rsidR="004B1760" w:rsidRPr="00336EA5">
        <w:t>quasiparticles</w:t>
      </w:r>
      <w:proofErr w:type="spellEnd"/>
      <w:r w:rsidR="004B1760" w:rsidRPr="00336EA5">
        <w:t xml:space="preserve">. </w:t>
      </w:r>
      <w:r w:rsidRPr="00336EA5">
        <w:t>Magneto</w:t>
      </w:r>
      <w:r w:rsidR="00F34E66" w:rsidRPr="00336EA5">
        <w:t>-</w:t>
      </w:r>
      <w:r w:rsidRPr="00336EA5">
        <w:t>phonons where predicted in 2007 and observed for the first time in 2009, and have been explored in a handful of publications</w:t>
      </w:r>
      <w:r w:rsidR="004B1760" w:rsidRPr="00336EA5">
        <w:t xml:space="preserve"> since then. </w:t>
      </w:r>
      <w:r w:rsidRPr="00336EA5">
        <w:t xml:space="preserve"> </w:t>
      </w:r>
      <w:r w:rsidR="00244E86">
        <w:t xml:space="preserve">Prior </w:t>
      </w:r>
      <w:proofErr w:type="gramStart"/>
      <w:r w:rsidR="00244E86">
        <w:t>work has all focused on the resonant coupling regime, and employ</w:t>
      </w:r>
      <w:proofErr w:type="gramEnd"/>
      <w:r w:rsidR="00244E86">
        <w:t xml:space="preserve"> tuning of the magnetic field to explore the coupling. Our work focuses on the non-resonant regime and employs charge tuning to explore magneto exciton phonon coupling. </w:t>
      </w:r>
    </w:p>
    <w:p w:rsidR="00994E4B" w:rsidRPr="00336EA5" w:rsidRDefault="00994E4B" w:rsidP="00F34E66"/>
    <w:p w:rsidR="00683EA1" w:rsidRDefault="00336EA5" w:rsidP="00994E4B">
      <w:r>
        <w:t>By</w:t>
      </w:r>
      <w:r w:rsidRPr="00336EA5">
        <w:t xml:space="preserve"> tuning the filling </w:t>
      </w:r>
      <w:r w:rsidR="001044D7" w:rsidRPr="00336EA5">
        <w:t xml:space="preserve">factor </w:t>
      </w:r>
      <w:r w:rsidR="001044D7">
        <w:t>at</w:t>
      </w:r>
      <w:r>
        <w:t xml:space="preserve"> constant </w:t>
      </w:r>
      <w:r w:rsidR="00683EA1" w:rsidRPr="00336EA5">
        <w:t>non-</w:t>
      </w:r>
      <w:proofErr w:type="gramStart"/>
      <w:r w:rsidR="00683EA1" w:rsidRPr="00336EA5">
        <w:t>resonant  B</w:t>
      </w:r>
      <w:proofErr w:type="gramEnd"/>
      <w:r w:rsidR="00683EA1" w:rsidRPr="00336EA5">
        <w:t xml:space="preserve"> </w:t>
      </w:r>
      <w:r w:rsidR="00683EA1">
        <w:t>field, w</w:t>
      </w:r>
      <w:r w:rsidR="00897752" w:rsidRPr="00336EA5">
        <w:t xml:space="preserve">e </w:t>
      </w:r>
      <w:r w:rsidR="00994E4B" w:rsidRPr="00336EA5">
        <w:t>demonstrate that</w:t>
      </w:r>
      <w:r>
        <w:t xml:space="preserve"> we can extract</w:t>
      </w:r>
      <w:r w:rsidR="00994E4B" w:rsidRPr="00336EA5">
        <w:t xml:space="preserve"> the </w:t>
      </w:r>
      <w:r w:rsidR="00897752" w:rsidRPr="00336EA5">
        <w:t xml:space="preserve">electron-phonon </w:t>
      </w:r>
      <w:r w:rsidR="00F34E66" w:rsidRPr="00336EA5">
        <w:t xml:space="preserve">coupling </w:t>
      </w:r>
      <w:r w:rsidR="00994E4B" w:rsidRPr="00336EA5">
        <w:t xml:space="preserve">and </w:t>
      </w:r>
      <w:r>
        <w:t xml:space="preserve">the resonant position of </w:t>
      </w:r>
      <w:proofErr w:type="spellStart"/>
      <w:r w:rsidR="00994E4B" w:rsidRPr="00336EA5">
        <w:t>interband</w:t>
      </w:r>
      <w:proofErr w:type="spellEnd"/>
      <w:r w:rsidR="00994E4B" w:rsidRPr="00336EA5">
        <w:t xml:space="preserve"> and intra band </w:t>
      </w:r>
      <w:r>
        <w:t>transitions</w:t>
      </w:r>
      <w:r w:rsidR="00683EA1">
        <w:t xml:space="preserve">. </w:t>
      </w:r>
      <w:r w:rsidR="00994E4B" w:rsidRPr="00336EA5">
        <w:t>The further out the tuning is extended</w:t>
      </w:r>
      <w:r w:rsidR="00683EA1">
        <w:t xml:space="preserve"> from  </w:t>
      </w:r>
      <w:r w:rsidR="00683EA1">
        <w:sym w:font="Symbol" w:char="F06E"/>
      </w:r>
      <w:r w:rsidR="00683EA1">
        <w:t>=0,</w:t>
      </w:r>
      <w:r w:rsidR="004B1760" w:rsidRPr="00336EA5">
        <w:t xml:space="preserve"> </w:t>
      </w:r>
      <w:r w:rsidR="00994E4B" w:rsidRPr="00336EA5">
        <w:t xml:space="preserve"> the </w:t>
      </w:r>
      <w:r w:rsidR="00683EA1">
        <w:t xml:space="preserve">greater the number of contributing </w:t>
      </w:r>
      <w:r w:rsidR="00994E4B" w:rsidRPr="00336EA5">
        <w:t xml:space="preserve"> transitions</w:t>
      </w:r>
      <w:r w:rsidR="004B1760" w:rsidRPr="00336EA5">
        <w:t xml:space="preserve">, </w:t>
      </w:r>
      <w:r w:rsidR="00683EA1">
        <w:t xml:space="preserve">each onset </w:t>
      </w:r>
      <w:r w:rsidR="004B1760" w:rsidRPr="00336EA5">
        <w:t xml:space="preserve">causing </w:t>
      </w:r>
      <w:r w:rsidR="00994E4B" w:rsidRPr="00336EA5">
        <w:t xml:space="preserve">kinks in the phonon energy </w:t>
      </w:r>
      <w:proofErr w:type="spellStart"/>
      <w:r w:rsidR="00994E4B" w:rsidRPr="00336EA5">
        <w:t>vs</w:t>
      </w:r>
      <w:proofErr w:type="spellEnd"/>
      <w:r w:rsidR="00994E4B" w:rsidRPr="00336EA5">
        <w:t xml:space="preserve"> filling factor data.  </w:t>
      </w:r>
      <w:r w:rsidR="00683EA1">
        <w:t>We</w:t>
      </w:r>
      <w:r w:rsidR="00994E4B" w:rsidRPr="00336EA5">
        <w:t xml:space="preserve"> vary</w:t>
      </w:r>
      <w:r w:rsidR="004B1760" w:rsidRPr="00336EA5">
        <w:t xml:space="preserve"> </w:t>
      </w:r>
      <w:r w:rsidR="004B1760" w:rsidRPr="00336EA5">
        <w:sym w:font="Symbol" w:char="F06E"/>
      </w:r>
      <w:r w:rsidR="00994E4B" w:rsidRPr="00336EA5">
        <w:t xml:space="preserve"> </w:t>
      </w:r>
      <w:r w:rsidR="004B1760" w:rsidRPr="00336EA5">
        <w:t xml:space="preserve"> from</w:t>
      </w:r>
      <w:r w:rsidR="00994E4B" w:rsidRPr="00336EA5">
        <w:t xml:space="preserve"> +/- 10</w:t>
      </w:r>
      <w:r w:rsidR="004B1760" w:rsidRPr="00336EA5">
        <w:t xml:space="preserve">, </w:t>
      </w:r>
      <w:r w:rsidR="00994E4B" w:rsidRPr="00336EA5">
        <w:t xml:space="preserve">   and </w:t>
      </w:r>
      <w:r w:rsidR="004B1760" w:rsidRPr="00336EA5">
        <w:t xml:space="preserve">extract contributions from </w:t>
      </w:r>
      <w:proofErr w:type="gramStart"/>
      <w:r>
        <w:t>5</w:t>
      </w:r>
      <w:r w:rsidR="00994E4B" w:rsidRPr="00336EA5">
        <w:t xml:space="preserve">  </w:t>
      </w:r>
      <w:proofErr w:type="spellStart"/>
      <w:r w:rsidR="00994E4B" w:rsidRPr="00336EA5">
        <w:t>interband</w:t>
      </w:r>
      <w:proofErr w:type="spellEnd"/>
      <w:proofErr w:type="gramEnd"/>
      <w:r w:rsidR="00994E4B" w:rsidRPr="00336EA5">
        <w:t xml:space="preserve"> and</w:t>
      </w:r>
      <w:r>
        <w:t xml:space="preserve"> 4</w:t>
      </w:r>
      <w:r w:rsidR="00994E4B" w:rsidRPr="00336EA5">
        <w:t xml:space="preserve"> </w:t>
      </w:r>
      <w:proofErr w:type="spellStart"/>
      <w:r w:rsidR="00994E4B" w:rsidRPr="00336EA5">
        <w:t>intraband</w:t>
      </w:r>
      <w:proofErr w:type="spellEnd"/>
      <w:r w:rsidR="00994E4B" w:rsidRPr="00336EA5">
        <w:t xml:space="preserve"> </w:t>
      </w:r>
      <w:r w:rsidR="004B1760" w:rsidRPr="00336EA5">
        <w:t>transitions</w:t>
      </w:r>
      <w:r w:rsidR="00994E4B" w:rsidRPr="00336EA5">
        <w:t xml:space="preserve">.   </w:t>
      </w:r>
      <w:r w:rsidR="00244E86">
        <w:t xml:space="preserve"> Charge tuning also causes </w:t>
      </w:r>
      <w:r w:rsidR="00683EA1">
        <w:t>s</w:t>
      </w:r>
      <w:r w:rsidR="004B1760" w:rsidRPr="00336EA5">
        <w:t xml:space="preserve">plitting of the phonon energy </w:t>
      </w:r>
      <w:r w:rsidR="00244E86">
        <w:t>and is</w:t>
      </w:r>
      <w:r w:rsidR="00683EA1">
        <w:t xml:space="preserve"> </w:t>
      </w:r>
      <w:r w:rsidR="00244E86">
        <w:t xml:space="preserve">due to Pauli blocking of two </w:t>
      </w:r>
      <w:proofErr w:type="gramStart"/>
      <w:r w:rsidR="00244E86">
        <w:t>orthogonal  polarization</w:t>
      </w:r>
      <w:proofErr w:type="gramEnd"/>
      <w:r w:rsidR="00244E86">
        <w:t xml:space="preserve"> excitations, a </w:t>
      </w:r>
      <w:r w:rsidR="001044D7">
        <w:t>tunable</w:t>
      </w:r>
      <w:r w:rsidR="00683EA1">
        <w:t xml:space="preserve"> </w:t>
      </w:r>
      <w:r w:rsidR="00244E86">
        <w:t xml:space="preserve">optical </w:t>
      </w:r>
      <w:proofErr w:type="spellStart"/>
      <w:r w:rsidR="00683EA1">
        <w:t>dichroi</w:t>
      </w:r>
      <w:r w:rsidR="00244E86">
        <w:t>sm</w:t>
      </w:r>
      <w:proofErr w:type="spellEnd"/>
      <w:r w:rsidR="00244E86">
        <w:t xml:space="preserve"> </w:t>
      </w:r>
      <w:r w:rsidR="00683EA1">
        <w:t xml:space="preserve"> response</w:t>
      </w:r>
      <w:r w:rsidR="00244E86">
        <w:t xml:space="preserve">. </w:t>
      </w:r>
    </w:p>
    <w:p w:rsidR="00994E4B" w:rsidRDefault="00244E86" w:rsidP="00994E4B">
      <w:r w:rsidRPr="00336EA5">
        <w:t>We show that in a non-resonant B field, the filling factor dependence causes a linear response on the phonon energy. This is in contrast to resonant coupling that leads to a square root dependence on the filling factor.</w:t>
      </w:r>
      <w:r>
        <w:t xml:space="preserve"> </w:t>
      </w:r>
      <w:r w:rsidR="004B1760" w:rsidRPr="00336EA5">
        <w:t>The measured coupling strength, broadening and Fermi velocity is in good agreement with independent observations at B = 0 T and earlier experiments</w:t>
      </w:r>
    </w:p>
    <w:p w:rsidR="00683EA1" w:rsidRPr="00336EA5" w:rsidRDefault="00683EA1" w:rsidP="00994E4B"/>
    <w:p w:rsidR="004B1760" w:rsidRDefault="004B1760" w:rsidP="00994E4B"/>
    <w:p w:rsidR="004B1760" w:rsidRDefault="004B1760" w:rsidP="00994E4B"/>
    <w:p w:rsidR="00F34E66" w:rsidRDefault="00F34E66" w:rsidP="00F34E66"/>
    <w:p w:rsidR="00994E4B" w:rsidRPr="00F34E66" w:rsidRDefault="00994E4B" w:rsidP="00F34E66"/>
    <w:p w:rsidR="00F34E66" w:rsidRDefault="00F34E66" w:rsidP="00F34E66">
      <w:bookmarkStart w:id="0" w:name="_GoBack"/>
      <w:bookmarkEnd w:id="0"/>
    </w:p>
    <w:sectPr w:rsidR="00F34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52"/>
    <w:rsid w:val="001044D7"/>
    <w:rsid w:val="00244E86"/>
    <w:rsid w:val="00336EA5"/>
    <w:rsid w:val="004B1760"/>
    <w:rsid w:val="00683EA1"/>
    <w:rsid w:val="007820E7"/>
    <w:rsid w:val="00897752"/>
    <w:rsid w:val="00994E4B"/>
    <w:rsid w:val="00E0584B"/>
    <w:rsid w:val="00F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3435CCC9.dotm</Template>
  <TotalTime>1</TotalTime>
  <Pages>1</Pages>
  <Words>269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Engineering</dc:creator>
  <cp:lastModifiedBy>College of Engineering</cp:lastModifiedBy>
  <cp:revision>2</cp:revision>
  <dcterms:created xsi:type="dcterms:W3CDTF">2013-07-22T20:28:00Z</dcterms:created>
  <dcterms:modified xsi:type="dcterms:W3CDTF">2013-07-22T20:28:00Z</dcterms:modified>
</cp:coreProperties>
</file>