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Ingeniería Automática - Proyecto Siemens</w:t>
      </w:r>
    </w:p>
    <w:p>
      <w:r>
        <w:t>Claro, aquí tienes el diseño para una línea de embotellado automática.</w:t>
        <w:br/>
        <w:br/>
        <w:t>---</w:t>
        <w:br/>
        <w:br/>
        <w:t>### 1) Descripción del proceso</w:t>
        <w:br/>
        <w:br/>
        <w:t>La línea de embotellado automática está diseñada para llenar botellas vacías con líquido, taparlas y etiquetarlas en una secuencia automatizada. El proceso general consiste en:</w:t>
        <w:br/>
        <w:br/>
        <w:t>- Alimentación de botellas vacías a la línea mediante una cinta transportadora.</w:t>
        <w:br/>
        <w:t>- Posicionamiento de las botellas en la estación de llenado.</w:t>
        <w:br/>
        <w:t>- Llenado de cada botella con una cantidad controlada de líquido.</w:t>
        <w:br/>
        <w:t>- Traslado de la botella llena al área de tapado.</w:t>
        <w:br/>
        <w:t>- Colocación y aseguramiento de la tapa en cada botella.</w:t>
        <w:br/>
        <w:t>- Transporte a la estación de etiquetado.</w:t>
        <w:br/>
        <w:t>- Aplicación de la etiqueta en cada botella.</w:t>
        <w:br/>
        <w:t>- Descarga de las botellas terminadas hacia el área de empaquetado o almacenamiento.</w:t>
        <w:br/>
        <w:br/>
        <w:t>El objetivo es optimizar el ciclo de producción y garantizar calidad y seguridad en la operación.</w:t>
        <w:br/>
        <w:br/>
        <w:t>---</w:t>
        <w:br/>
        <w:br/>
        <w:t>### 2) Arquitectura del sistema</w:t>
        <w:br/>
        <w:br/>
        <w:t>- **PLC Siemens S7-1500**: Control central de la línea.</w:t>
        <w:br/>
        <w:t>- **Sensores**: Fotoeléctricos para detección de botellas en estaciones de llenado, tapado y etiquetado.</w:t>
        <w:br/>
        <w:t>- **Actuadores**: Válvulas neumáticas para llenado, motores de cintas transportadoras, cilindros neumáticos para tapado y etiquetado.</w:t>
        <w:br/>
        <w:t>- **Variadores de frecuencia (VFD)** para control de velocidad de cintas.</w:t>
        <w:br/>
        <w:t>- **HMI Panel KTP700 Comfort** para operación y visualización.</w:t>
        <w:br/>
        <w:t>- **SCADA** opcional para monitoreo de línea y almacenamiento de datos.</w:t>
        <w:br/>
        <w:t>- Sistema de comunicación PROFINET entre PLC y dispositivos.</w:t>
        <w:br/>
        <w:br/>
        <w:t>---</w:t>
        <w:br/>
        <w:br/>
        <w:t>### 3) Lista de señales I/O</w:t>
        <w:br/>
        <w:br/>
        <w:t>| Tipo    | Señal                        | Descripción                             | Dirección |</w:t>
        <w:br/>
        <w:t>|---------|-----------------------------|---------------------------------------|-----------|</w:t>
        <w:br/>
        <w:t>| Digital | I0.0                        | Sensor fotoeléctrico entrada botella  | Entrada   |</w:t>
        <w:br/>
        <w:t>| Digital | I0.1                        | Sensor posición botella llenado       | Entrada   |</w:t>
        <w:br/>
        <w:t>| Digital | I0.2                        | Sensor posición botella tapado        | Entrada   |</w:t>
        <w:br/>
        <w:t>| Digital | I0.3                        | Sensor posición botella etiquetado    | Entrada   |</w:t>
        <w:br/>
        <w:t>| Digital | Q0.0                        | Motor cinta transportadora principal  | Salida    |</w:t>
        <w:br/>
        <w:t>| Digital | Q0.1                        | Válvula llenado botella                | Salida    |</w:t>
        <w:br/>
        <w:t>| Digital | Q0.2                        | Cilindro neumático tapado              | Salida    |</w:t>
        <w:br/>
        <w:t>| Digital | Q0.3                        | Cilindro neumático etiquetado          | Salida    |</w:t>
        <w:br/>
        <w:t>| Digital | Q0.4                        | Alarmas y señales visuales (luz/sonora)| Salida    |</w:t>
        <w:br/>
        <w:t>| Analog  | AI0                         | Sensor nivel de líquido en tanque      | Entrada   |</w:t>
        <w:br/>
        <w:t>| Analog  | AO0                         | Control de velocidad variador cinta    | Salida    |</w:t>
        <w:br/>
        <w:br/>
        <w:t>---</w:t>
        <w:br/>
        <w:br/>
        <w:t>### 4) Estructura del proyecto TIA Portal</w:t>
        <w:br/>
        <w:br/>
        <w:t>- **PLC_Program** (bloque OB1)</w:t>
        <w:br/>
        <w:t xml:space="preserve">  - **Main_Control** (FB): Control secuencial del proceso</w:t>
        <w:br/>
        <w:t xml:space="preserve">  - **Bottle_Detection** (FC): Lectura sensores y registro de posiciones</w:t>
        <w:br/>
        <w:t xml:space="preserve">  - **Filling_Control** (FB): Control válvula llenado y temporización</w:t>
        <w:br/>
        <w:t xml:space="preserve">  - **Capping_Control** (FB): Control actuador tapado</w:t>
        <w:br/>
        <w:t xml:space="preserve">  - **Labeling_Control** (FB): Control actuador etiquetado</w:t>
        <w:br/>
        <w:t xml:space="preserve">  - **Conveyor_Control** (FB): Control motores y variadores</w:t>
        <w:br/>
        <w:br/>
        <w:t>- **HMI_Program**</w:t>
        <w:br/>
        <w:t xml:space="preserve">  - Visualización estado línea</w:t>
        <w:br/>
        <w:t xml:space="preserve">  - Alarmas y eventos</w:t>
        <w:br/>
        <w:t xml:space="preserve">  - Control manual / automático</w:t>
        <w:br/>
        <w:t xml:space="preserve">  - Parámetros de velocidad, volumen llenado, tiempos</w:t>
        <w:br/>
        <w:br/>
        <w:t>- **Hardware_Configuration**</w:t>
        <w:br/>
        <w:t xml:space="preserve">  - PLC S7-1500 con módulos de entradas/salidas digitales y analógicas</w:t>
        <w:br/>
        <w:t xml:space="preserve">  - Configuración variadores y comunicación PROFINET</w:t>
        <w:br/>
        <w:br/>
        <w:t>---</w:t>
        <w:br/>
        <w:br/>
        <w:t>### 5) Estrategia de control</w:t>
        <w:br/>
        <w:br/>
        <w:t>El control se basa en una máquina de estados secuencial que avanza fase por fase:</w:t>
        <w:br/>
        <w:br/>
        <w:t>- Estación 1: Transporte botellas hasta sensor de entrada.</w:t>
        <w:br/>
        <w:t>- Estado 2: Detención de la cinta y posicionamiento botella en llenado.</w:t>
        <w:br/>
        <w:t>- Estado 3: Apertura válvula de llenado por un tiempo predefinido.</w:t>
        <w:br/>
        <w:t>- Estado 4: Cierre válvula y avance botella hacia tapado.</w:t>
        <w:br/>
        <w:t>- Estado 5: Activación cilindro tapado y asegurado.</w:t>
        <w:br/>
        <w:t>- Estado 6: Avance botella a estación de etiquetado.</w:t>
        <w:br/>
        <w:t>- Estado 7: Activación cilindro aplicador etiqueta.</w:t>
        <w:br/>
        <w:t>- Estado 8: Avance botella terminada fuera de línea.</w:t>
        <w:br/>
        <w:br/>
        <w:t>Control sincronizado con sensores de posición para asegurar correcta operación. Se implementan timers y contadores para control de tiempos y eventos.</w:t>
        <w:br/>
        <w:br/>
        <w:t>---</w:t>
        <w:br/>
        <w:br/>
        <w:t>### 6) Código de ejemplo en SCL</w:t>
        <w:br/>
        <w:br/>
        <w:t>```scl</w:t>
        <w:br/>
        <w:t>// FB: Filling_Control</w:t>
        <w:br/>
        <w:t>// Entradas: sensorPosicion (BOOL), startFill (BOOL)</w:t>
        <w:br/>
        <w:t>// Salidas: valvulaLlenado (BOOL)</w:t>
        <w:br/>
        <w:br/>
        <w:t>VAR_INPUT</w:t>
        <w:br/>
        <w:t xml:space="preserve">    sensorPosicion : BOOL;</w:t>
        <w:br/>
        <w:t xml:space="preserve">    startFill     : BOOL;</w:t>
        <w:br/>
        <w:t>END_VAR</w:t>
        <w:br/>
        <w:br/>
        <w:t>VAR_OUTPUT</w:t>
        <w:br/>
        <w:t xml:space="preserve">    valvulaLlenado : BOOL;</w:t>
        <w:br/>
        <w:t xml:space="preserve">    fillingDone    : BOOL;</w:t>
        <w:br/>
        <w:t>END_VAR</w:t>
        <w:br/>
        <w:br/>
        <w:t>VAR</w:t>
        <w:br/>
        <w:t xml:space="preserve">    timerFill : TON;</w:t>
        <w:br/>
        <w:t>END_VAR</w:t>
        <w:br/>
        <w:br/>
        <w:t>// Tiempo de llenado en ms</w:t>
        <w:br/>
        <w:t>CONSTANT</w:t>
        <w:br/>
        <w:t xml:space="preserve">    tiempoLlenado : TIME := T#2000MS;</w:t>
        <w:br/>
        <w:t>END_CONST</w:t>
        <w:br/>
        <w:br/>
        <w:t>BEGIN</w:t>
        <w:br/>
        <w:t xml:space="preserve">    fillingDone := FALSE;</w:t>
        <w:br/>
        <w:t xml:space="preserve">    IF sensorPosicion AND startFill THEN</w:t>
        <w:br/>
        <w:t xml:space="preserve">        valvulaLlenado := TRUE;</w:t>
        <w:br/>
        <w:t xml:space="preserve">        timerFill(IN:=TRUE, PT:=tiempoLlenado);</w:t>
        <w:br/>
        <w:t xml:space="preserve">        IF timerFill.Q THEN</w:t>
        <w:br/>
        <w:t xml:space="preserve">            valvulaLlenado := FALSE;</w:t>
        <w:br/>
        <w:t xml:space="preserve">            fillingDone := TRUE;</w:t>
        <w:br/>
        <w:t xml:space="preserve">            timerFill(IN:=FALSE);</w:t>
        <w:br/>
        <w:t xml:space="preserve">        END_IF;</w:t>
        <w:br/>
        <w:t xml:space="preserve">    ELSE</w:t>
        <w:br/>
        <w:t xml:space="preserve">        valvulaLlenado := FALSE;</w:t>
        <w:br/>
        <w:t xml:space="preserve">        timerFill(IN:=FALSE);</w:t>
        <w:br/>
        <w:t xml:space="preserve">    END_IF;</w:t>
        <w:br/>
        <w:t>END_FB</w:t>
        <w:br/>
        <w:t>```</w:t>
        <w:br/>
        <w:br/>
        <w:t>---</w:t>
        <w:br/>
        <w:br/>
        <w:t>### 7) Recomendaciones HMI/SCADA</w:t>
        <w:br/>
        <w:br/>
        <w:t>- La HMI debe mostrar con claridad el estado de cada estación: llenado, tapado, etiquetado, y cinta.</w:t>
        <w:br/>
        <w:t>- Utilizar colores y símbolos para indicar estado normal, advertencias y alarmas.</w:t>
        <w:br/>
        <w:t>- Permitir control manual de motores y actuadores para pruebas y mantenimiento.</w:t>
        <w:br/>
        <w:t>- Proveer gráficos de tendencias para volumen llenado, tiempos ciclo y velocidades.</w:t>
        <w:br/>
        <w:t>- Registrar alarmas y eventos en base de datos para análisis histórico.</w:t>
        <w:br/>
        <w:t>- SCADA puede centralizar supervisión de varias líneas en planta, con reportes y análisis en tiempo real.</w:t>
        <w:br/>
        <w:t>- Implementar mensajes claros para operador y opciones para reset de fallos.</w:t>
        <w:br/>
        <w:br/>
        <w:t>---</w:t>
        <w:br/>
        <w:br/>
        <w:t>Si necesitas un diseño más detallado o programación para otras secciones, házmelo saber.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