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both"/>
        <w:rPr/>
      </w:pPr>
      <w:r>
        <w:rPr/>
        <w:t>Manual de Usuario - Generador de Partidas de Póker Texas Hold'em</w:t>
      </w:r>
    </w:p>
    <w:p>
      <w:pPr>
        <w:pStyle w:val="Ttulo1"/>
        <w:jc w:val="both"/>
        <w:rPr/>
      </w:pPr>
      <w:r>
        <w:rPr/>
        <w:t>Introducción</w:t>
      </w:r>
    </w:p>
    <w:p>
      <w:pPr>
        <w:pStyle w:val="Normal"/>
        <w:jc w:val="both"/>
        <w:rPr/>
      </w:pPr>
      <w:r>
        <w:rPr/>
        <w:t>Este manual tiene como objetivo guiar al usuario en la instalación, uso y comprensión del programa Generador de Partidas de Póker Texas Hold'em (Golden Texas). El software permite generar partidas simuladas, exportarlas a CSV y analizarlas posteriormente.</w:t>
      </w:r>
    </w:p>
    <w:p>
      <w:pPr>
        <w:pStyle w:val="Ttulo1"/>
        <w:jc w:val="both"/>
        <w:rPr/>
      </w:pPr>
      <w:r>
        <w:rPr/>
        <w:t>Instalación</w:t>
      </w:r>
    </w:p>
    <w:p>
      <w:pPr>
        <w:pStyle w:val="Normal"/>
        <w:jc w:val="both"/>
        <w:rPr/>
      </w:pPr>
      <w:r>
        <w:rPr/>
        <w:t>1. Descargue el archivo comprimido `GPV1.13.rar` desde el repositorio o el enlace proporcionado.</w:t>
      </w:r>
    </w:p>
    <w:p>
      <w:pPr>
        <w:pStyle w:val="Normal"/>
        <w:jc w:val="both"/>
        <w:rPr/>
      </w:pPr>
      <w:r>
        <w:rPr/>
        <w:t>2. Extraiga el contenido en una carpeta de su ordenador.</w:t>
      </w:r>
    </w:p>
    <w:p>
      <w:pPr>
        <w:pStyle w:val="Normal"/>
        <w:jc w:val="both"/>
        <w:rPr/>
      </w:pPr>
      <w:r>
        <w:rPr/>
        <w:t>3. Dentro de la carpeta encontrará el archivo ejecutable `PokerGenerator.exe`.</w:t>
      </w:r>
    </w:p>
    <w:p>
      <w:pPr>
        <w:pStyle w:val="Normal"/>
        <w:jc w:val="both"/>
        <w:rPr/>
      </w:pPr>
      <w:r>
        <w:rPr/>
        <w:t xml:space="preserve">⚠️ </w:t>
      </w:r>
      <w:r>
        <w:rPr/>
        <w:t>Nota: No requiere instalación adicional. Es un ejecutable autónomo.</w:t>
      </w:r>
    </w:p>
    <w:p>
      <w:pPr>
        <w:pStyle w:val="Ttulo1"/>
        <w:jc w:val="both"/>
        <w:rPr/>
      </w:pPr>
      <w:r>
        <w:rPr/>
        <w:t>Requisitos del Sistema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Sistema operativo: Windows 10 o superior.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Espacio en disco: mínimo 50 MB.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Memoria RAM: 2 GB recomendados.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No se requieren dependencias externas.</w:t>
      </w:r>
    </w:p>
    <w:p>
      <w:pPr>
        <w:pStyle w:val="Ttulo1"/>
        <w:jc w:val="both"/>
        <w:rPr/>
      </w:pPr>
      <w:r>
        <w:rPr/>
        <w:t>Uso Básico</w:t>
      </w:r>
    </w:p>
    <w:p>
      <w:pPr>
        <w:pStyle w:val="Normal"/>
        <w:jc w:val="both"/>
        <w:rPr/>
      </w:pPr>
      <w:r>
        <w:rPr/>
        <w:t>1. Haga doble clic en el archivo `GPV1.13.exe`.</w:t>
      </w:r>
    </w:p>
    <w:p>
      <w:pPr>
        <w:pStyle w:val="Normal"/>
        <w:jc w:val="both"/>
        <w:rPr/>
      </w:pPr>
      <w:r>
        <w:rPr/>
        <w:t>2. El programa mostrará una ventana principal con opciones de generación de partidas.</w:t>
      </w:r>
    </w:p>
    <w:p>
      <w:pPr>
        <w:pStyle w:val="Normal"/>
        <w:jc w:val="both"/>
        <w:rPr/>
      </w:pPr>
      <w:r>
        <w:rPr/>
        <w:t>3. Seleccione los parámetros deseados (número de jugadores, número de partidas, carpeta de salida, etc.).</w:t>
      </w:r>
    </w:p>
    <w:p>
      <w:pPr>
        <w:pStyle w:val="Normal"/>
        <w:jc w:val="both"/>
        <w:rPr/>
      </w:pPr>
      <w:r>
        <w:rPr/>
        <w:t>4. Pulse el botón **Generar** para iniciar la simulación.</w:t>
      </w:r>
    </w:p>
    <w:p>
      <w:pPr>
        <w:pStyle w:val="Normal"/>
        <w:jc w:val="both"/>
        <w:rPr/>
      </w:pPr>
      <w:r>
        <w:rPr/>
        <w:t>5. Los archivos generados se guardarán automáticamente en la carpeta `files/`.</w:t>
      </w:r>
    </w:p>
    <w:p>
      <w:pPr>
        <w:pStyle w:val="Ttulo1"/>
        <w:jc w:val="both"/>
        <w:rPr/>
      </w:pPr>
      <w:r>
        <w:rPr/>
        <w:t>Interfaz de Usuario</w:t>
      </w:r>
    </w:p>
    <w:p>
      <w:pPr>
        <w:pStyle w:val="Normal"/>
        <w:jc w:val="both"/>
        <w:rPr/>
      </w:pPr>
      <w:r>
        <w:rPr/>
        <w:t>A continuación, inserte las capturas de pantalla correspondientes a cada sección de la interfaz: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Pantalla principal del programa [INSERTAR CAPTURA].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Ejemplo de configuración de parámetros [INSERTAR CAPTURA].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Vista de los archivos generados en la carpeta [INSERTAR CAPTURA].</w:t>
      </w:r>
    </w:p>
    <w:p>
      <w:pPr>
        <w:pStyle w:val="Ttulo1"/>
        <w:jc w:val="both"/>
        <w:rPr/>
      </w:pPr>
      <w:r>
        <w:rPr/>
        <w:t>Archivos Generados</w:t>
      </w:r>
    </w:p>
    <w:p>
      <w:pPr>
        <w:pStyle w:val="Normal"/>
        <w:jc w:val="both"/>
        <w:rPr/>
      </w:pPr>
      <w:r>
        <w:rPr/>
        <w:t>Cada archivo CSV contiene la información de las partidas simuladas con las siguientes columnas: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c1..c7 → Valores de las cartas.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p1..p7 → Palos de las cartas.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literales → Clasificación de la jugada.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ganador → Indica si la mano ganó en la partida.</w:t>
      </w:r>
    </w:p>
    <w:p>
      <w:pPr>
        <w:pStyle w:val="Ttulo1"/>
        <w:jc w:val="both"/>
        <w:rPr/>
      </w:pPr>
      <w:r>
        <w:rPr/>
        <w:t>Personalización</w:t>
      </w:r>
    </w:p>
    <w:p>
      <w:pPr>
        <w:pStyle w:val="Normal"/>
        <w:jc w:val="both"/>
        <w:rPr/>
      </w:pPr>
      <w:r>
        <w:rPr/>
        <w:t>Puede editar el archivo `Version.txt` para actualizar el número de versión mostrado en el programa.</w:t>
      </w:r>
    </w:p>
    <w:p>
      <w:pPr>
        <w:pStyle w:val="Normal"/>
        <w:jc w:val="both"/>
        <w:rPr/>
      </w:pPr>
      <w:r>
        <w:rPr/>
        <w:t>También puede añadir un archivo `Manual.txt` con instrucciones personalizadas que el programa mostrará en su pestaña de ayuda.</w:t>
      </w:r>
    </w:p>
    <w:p>
      <w:pPr>
        <w:pStyle w:val="Ttulo1"/>
        <w:jc w:val="both"/>
        <w:rPr/>
      </w:pPr>
      <w:r>
        <w:rPr/>
        <w:t>Problemas Comunes y Soluciones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El archivo no abre: verifique que su antivirus no lo esté bloqueando.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Los acentos no se muestran correctamente: asegúrese de que los archivos `.txt` estén guardados en UTF-8.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No encuentro los CSV generados: revise la carpeta `files/`.</w:t>
      </w:r>
    </w:p>
    <w:p>
      <w:pPr>
        <w:pStyle w:val="Ttulo1"/>
        <w:jc w:val="both"/>
        <w:rPr/>
      </w:pPr>
      <w:r>
        <w:rPr/>
        <w:t>Información Adicional</w:t>
      </w:r>
    </w:p>
    <w:p>
      <w:pPr>
        <w:pStyle w:val="Normal"/>
        <w:jc w:val="both"/>
        <w:rPr/>
      </w:pPr>
      <w:r>
        <w:rPr/>
        <w:t xml:space="preserve">• </w:t>
      </w:r>
      <w:r>
        <w:rPr/>
        <w:t xml:space="preserve">Autor: </w:t>
      </w:r>
      <w:r>
        <w:rPr/>
        <w:t>sebas-souto</w:t>
      </w:r>
      <w:r>
        <w:rPr/>
        <w:t>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 xml:space="preserve">Versión actual: </w:t>
      </w:r>
      <w:r>
        <w:rPr/>
        <w:t>1.13</w:t>
      </w:r>
      <w:r>
        <w:rPr/>
        <w:t>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Licencia: MIT License.</w:t>
      </w:r>
    </w:p>
    <w:p>
      <w:pPr>
        <w:pStyle w:val="Normal"/>
        <w:spacing w:before="0" w:after="200"/>
        <w:jc w:val="both"/>
        <w:rPr/>
      </w:pPr>
      <w:r>
        <w:rPr/>
        <w:t xml:space="preserve">• </w:t>
      </w:r>
      <w:r>
        <w:rPr/>
        <w:t>Contacto para soporte: https://github.com/sebas-souto/Generador-de-Partidas-Texas-Hold-em/tree/main.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LibreOffice/7.3.4.2$Windows_X86_64 LibreOffice_project/728fec16bd5f605073805c3c9e7c4212a0120dc5</Application>
  <AppVersion>15.0000</AppVersion>
  <Pages>3</Pages>
  <Words>367</Words>
  <Characters>2130</Characters>
  <CharactersWithSpaces>2455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2025-09-01T09:09:21Z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