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p w:rsidR="006F54B9" w:rsidRDefault="00000000" w14:paraId="0503E2AA" w14:textId="77777777">
      <w:pPr>
        <w:pStyle w:val="Ttulo"/>
      </w:pPr>
      <w:sdt>
        <w:sdtPr>
          <w:id w:val="597607841"/>
          <w:placeholder>
            <w:docPart w:val="274A9C06D3E049298B15116373FBD8D4"/>
          </w:placeholder>
          <w:temporary/>
          <w:showingPlcHdr/>
        </w:sdtPr>
        <w:sdtContent>
          <w:r w:rsidR="000D5F66">
            <w:t>Inversora de Capilla S.A.</w:t>
          </w:r>
        </w:sdtContent>
      </w:sdt>
      <w:r w:rsidR="000D5F66">
        <w:br/>
      </w:r>
      <w:r w:rsidR="000D5F66">
        <w:t>Alcance del proyecto</w:t>
      </w:r>
    </w:p>
    <w:p w:rsidRPr="00AF399C" w:rsidR="006F54B9" w:rsidP="4948BE8C" w:rsidRDefault="00AF399C" w14:paraId="011B47FD" w14:textId="77777777">
      <w:pPr>
        <w:pStyle w:val="Subttulo"/>
        <w:numPr>
          <w:ilvl w:val="0"/>
          <w:numId w:val="0"/>
        </w:numPr>
      </w:pPr>
      <w:r>
        <w:t>Grupo 3 - Sprint 7</w:t>
      </w:r>
    </w:p>
    <w:p w:rsidR="00A53085" w:rsidRDefault="00837851" w14:paraId="0EA5592E" w14:textId="22C7423F">
      <w:pPr>
        <w:pStyle w:val="Ttulo1"/>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4A58DF7A" wp14:editId="2A70D8E5">
                <wp:extent xmlns:wp="http://schemas.openxmlformats.org/drawingml/2006/wordprocessingDrawing" cx="141605" cy="141605"/>
                <wp:effectExtent xmlns:wp="http://schemas.openxmlformats.org/drawingml/2006/wordprocessingDrawing" l="0" t="0" r="0" b="0"/>
                <wp:docPr xmlns:wp="http://schemas.openxmlformats.org/drawingml/2006/wordprocessingDrawing" id="964880550"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27" name="Rectángulo 2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2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2E503E14">
              <v:group xmlns:o="urn:schemas-microsoft-com:office:office" xmlns:v="urn:schemas-microsoft-com:vml" id="Grupo 5" style="width:11.15pt;height:11.15pt;mso-position-horizontal-relative:char;mso-position-vertical-relative:line" coordsize="141605,141605" o:spid="_x0000_s1026" w14:anchorId="5740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bA6aQgAABI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">
                <v:rect id="Rectángulo 2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r w:rsidR="6B6E4717">
        <w:rPr/>
        <w:t xml:space="preserve"> Introducción</w:t>
      </w:r>
      <w:r w:rsidR="6B6E4717">
        <w:rPr/>
        <w:t xml:space="preserve"> al Entregable</w:t>
      </w:r>
    </w:p>
    <w:p w:rsidR="00A53085" w:rsidP="008C196D" w:rsidRDefault="211B52B5" w14:paraId="785AE9E3" w14:textId="77777777">
      <w:pPr>
        <w:jc w:val="both"/>
      </w:pPr>
      <w:r>
        <w:t>En el documento de Alcance se deben describir los límites del producto, servicio o resultado mediante la especificación de cuáles de los requisitos recopilados serán incluidos y cuáles excluidos del alcance del proyecto. Dado que es posible que no todos los requisitos identificados en el proceso de relevamiento se puedan incluir en el proyecto, la definición del alcance seleccionará los requisitos definitivos del proyecto y marcará también cuáles quedarán afuera. El patrocinador deberá estar de acuerdo con el alcance y las limitaciones del proyecto.</w:t>
      </w:r>
    </w:p>
    <w:p w:rsidR="0278647F" w:rsidP="0278647F" w:rsidRDefault="0278647F" w14:paraId="52CBAD4D" w14:textId="77777777">
      <w:pPr>
        <w:jc w:val="both"/>
      </w:pPr>
      <w:r>
        <w:rPr>
          <w:noProof/>
        </w:rPr>
        <w:drawing>
          <wp:anchor distT="0" distB="0" distL="114300" distR="114300" simplePos="0" relativeHeight="251658240" behindDoc="0" locked="0" layoutInCell="1" allowOverlap="1" wp14:anchorId="3D3FB97B" wp14:editId="4C4D0AC0">
            <wp:simplePos x="0" y="0"/>
            <wp:positionH relativeFrom="column">
              <wp:align>left</wp:align>
            </wp:positionH>
            <wp:positionV relativeFrom="paragraph">
              <wp:posOffset>0</wp:posOffset>
            </wp:positionV>
            <wp:extent cx="5553074" cy="3219450"/>
            <wp:effectExtent l="0" t="0" r="0" b="0"/>
            <wp:wrapSquare wrapText="bothSides"/>
            <wp:docPr id="186333159" name="picture" title="Vídeo titulado:APLSI - T07 - Alcance del proyecto.mp4">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07%20-%20Alcance%20del%20proyecto.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36738EA2" w:rsidP="5EAF8757" w:rsidRDefault="36738EA2" w14:paraId="6AC4408E" w14:textId="77777777">
      <w:pPr>
        <w:jc w:val="both"/>
        <w:rPr>
          <w:rFonts w:ascii="Arial" w:hAnsi="Arial" w:eastAsia="Arial" w:cs="Arial"/>
          <w:szCs w:val="18"/>
        </w:rPr>
      </w:pPr>
      <w:r>
        <w:rPr>
          <w:rFonts w:ascii="Arial" w:hAnsi="Arial" w:eastAsia="Arial" w:cs="Arial"/>
          <w:szCs w:val="18"/>
          <w:lang w:val="es-AR"/>
        </w:rPr>
        <w:t xml:space="preserve">Video explicativo del </w:t>
      </w:r>
      <w:proofErr w:type="spellStart"/>
      <w:r>
        <w:rPr>
          <w:rFonts w:ascii="Arial" w:hAnsi="Arial" w:eastAsia="Arial" w:cs="Arial"/>
          <w:szCs w:val="18"/>
          <w:lang w:val="es-AR"/>
        </w:rPr>
        <w:t>template</w:t>
      </w:r>
      <w:proofErr w:type="spellEnd"/>
      <w:r>
        <w:rPr>
          <w:rFonts w:ascii="Arial" w:hAnsi="Arial" w:eastAsia="Arial" w:cs="Arial"/>
          <w:szCs w:val="18"/>
          <w:lang w:val="es-AR"/>
        </w:rPr>
        <w:t xml:space="preserve">: </w:t>
      </w:r>
      <w:hyperlink r:id="rId11">
        <w:r>
          <w:rPr>
            <w:rStyle w:val="Hipervnculo"/>
            <w:rFonts w:ascii="Arial" w:hAnsi="Arial" w:eastAsia="Arial" w:cs="Arial"/>
            <w:szCs w:val="18"/>
            <w:lang w:val="es-AR"/>
          </w:rPr>
          <w:t>APLSI - T07 - Alcance del proyecto</w:t>
        </w:r>
      </w:hyperlink>
    </w:p>
    <w:p w:rsidR="00837851" w:rsidP="00837851" w:rsidRDefault="00837851" w14:paraId="05ED82C6" w14:textId="77777777">
      <w:pPr>
        <w:pStyle w:val="Ttulo1"/>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5156B179" wp14:editId="01A2837F">
                <wp:extent xmlns:wp="http://schemas.openxmlformats.org/drawingml/2006/wordprocessingDrawing" cx="141605" cy="141605"/>
                <wp:effectExtent xmlns:wp="http://schemas.openxmlformats.org/drawingml/2006/wordprocessingDrawing" l="0" t="0" r="0" b="0"/>
                <wp:docPr xmlns:wp="http://schemas.openxmlformats.org/drawingml/2006/wordprocessingDrawing" id="1626087116"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33" name="Rectángulo 3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34"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0578C573">
              <v:group xmlns:o="urn:schemas-microsoft-com:office:office" xmlns:v="urn:schemas-microsoft-com:vml" id="Grupo 5" style="width:11.15pt;height:11.15pt;mso-position-horizontal-relative:char;mso-position-vertical-relative:line" coordsize="141605,141605" o:spid="_x0000_s1026" w14:anchorId="4C5419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">
                <v:rect id="Rectángulo 3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Y0xQAAANsAAAAPAAAAZHJzL2Rvd25yZXYueG1sRI9Ba8JA&#10;FITvBf/D8gRvdVOV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BOVbY0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r w:rsidR="6B6E4717">
        <w:rPr/>
        <w:t xml:space="preserve">  ARTEFACTO ENTREGABLE</w:t>
      </w:r>
    </w:p>
    <w:p w:rsidR="00837851" w:rsidP="00837851" w:rsidRDefault="008B16E9" w14:paraId="03BE8AB9" w14:textId="77777777">
      <w:r>
        <w:t>Los entregables en esta etapa se presentan como gráficos incluidos dentro de este mismo documento.</w:t>
      </w:r>
    </w:p>
    <w:p w:rsidR="00E2363F" w:rsidP="00837851" w:rsidRDefault="00E2363F" w14:paraId="3FDC95CD" w14:textId="77777777">
      <w:r>
        <w:t>Estos son: WBS, GANTT, MATRIZ DE STAKEHOLDERS y GRÁFICO ARAÑA.</w:t>
      </w:r>
    </w:p>
    <w:p w:rsidR="00F153C3" w:rsidP="00837851" w:rsidRDefault="00F153C3" w14:paraId="0C6BB4F7" w14:textId="77777777">
      <w:r>
        <w:t>Para realizar los dos primeros existen soluciones específicas, aunque también se pueden realizar con las mismas herramientas de ofimática que disponen en el Campus.</w:t>
      </w:r>
    </w:p>
    <w:p w:rsidR="00AC60A9" w:rsidP="00AC60A9" w:rsidRDefault="00AC60A9" w14:paraId="1B0A12E4" w14:textId="77777777">
      <w:pPr>
        <w:rPr>
          <w:b/>
          <w:bCs/>
          <w:lang w:val="es-AR"/>
        </w:rPr>
      </w:pPr>
      <w:r>
        <w:rPr>
          <w:sz w:val="36"/>
          <w:szCs w:val="40"/>
          <w:lang w:val="es-AR"/>
        </w:rPr>
        <w:t xml:space="preserve">    </w:t>
      </w:r>
      <w:r>
        <w:rPr>
          <w:noProof/>
        </w:rPr>
        <w:drawing>
          <wp:inline distT="0" distB="0" distL="0" distR="0" wp14:anchorId="26689BA8" wp14:editId="16283D72">
            <wp:extent cx="126000" cy="126000"/>
            <wp:effectExtent l="19050" t="19050" r="26670" b="26670"/>
            <wp:docPr id="30" name="Imagen 30" descr="Idea Fre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a Free Icon"/>
                    <pic:cNvPicPr>
                      <a:picLocks noChangeAspect="1" noChangeArrowheads="1"/>
                    </pic:cNvPicPr>
                  </pic:nvPicPr>
                  <pic:blipFill>
                    <a:blip r:embed="rId12" cstate="print">
                      <a:alphaModFix/>
                      <a:extLst>
                        <a:ext uri="{BEBA8EAE-BF5A-486C-A8C5-ECC9F3942E4B}">
                          <a14:imgProps xmlns:a14="http://schemas.microsoft.com/office/drawing/2010/main">
                            <a14:imgLayer r:embed="rId13">
                              <a14:imgEffect>
                                <a14:backgroundRemoval t="1172" b="95313" l="391" r="99219">
                                  <a14:foregroundMark x1="59766" y1="82031" x2="58789" y2="89844"/>
                                  <a14:foregroundMark x1="29688" y1="75195" x2="15820" y2="80273"/>
                                  <a14:foregroundMark x1="20117" y1="50195" x2="20117" y2="50195"/>
                                  <a14:foregroundMark x1="391" y1="50195" x2="391" y2="50195"/>
                                  <a14:foregroundMark x1="4688" y1="50195" x2="4688" y2="50195"/>
                                  <a14:foregroundMark x1="6445" y1="50195" x2="391" y2="46875"/>
                                  <a14:foregroundMark x1="31445" y1="23633" x2="12500" y2="13281"/>
                                  <a14:foregroundMark x1="49414" y1="17578" x2="49414" y2="1367"/>
                                  <a14:foregroundMark x1="57617" y1="26172" x2="47266" y2="85547"/>
                                  <a14:foregroundMark x1="75195" y1="22266" x2="86328" y2="16406"/>
                                  <a14:foregroundMark x1="92773" y1="49023" x2="81250" y2="48633"/>
                                  <a14:foregroundMark x1="82422" y1="78516" x2="71680" y2="68359"/>
                                  <a14:foregroundMark x1="57227" y1="95313" x2="40820" y2="92773"/>
                                  <a14:foregroundMark x1="96289" y1="49023" x2="99219" y2="47656"/>
                                </a14:backgroundRemoval>
                              </a14:imgEffect>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solidFill>
                      <a:schemeClr val="accent1"/>
                    </a:solidFill>
                    <a:ln w="22225">
                      <a:solidFill>
                        <a:schemeClr val="accent1"/>
                      </a:solidFill>
                    </a:ln>
                  </pic:spPr>
                </pic:pic>
              </a:graphicData>
            </a:graphic>
          </wp:inline>
        </w:drawing>
      </w:r>
      <w:r>
        <w:rPr>
          <w:lang w:val="es-AR"/>
        </w:rPr>
        <w:t xml:space="preserve"> </w:t>
      </w:r>
      <w:r>
        <w:rPr>
          <w:b/>
          <w:bCs/>
          <w:lang w:val="es-AR"/>
        </w:rPr>
        <w:t>Herramientas</w:t>
      </w:r>
    </w:p>
    <w:p w:rsidR="00D83B1E" w:rsidP="00AC60A9" w:rsidRDefault="00AC60A9" w14:paraId="6C838047" w14:textId="77777777">
      <w:pPr>
        <w:ind w:firstLine="720"/>
        <w:rPr>
          <w:lang w:val="es-AR"/>
        </w:rPr>
      </w:pPr>
      <w:r>
        <w:rPr>
          <w:lang w:val="es-AR"/>
        </w:rPr>
        <w:t>Algunos ejemplos de herramientas útiles:</w:t>
      </w:r>
    </w:p>
    <w:p w:rsidR="0058752C" w:rsidP="0058752C" w:rsidRDefault="0058752C" w14:paraId="0BDD20A1" w14:textId="77777777">
      <w:pPr>
        <w:pStyle w:val="Prrafodelista"/>
        <w:numPr>
          <w:ilvl w:val="0"/>
          <w:numId w:val="6"/>
        </w:numPr>
      </w:pPr>
      <w:r>
        <w:t>Cacoo</w:t>
      </w:r>
    </w:p>
    <w:p w:rsidR="00A46CD5" w:rsidP="0058752C" w:rsidRDefault="00A46CD5" w14:paraId="3D396521" w14:textId="77777777">
      <w:pPr>
        <w:pStyle w:val="Prrafodelista"/>
        <w:numPr>
          <w:ilvl w:val="0"/>
          <w:numId w:val="6"/>
        </w:numPr>
      </w:pPr>
      <w:proofErr w:type="spellStart"/>
      <w:r>
        <w:t>Canva</w:t>
      </w:r>
      <w:proofErr w:type="spellEnd"/>
    </w:p>
    <w:p w:rsidR="00630776" w:rsidP="00630776" w:rsidRDefault="00630776" w14:paraId="5DE97602" w14:textId="77777777">
      <w:pPr>
        <w:pStyle w:val="Prrafodelista"/>
        <w:numPr>
          <w:ilvl w:val="0"/>
          <w:numId w:val="6"/>
        </w:numPr>
      </w:pPr>
      <w:proofErr w:type="spellStart"/>
      <w:r>
        <w:t>Gantter</w:t>
      </w:r>
      <w:proofErr w:type="spellEnd"/>
    </w:p>
    <w:p w:rsidR="00630776" w:rsidP="00630776" w:rsidRDefault="00630776" w14:paraId="60610E74" w14:textId="77777777">
      <w:pPr>
        <w:pStyle w:val="Prrafodelista"/>
        <w:numPr>
          <w:ilvl w:val="0"/>
          <w:numId w:val="6"/>
        </w:numPr>
      </w:pPr>
      <w:proofErr w:type="spellStart"/>
      <w:r>
        <w:t>Lucidchart</w:t>
      </w:r>
      <w:proofErr w:type="spellEnd"/>
    </w:p>
    <w:p w:rsidR="00630776" w:rsidP="00630776" w:rsidRDefault="00630776" w14:paraId="06746F48" w14:textId="77777777">
      <w:pPr>
        <w:pStyle w:val="Prrafodelista"/>
        <w:numPr>
          <w:ilvl w:val="0"/>
          <w:numId w:val="6"/>
        </w:numPr>
      </w:pPr>
      <w:r>
        <w:t>Microsoft Project</w:t>
      </w:r>
    </w:p>
    <w:p w:rsidR="00630776" w:rsidP="00630776" w:rsidRDefault="00630776" w14:paraId="3BDDC94A" w14:textId="77777777">
      <w:pPr>
        <w:pBdr>
          <w:bottom w:val="single" w:color="auto" w:sz="6" w:space="1"/>
        </w:pBdr>
      </w:pPr>
    </w:p>
    <w:p w:rsidR="006F54B9" w:rsidRDefault="211B52B5" w14:paraId="467FF533" w14:textId="77777777">
      <w:pPr>
        <w:pStyle w:val="Ttulo1"/>
      </w:pPr>
      <w:r>
        <w:t>Información general</w:t>
      </w:r>
    </w:p>
    <w:p w:rsidR="006F54B9" w:rsidRDefault="211B52B5" w14:paraId="35EE6CC9" w14:textId="77777777">
      <w:pPr>
        <w:pStyle w:val="Ttulo2"/>
      </w:pPr>
      <w:r>
        <w:t>Introducción</w:t>
      </w:r>
    </w:p>
    <w:tbl>
      <w:tblPr>
        <w:tblStyle w:val="Tabladesugerencia"/>
        <w:tblW w:w="5000" w:type="pct"/>
        <w:tblLook w:val="04A0" w:firstRow="1" w:lastRow="0" w:firstColumn="1" w:lastColumn="0" w:noHBand="0" w:noVBand="1"/>
      </w:tblPr>
      <w:tblGrid>
        <w:gridCol w:w="556"/>
        <w:gridCol w:w="8470"/>
      </w:tblGrid>
      <w:tr w:rsidR="008A14CF" w:rsidTr="6652595B" w14:paraId="67E37626" w14:textId="77777777">
        <w:tc>
          <w:tcPr>
            <w:cnfStyle w:val="001000000000" w:firstRow="0" w:lastRow="0" w:firstColumn="1" w:lastColumn="0" w:oddVBand="0" w:evenVBand="0" w:oddHBand="0" w:evenHBand="0" w:firstRowFirstColumn="0" w:firstRowLastColumn="0" w:lastRowFirstColumn="0" w:lastRowLastColumn="0"/>
            <w:tcW w:w="308" w:type="pct"/>
            <w:tcMar/>
          </w:tcPr>
          <w:p w:rsidR="008A14CF" w:rsidP="00A80D5B" w:rsidRDefault="008A14CF" w14:paraId="16D02AE5" w14:textId="77777777">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1D0E9F67" wp14:editId="128EE1A2">
                      <wp:extent xmlns:wp="http://schemas.openxmlformats.org/drawingml/2006/wordprocessingDrawing" cx="141605" cy="141605"/>
                      <wp:effectExtent xmlns:wp="http://schemas.openxmlformats.org/drawingml/2006/wordprocessingDrawing" l="0" t="0" r="0" b="0"/>
                      <wp:docPr xmlns:wp="http://schemas.openxmlformats.org/drawingml/2006/wordprocessingDrawing" id="522401051"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20" name="Rectángulo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21" name="Forma libre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70BD49C7">
                    <v:group xmlns:o="urn:schemas-microsoft-com:office:office" xmlns:v="urn:schemas-microsoft-com:vml" id="Grupo 5" style="width:11.15pt;height:11.15pt;mso-position-horizontal-relative:char;mso-position-vertical-relative:line" coordsize="141605,141605" o:spid="_x0000_s1026" w14:anchorId="051C0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vObggAABIoAAAOAAAAZHJzL2Uyb0RvYy54bWzcWtuOo0YQfY+Uf0A8Rsp6uBtrvavV3hQp&#10;l1V28gEMxjYKBgLMeDZ/k2/Jj+VUd2OXZ13Q2VVeMg9jbA5FnVPV3dUF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">
                      <v:rect id="Rectángulo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008A14CF" w:rsidP="007013D9" w:rsidRDefault="008A14CF" w14:paraId="4B0A5ECB" w14:textId="77777777">
            <w:pPr>
              <w:pStyle w:val="Textodesugerencia"/>
              <w:cnfStyle w:val="000000000000" w:firstRow="0" w:lastRow="0" w:firstColumn="0" w:lastColumn="0" w:oddVBand="0" w:evenVBand="0" w:oddHBand="0" w:evenHBand="0" w:firstRowFirstColumn="0" w:firstRowLastColumn="0" w:lastRowFirstColumn="0" w:lastRowLastColumn="0"/>
            </w:pPr>
            <w:r>
              <w:t>[Describa cómo surgió este proyecto y qué objetivo general persigue, en términos generales, aquello que se quiere alcanzar con este trabajo. Debe ser coherente con la estrategia de la empresa, con sus valores y misión.]</w:t>
            </w:r>
          </w:p>
        </w:tc>
      </w:tr>
    </w:tbl>
    <w:p w:rsidR="008A14CF" w:rsidP="008A14CF" w:rsidRDefault="008A14CF" w14:paraId="1C3878EE" w14:textId="77777777">
      <w:r>
        <w:t>Este proyecto nace de la necesidad de mejorar el cómo la empresa seleccionada lleva a cabo sus procesos administrativo-contables. El objetivo para con el mismo es darle una propuesta de valor significativa a la empresa para que pueda integrar con mayor coherencia las distintas actividades que realiza a lo largo de su operatoria.</w:t>
      </w:r>
    </w:p>
    <w:p w:rsidR="005B4307" w:rsidP="00977BDF" w:rsidRDefault="005B4307" w14:paraId="3D84163B" w14:textId="77777777">
      <w:pPr>
        <w:pStyle w:val="Ttulo2"/>
      </w:pPr>
      <w:r>
        <w:t>Alcance</w:t>
      </w:r>
    </w:p>
    <w:p w:rsidRPr="00E34F05" w:rsidR="00977BDF" w:rsidP="2D3541EB" w:rsidRDefault="00977BDF" w14:paraId="0F55B220" w14:textId="77777777">
      <w:pPr>
        <w:pStyle w:val="Ttulo3"/>
        <w:rPr>
          <w:sz w:val="20"/>
          <w:szCs w:val="20"/>
        </w:rPr>
      </w:pPr>
      <w:r w:rsidRPr="2D3541EB" w:rsidR="00977BDF">
        <w:rPr>
          <w:sz w:val="20"/>
          <w:szCs w:val="20"/>
        </w:rPr>
        <w:t>Objetivos específicos</w:t>
      </w:r>
      <w:commentRangeStart w:id="737703387"/>
      <w:commentRangeStart w:id="1605933050"/>
      <w:commentRangeStart w:id="1467951599"/>
      <w:commentRangeStart w:id="1149385372"/>
      <w:commentRangeEnd w:id="737703387"/>
      <w:r>
        <w:rPr>
          <w:rStyle w:val="CommentReference"/>
        </w:rPr>
        <w:commentReference w:id="737703387"/>
      </w:r>
      <w:commentRangeEnd w:id="1605933050"/>
      <w:r>
        <w:rPr>
          <w:rStyle w:val="CommentReference"/>
        </w:rPr>
        <w:commentReference w:id="1605933050"/>
      </w:r>
      <w:commentRangeEnd w:id="1467951599"/>
      <w:r>
        <w:rPr>
          <w:rStyle w:val="CommentReference"/>
        </w:rPr>
        <w:commentReference w:id="1467951599"/>
      </w:r>
      <w:commentRangeEnd w:id="1149385372"/>
      <w:r>
        <w:rPr>
          <w:rStyle w:val="CommentReference"/>
        </w:rPr>
        <w:commentReference w:id="1149385372"/>
      </w:r>
    </w:p>
    <w:tbl>
      <w:tblPr>
        <w:tblStyle w:val="Tabladesugerencia"/>
        <w:tblW w:w="5000" w:type="pct"/>
        <w:tblLook w:val="04A0" w:firstRow="1" w:lastRow="0" w:firstColumn="1" w:lastColumn="0" w:noHBand="0" w:noVBand="1"/>
      </w:tblPr>
      <w:tblGrid>
        <w:gridCol w:w="556"/>
        <w:gridCol w:w="8470"/>
      </w:tblGrid>
      <w:tr w:rsidR="00977BDF" w:rsidTr="6652595B" w14:paraId="4FCE3FAC" w14:textId="77777777">
        <w:tc>
          <w:tcPr>
            <w:cnfStyle w:val="001000000000" w:firstRow="0" w:lastRow="0" w:firstColumn="1" w:lastColumn="0" w:oddVBand="0" w:evenVBand="0" w:oddHBand="0" w:evenHBand="0" w:firstRowFirstColumn="0" w:firstRowLastColumn="0" w:lastRowFirstColumn="0" w:lastRowLastColumn="0"/>
            <w:tcW w:w="308" w:type="pct"/>
            <w:tcMar/>
          </w:tcPr>
          <w:p w:rsidR="00977BDF" w:rsidP="001D6910" w:rsidRDefault="00977BDF" w14:paraId="659F1D2F" w14:textId="77777777">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5D243C59" wp14:editId="0C087582">
                      <wp:extent xmlns:wp="http://schemas.openxmlformats.org/drawingml/2006/wordprocessingDrawing" cx="141605" cy="141605"/>
                      <wp:effectExtent xmlns:wp="http://schemas.openxmlformats.org/drawingml/2006/wordprocessingDrawing" l="0" t="0" r="0" b="0"/>
                      <wp:docPr xmlns:wp="http://schemas.openxmlformats.org/drawingml/2006/wordprocessingDrawing" id="1692322122"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335E3FE6">
                    <v:group xmlns:o="urn:schemas-microsoft-com:office:office" xmlns:v="urn:schemas-microsoft-com:vml" id="Grupo 5" style="width:11.15pt;height:11.15pt;mso-position-horizontal-relative:char;mso-position-vertical-relative:line" coordsize="141605,141605" o:spid="_x0000_s1026" w14:anchorId="5AB7C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">
                      <v:rect id="Rectángulo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00977BDF" w:rsidP="001D6910" w:rsidRDefault="00977BDF" w14:paraId="242F90AF" w14:textId="77777777">
            <w:pPr>
              <w:pStyle w:val="Textodesugerencia"/>
              <w:cnfStyle w:val="000000000000" w:firstRow="0" w:lastRow="0" w:firstColumn="0" w:lastColumn="0" w:oddVBand="0" w:evenVBand="0" w:oddHBand="0" w:evenHBand="0" w:firstRowFirstColumn="0" w:firstRowLastColumn="0" w:lastRowFirstColumn="0" w:lastRowLastColumn="0"/>
            </w:pPr>
            <w:r>
              <w:t xml:space="preserve">[Liste los objetivos específicos del proyecto. Aquí se debe detallar cuáles son las actividades que realizará el equipo de consultoría, las cuales tienen relación directa con los entregables del proyecto. Tener estos objetivos definidos y acordados con el </w:t>
            </w:r>
            <w:proofErr w:type="gramStart"/>
            <w:r>
              <w:t>sponsor</w:t>
            </w:r>
            <w:proofErr w:type="gramEnd"/>
            <w:r>
              <w:t xml:space="preserve"> del proyecto, permitirá confirmar que entendemos lo que el proyecto debe hacer; evitando problemas de aceptación al finalizarlo.]</w:t>
            </w:r>
          </w:p>
        </w:tc>
      </w:tr>
    </w:tbl>
    <w:p w:rsidR="2670ADB0" w:rsidRDefault="2670ADB0" w14:paraId="360BF5EE" w14:textId="72D776A7">
      <w:r w:rsidRPr="6652595B" w:rsidR="2670ADB0">
        <w:rPr>
          <w:rFonts w:ascii="Arial" w:hAnsi="Arial" w:eastAsia="Arial" w:cs="Arial"/>
          <w:b w:val="1"/>
          <w:bCs w:val="1"/>
          <w:noProof w:val="0"/>
          <w:sz w:val="18"/>
          <w:szCs w:val="18"/>
          <w:lang w:val="es-ES"/>
        </w:rPr>
        <w:t>1. Diagnosticar la situación actual del negocio</w:t>
      </w:r>
      <w:r w:rsidRPr="6652595B" w:rsidR="2670ADB0">
        <w:rPr>
          <w:rFonts w:ascii="Arial" w:hAnsi="Arial" w:eastAsia="Arial" w:cs="Arial"/>
          <w:noProof w:val="0"/>
          <w:sz w:val="18"/>
          <w:szCs w:val="18"/>
          <w:lang w:val="es-ES"/>
        </w:rPr>
        <w:t>, relevando los procesos administrativo-contables, comerciales y de obra, para identificar la brecha entre el estado actual y los objetivos estratégicos de la empresa.</w:t>
      </w:r>
    </w:p>
    <w:p w:rsidR="2670ADB0" w:rsidRDefault="2670ADB0" w14:paraId="0FF37976" w14:textId="328EF7F5">
      <w:r w:rsidRPr="501401A9" w:rsidR="2670ADB0">
        <w:rPr>
          <w:rFonts w:ascii="Arial" w:hAnsi="Arial" w:eastAsia="Arial" w:cs="Arial"/>
          <w:b w:val="1"/>
          <w:bCs w:val="1"/>
          <w:noProof w:val="0"/>
          <w:sz w:val="18"/>
          <w:szCs w:val="18"/>
          <w:lang w:val="es-ES"/>
        </w:rPr>
        <w:t>2. Diseñar una arquitectura empresarial objetivo (TOGAF)</w:t>
      </w:r>
      <w:r w:rsidRPr="501401A9" w:rsidR="2670ADB0">
        <w:rPr>
          <w:rFonts w:ascii="Arial" w:hAnsi="Arial" w:eastAsia="Arial" w:cs="Arial"/>
          <w:noProof w:val="0"/>
          <w:sz w:val="18"/>
          <w:szCs w:val="18"/>
          <w:lang w:val="es-ES"/>
        </w:rPr>
        <w:t xml:space="preserve"> que defina los procesos, datos, aplicaciones y tecnología necesarios para soportar la gestión comercial, el seguimiento de obra y la toma de decisiones basada en datos.</w:t>
      </w:r>
    </w:p>
    <w:p w:rsidR="2670ADB0" w:rsidRDefault="2670ADB0" w14:paraId="76882019" w14:textId="3ED8E768">
      <w:r w:rsidRPr="501401A9" w:rsidR="3831374E">
        <w:rPr>
          <w:rFonts w:ascii="Arial" w:hAnsi="Arial" w:eastAsia="Arial" w:cs="Arial"/>
          <w:b w:val="1"/>
          <w:bCs w:val="1"/>
          <w:noProof w:val="0"/>
          <w:sz w:val="18"/>
          <w:szCs w:val="18"/>
          <w:lang w:val="es-ES"/>
        </w:rPr>
        <w:t>3</w:t>
      </w:r>
      <w:r w:rsidRPr="501401A9" w:rsidR="2670ADB0">
        <w:rPr>
          <w:rFonts w:ascii="Arial" w:hAnsi="Arial" w:eastAsia="Arial" w:cs="Arial"/>
          <w:b w:val="1"/>
          <w:bCs w:val="1"/>
          <w:noProof w:val="0"/>
          <w:sz w:val="18"/>
          <w:szCs w:val="18"/>
          <w:lang w:val="es-ES"/>
        </w:rPr>
        <w:t xml:space="preserve">. Identificar y priorizar los procesos </w:t>
      </w:r>
      <w:r w:rsidRPr="501401A9" w:rsidR="2670ADB0">
        <w:rPr>
          <w:rFonts w:ascii="Arial" w:hAnsi="Arial" w:eastAsia="Arial" w:cs="Arial"/>
          <w:b w:val="1"/>
          <w:bCs w:val="1"/>
          <w:i w:val="1"/>
          <w:iCs w:val="1"/>
          <w:noProof w:val="0"/>
          <w:sz w:val="18"/>
          <w:szCs w:val="18"/>
          <w:lang w:val="es-ES"/>
        </w:rPr>
        <w:t>core</w:t>
      </w:r>
      <w:r w:rsidRPr="501401A9" w:rsidR="2670ADB0">
        <w:rPr>
          <w:rFonts w:ascii="Arial" w:hAnsi="Arial" w:eastAsia="Arial" w:cs="Arial"/>
          <w:b w:val="1"/>
          <w:bCs w:val="1"/>
          <w:noProof w:val="0"/>
          <w:sz w:val="18"/>
          <w:szCs w:val="18"/>
          <w:lang w:val="es-ES"/>
        </w:rPr>
        <w:t xml:space="preserve"> del negocio</w:t>
      </w:r>
      <w:r w:rsidRPr="501401A9" w:rsidR="2670ADB0">
        <w:rPr>
          <w:rFonts w:ascii="Arial" w:hAnsi="Arial" w:eastAsia="Arial" w:cs="Arial"/>
          <w:noProof w:val="0"/>
          <w:sz w:val="18"/>
          <w:szCs w:val="18"/>
          <w:lang w:val="es-ES"/>
        </w:rPr>
        <w:t xml:space="preserve"> que requieren formalización (ciclo comercial, gestión de obra, administración), como insumo para una futura documentación a cargo de la empresa.</w:t>
      </w:r>
    </w:p>
    <w:p w:rsidR="2670ADB0" w:rsidRDefault="2670ADB0" w14:paraId="211BF214" w14:textId="0614932D">
      <w:r w:rsidRPr="501401A9" w:rsidR="27703C74">
        <w:rPr>
          <w:rFonts w:ascii="Arial" w:hAnsi="Arial" w:eastAsia="Arial" w:cs="Arial"/>
          <w:b w:val="1"/>
          <w:bCs w:val="1"/>
          <w:noProof w:val="0"/>
          <w:sz w:val="18"/>
          <w:szCs w:val="18"/>
          <w:lang w:val="es-ES"/>
        </w:rPr>
        <w:t>4</w:t>
      </w:r>
      <w:r w:rsidRPr="501401A9" w:rsidR="2670ADB0">
        <w:rPr>
          <w:rFonts w:ascii="Arial" w:hAnsi="Arial" w:eastAsia="Arial" w:cs="Arial"/>
          <w:b w:val="1"/>
          <w:bCs w:val="1"/>
          <w:noProof w:val="0"/>
          <w:sz w:val="18"/>
          <w:szCs w:val="18"/>
          <w:lang w:val="es-ES"/>
        </w:rPr>
        <w:t>. Definir un plan de transición con escenarios de implementación evaluados</w:t>
      </w:r>
      <w:r w:rsidRPr="501401A9" w:rsidR="2670ADB0">
        <w:rPr>
          <w:rFonts w:ascii="Arial" w:hAnsi="Arial" w:eastAsia="Arial" w:cs="Arial"/>
          <w:noProof w:val="0"/>
          <w:sz w:val="18"/>
          <w:szCs w:val="18"/>
          <w:lang w:val="es-ES"/>
        </w:rPr>
        <w:t xml:space="preserve">, incluyendo un </w:t>
      </w:r>
      <w:r w:rsidRPr="501401A9" w:rsidR="2670ADB0">
        <w:rPr>
          <w:rFonts w:ascii="Arial" w:hAnsi="Arial" w:eastAsia="Arial" w:cs="Arial"/>
          <w:noProof w:val="0"/>
          <w:sz w:val="18"/>
          <w:szCs w:val="18"/>
          <w:lang w:val="es-ES"/>
        </w:rPr>
        <w:t>roadmap</w:t>
      </w:r>
      <w:r w:rsidRPr="501401A9" w:rsidR="2670ADB0">
        <w:rPr>
          <w:rFonts w:ascii="Arial" w:hAnsi="Arial" w:eastAsia="Arial" w:cs="Arial"/>
          <w:noProof w:val="0"/>
          <w:sz w:val="18"/>
          <w:szCs w:val="18"/>
          <w:lang w:val="es-ES"/>
        </w:rPr>
        <w:t xml:space="preserve"> y recomendaciones de arquitectura tecnológica Cloud-First con acceso seguro (MFA) y soporte para operación móvil desde Los Cardales.</w:t>
      </w:r>
    </w:p>
    <w:p w:rsidR="5414C630" w:rsidP="501401A9" w:rsidRDefault="5414C630" w14:paraId="6C542925" w14:textId="200A2DE7">
      <w:pPr>
        <w:pStyle w:val="Normal"/>
        <w:suppressLineNumbers w:val="0"/>
        <w:bidi w:val="0"/>
        <w:spacing w:before="0" w:beforeAutospacing="off" w:after="180" w:afterAutospacing="off" w:line="288" w:lineRule="auto"/>
        <w:ind w:left="0" w:right="0"/>
        <w:jc w:val="left"/>
      </w:pPr>
      <w:r w:rsidRPr="501401A9" w:rsidR="5414C630">
        <w:rPr>
          <w:rFonts w:ascii="Arial" w:hAnsi="Arial" w:eastAsia="Arial" w:cs="Arial"/>
          <w:b w:val="1"/>
          <w:bCs w:val="1"/>
          <w:noProof w:val="0"/>
          <w:sz w:val="18"/>
          <w:szCs w:val="18"/>
          <w:lang w:val="es-ES"/>
        </w:rPr>
        <w:t>5. Evaluar y recomendar una solución tecnológica integrada</w:t>
      </w:r>
      <w:r w:rsidRPr="501401A9" w:rsidR="5414C630">
        <w:rPr>
          <w:rFonts w:ascii="Arial" w:hAnsi="Arial" w:eastAsia="Arial" w:cs="Arial"/>
          <w:noProof w:val="0"/>
          <w:sz w:val="18"/>
          <w:szCs w:val="18"/>
          <w:lang w:val="es-ES"/>
        </w:rPr>
        <w:t xml:space="preserve"> (suite SaaS de CRM + Gestión de Proyectos + BI), incluyendo el modelo conceptual de un repositorio único de datos, evaluando alternativas de mercado sin desarrollo a medida ni implementación.</w:t>
      </w:r>
      <w:r w:rsidRPr="501401A9" w:rsidR="26FE8536">
        <w:rPr>
          <w:rFonts w:ascii="Arial" w:hAnsi="Arial" w:eastAsia="Arial" w:cs="Arial"/>
          <w:noProof w:val="0"/>
          <w:sz w:val="18"/>
          <w:szCs w:val="18"/>
          <w:lang w:val="es-ES"/>
        </w:rPr>
        <w:t xml:space="preserve"> Esta recomendación se hará a través de un informe final de consultoría que se entregará al cliente.</w:t>
      </w:r>
    </w:p>
    <w:p w:rsidRPr="00E34F05" w:rsidR="006F54B9" w:rsidP="006563C9" w:rsidRDefault="006C776C" w14:paraId="6956D6C7" w14:textId="77777777">
      <w:pPr>
        <w:pStyle w:val="Ttulo3"/>
        <w:rPr>
          <w:sz w:val="20"/>
        </w:rPr>
      </w:pPr>
      <w:r>
        <w:rPr>
          <w:sz w:val="20"/>
        </w:rPr>
        <w:t>Exclusiones</w:t>
      </w:r>
    </w:p>
    <w:tbl>
      <w:tblPr>
        <w:tblStyle w:val="Tabladesugerencia"/>
        <w:tblW w:w="5000" w:type="pct"/>
        <w:tblLook w:val="04A0" w:firstRow="1" w:lastRow="0" w:firstColumn="1" w:lastColumn="0" w:noHBand="0" w:noVBand="1"/>
      </w:tblPr>
      <w:tblGrid>
        <w:gridCol w:w="556"/>
        <w:gridCol w:w="8470"/>
      </w:tblGrid>
      <w:tr w:rsidR="008A14CF" w:rsidTr="6652595B" w14:paraId="31314147" w14:textId="77777777">
        <w:tc>
          <w:tcPr>
            <w:cnfStyle w:val="001000000000" w:firstRow="0" w:lastRow="0" w:firstColumn="1" w:lastColumn="0" w:oddVBand="0" w:evenVBand="0" w:oddHBand="0" w:evenHBand="0" w:firstRowFirstColumn="0" w:firstRowLastColumn="0" w:lastRowFirstColumn="0" w:lastRowLastColumn="0"/>
            <w:tcW w:w="308" w:type="pct"/>
            <w:tcMar/>
          </w:tcPr>
          <w:p w:rsidR="008A14CF" w:rsidP="00A80D5B" w:rsidRDefault="008A14CF" w14:paraId="437A8C99" w14:textId="77777777">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7BE8CD5E" wp14:editId="3FD8A85E">
                      <wp:extent xmlns:wp="http://schemas.openxmlformats.org/drawingml/2006/wordprocessingDrawing" cx="141605" cy="141605"/>
                      <wp:effectExtent xmlns:wp="http://schemas.openxmlformats.org/drawingml/2006/wordprocessingDrawing" l="0" t="0" r="0" b="0"/>
                      <wp:docPr xmlns:wp="http://schemas.openxmlformats.org/drawingml/2006/wordprocessingDrawing" id="1046683134"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36" name="Rectángulo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3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729369D0">
                    <v:group xmlns:o="urn:schemas-microsoft-com:office:office" xmlns:v="urn:schemas-microsoft-com:vml" id="Grupo 5" style="width:11.15pt;height:11.15pt;mso-position-horizontal-relative:char;mso-position-vertical-relative:line" coordsize="141605,141605" o:spid="_x0000_s1026" w14:anchorId="16C768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">
                      <v:rect id="Rectángulo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008A14CF" w:rsidP="00E34F05" w:rsidRDefault="008A14CF" w14:paraId="4F70B088" w14:textId="77777777">
            <w:pPr>
              <w:pStyle w:val="Textodesugerencia"/>
              <w:cnfStyle w:val="000000000000" w:firstRow="0" w:lastRow="0" w:firstColumn="0" w:lastColumn="0" w:oddVBand="0" w:evenVBand="0" w:oddHBand="0" w:evenHBand="0" w:firstRowFirstColumn="0" w:firstRowLastColumn="0" w:lastRowFirstColumn="0" w:lastRowLastColumn="0"/>
            </w:pPr>
            <w:r>
              <w:t xml:space="preserve">[El alcance del proyecto define qué es lo que se debe hacer para alcanzar los objetivos planteados, incluyendo los límites </w:t>
            </w:r>
            <w:proofErr w:type="gramStart"/>
            <w:r>
              <w:t>del mismo</w:t>
            </w:r>
            <w:proofErr w:type="gramEnd"/>
            <w:r>
              <w:t>. Se debe describir de manera clara qué es lo que se hará, indicando cuáles son los requisitos y los procesos organizacionales afectados, pero para eliminar ambigüedades interpretativas es necesario también indicar todo aquello que NO formará parte del alcance.]</w:t>
            </w:r>
          </w:p>
        </w:tc>
      </w:tr>
    </w:tbl>
    <w:p w:rsidR="47564C94" w:rsidRDefault="47564C94" w14:paraId="7405985D" w14:textId="1DC97786">
      <w:r w:rsidRPr="6652595B" w:rsidR="47564C94">
        <w:rPr>
          <w:rFonts w:ascii="Arial" w:hAnsi="Arial" w:eastAsia="Arial" w:cs="Arial"/>
          <w:b w:val="1"/>
          <w:bCs w:val="1"/>
          <w:noProof w:val="0"/>
          <w:sz w:val="18"/>
          <w:szCs w:val="18"/>
          <w:lang w:val="es-ES"/>
        </w:rPr>
        <w:t>1. Implementación de las soluciones SaaS recomendadas</w:t>
      </w:r>
      <w:r w:rsidRPr="6652595B" w:rsidR="47564C94">
        <w:rPr>
          <w:rFonts w:ascii="Arial" w:hAnsi="Arial" w:eastAsia="Arial" w:cs="Arial"/>
          <w:noProof w:val="0"/>
          <w:sz w:val="18"/>
          <w:szCs w:val="18"/>
          <w:lang w:val="es-ES"/>
        </w:rPr>
        <w:t xml:space="preserve"> — el proyecto entrega la evaluación y recomendación de herramientas (CRM, Gestión de Proyectos, BI); la selección final, contratación e implementación quedan a cargo de la empresa.</w:t>
      </w:r>
    </w:p>
    <w:p w:rsidR="47564C94" w:rsidRDefault="47564C94" w14:paraId="010459B4" w14:textId="52AE67EB">
      <w:r w:rsidRPr="6652595B" w:rsidR="47564C94">
        <w:rPr>
          <w:rFonts w:ascii="Arial" w:hAnsi="Arial" w:eastAsia="Arial" w:cs="Arial"/>
          <w:b w:val="1"/>
          <w:bCs w:val="1"/>
          <w:noProof w:val="0"/>
          <w:sz w:val="18"/>
          <w:szCs w:val="18"/>
          <w:lang w:val="es-ES"/>
        </w:rPr>
        <w:t>2. Establecimiento del repositorio único de datos</w:t>
      </w:r>
      <w:r w:rsidRPr="6652595B" w:rsidR="47564C94">
        <w:rPr>
          <w:rFonts w:ascii="Arial" w:hAnsi="Arial" w:eastAsia="Arial" w:cs="Arial"/>
          <w:noProof w:val="0"/>
          <w:sz w:val="18"/>
          <w:szCs w:val="18"/>
          <w:lang w:val="es-ES"/>
        </w:rPr>
        <w:t xml:space="preserve"> — se entrega el diseño conceptual de la arquitectura de datos; su puesta en marcha y migración de información quedan fuera del alcance.</w:t>
      </w:r>
    </w:p>
    <w:p w:rsidR="47564C94" w:rsidRDefault="47564C94" w14:paraId="3F841A04" w14:textId="360CB03F">
      <w:r w:rsidRPr="6652595B" w:rsidR="47564C94">
        <w:rPr>
          <w:rFonts w:ascii="Arial" w:hAnsi="Arial" w:eastAsia="Arial" w:cs="Arial"/>
          <w:b w:val="1"/>
          <w:bCs w:val="1"/>
          <w:noProof w:val="0"/>
          <w:sz w:val="18"/>
          <w:szCs w:val="18"/>
          <w:lang w:val="es-ES"/>
        </w:rPr>
        <w:t>3. Formalización y documentación final de los procesos</w:t>
      </w:r>
      <w:r w:rsidRPr="6652595B" w:rsidR="47564C94">
        <w:rPr>
          <w:rFonts w:ascii="Arial" w:hAnsi="Arial" w:eastAsia="Arial" w:cs="Arial"/>
          <w:noProof w:val="0"/>
          <w:sz w:val="18"/>
          <w:szCs w:val="18"/>
          <w:lang w:val="es-ES"/>
        </w:rPr>
        <w:t xml:space="preserve"> </w:t>
      </w:r>
      <w:r w:rsidRPr="6652595B" w:rsidR="47564C94">
        <w:rPr>
          <w:rFonts w:ascii="Arial" w:hAnsi="Arial" w:eastAsia="Arial" w:cs="Arial"/>
          <w:i w:val="1"/>
          <w:iCs w:val="1"/>
          <w:noProof w:val="0"/>
          <w:sz w:val="18"/>
          <w:szCs w:val="18"/>
          <w:lang w:val="es-ES"/>
        </w:rPr>
        <w:t>core</w:t>
      </w:r>
      <w:r w:rsidRPr="6652595B" w:rsidR="47564C94">
        <w:rPr>
          <w:rFonts w:ascii="Arial" w:hAnsi="Arial" w:eastAsia="Arial" w:cs="Arial"/>
          <w:noProof w:val="0"/>
          <w:sz w:val="18"/>
          <w:szCs w:val="18"/>
          <w:lang w:val="es-ES"/>
        </w:rPr>
        <w:t xml:space="preserve"> — el equipo identifica y prioriza los procesos a formalizar; la documentación detallada (manuales, procedimientos) y su mantenimiento quedan a cargo de la empresa.</w:t>
      </w:r>
    </w:p>
    <w:p w:rsidR="47564C94" w:rsidRDefault="47564C94" w14:paraId="47CFE3F0" w14:textId="2132DDC2">
      <w:r w:rsidRPr="6652595B" w:rsidR="47564C94">
        <w:rPr>
          <w:rFonts w:ascii="Arial" w:hAnsi="Arial" w:eastAsia="Arial" w:cs="Arial"/>
          <w:b w:val="1"/>
          <w:bCs w:val="1"/>
          <w:noProof w:val="0"/>
          <w:sz w:val="18"/>
          <w:szCs w:val="18"/>
          <w:lang w:val="es-ES"/>
        </w:rPr>
        <w:t>4. Capacitación al equipo</w:t>
      </w:r>
      <w:r w:rsidRPr="6652595B" w:rsidR="47564C94">
        <w:rPr>
          <w:rFonts w:ascii="Arial" w:hAnsi="Arial" w:eastAsia="Arial" w:cs="Arial"/>
          <w:noProof w:val="0"/>
          <w:sz w:val="18"/>
          <w:szCs w:val="18"/>
          <w:lang w:val="es-ES"/>
        </w:rPr>
        <w:t xml:space="preserve"> en el uso de las nuevas herramientas — queda fuera del alcance; es responsabilidad de la empresa o del proveedor de la solución elegida, una vez implementada.</w:t>
      </w:r>
    </w:p>
    <w:p w:rsidR="47564C94" w:rsidRDefault="47564C94" w14:paraId="582A05D4" w14:textId="28BBC080">
      <w:r w:rsidRPr="6652595B" w:rsidR="47564C94">
        <w:rPr>
          <w:rFonts w:ascii="Arial" w:hAnsi="Arial" w:eastAsia="Arial" w:cs="Arial"/>
          <w:b w:val="1"/>
          <w:bCs w:val="1"/>
          <w:noProof w:val="0"/>
          <w:sz w:val="18"/>
          <w:szCs w:val="18"/>
          <w:lang w:val="es-ES"/>
        </w:rPr>
        <w:t>5. Desarrollo de software a medida</w:t>
      </w:r>
      <w:r w:rsidRPr="6652595B" w:rsidR="47564C94">
        <w:rPr>
          <w:rFonts w:ascii="Arial" w:hAnsi="Arial" w:eastAsia="Arial" w:cs="Arial"/>
          <w:noProof w:val="0"/>
          <w:sz w:val="18"/>
          <w:szCs w:val="18"/>
          <w:lang w:val="es-ES"/>
        </w:rPr>
        <w:t xml:space="preserve"> — el proyecto se limita a la evaluación de soluciones SaaS existentes en el mercado, sin desarrollo propio.</w:t>
      </w:r>
    </w:p>
    <w:p w:rsidR="008A14CF" w:rsidP="2D3541EB" w:rsidRDefault="008A14CF" w14:paraId="72531ECE" w14:textId="77777777">
      <w:pPr>
        <w:spacing w:before="240" w:after="240"/>
      </w:pPr>
      <w:r w:rsidRPr="501401A9" w:rsidR="143FA159">
        <w:rPr>
          <w:rFonts w:ascii="Arial" w:hAnsi="Arial" w:eastAsia="Arial" w:cs="Arial"/>
          <w:b w:val="1"/>
          <w:bCs w:val="1"/>
        </w:rPr>
        <w:t>6. Expansión internacional</w:t>
      </w:r>
      <w:r w:rsidRPr="501401A9" w:rsidR="143FA159">
        <w:rPr>
          <w:rFonts w:ascii="Arial" w:hAnsi="Arial" w:eastAsia="Arial" w:cs="Arial"/>
        </w:rPr>
        <w:t xml:space="preserve"> — si bien es parte de la visión estratégica, está fuera del horizonte del presente proyecto de consultoría.</w:t>
      </w:r>
      <w:commentRangeStart w:id="161027546"/>
      <w:commentRangeStart w:id="1749323816"/>
      <w:commentRangeEnd w:id="161027546"/>
      <w:r>
        <w:rPr>
          <w:rStyle w:val="CommentReference"/>
        </w:rPr>
        <w:commentReference w:id="161027546"/>
      </w:r>
      <w:commentRangeEnd w:id="1749323816"/>
      <w:r>
        <w:rPr>
          <w:rStyle w:val="CommentReference"/>
        </w:rPr>
        <w:commentReference w:id="1749323816"/>
      </w:r>
    </w:p>
    <w:p w:rsidR="4CD270B8" w:rsidRDefault="4CD270B8" w14:paraId="5701BFCA" w14:textId="0F34F732">
      <w:r w:rsidRPr="6652595B" w:rsidR="4CD270B8">
        <w:rPr>
          <w:rFonts w:ascii="Arial" w:hAnsi="Arial" w:eastAsia="Arial" w:cs="Arial"/>
          <w:b w:val="1"/>
          <w:bCs w:val="1"/>
          <w:noProof w:val="0"/>
          <w:sz w:val="18"/>
          <w:szCs w:val="18"/>
          <w:lang w:val="es-ES"/>
        </w:rPr>
        <w:t>7. Configuración de conectividad segura (VPN/Zero Trust)</w:t>
      </w:r>
      <w:r w:rsidRPr="6652595B" w:rsidR="4CD270B8">
        <w:rPr>
          <w:rFonts w:ascii="Arial" w:hAnsi="Arial" w:eastAsia="Arial" w:cs="Arial"/>
          <w:noProof w:val="0"/>
          <w:sz w:val="18"/>
          <w:szCs w:val="18"/>
          <w:lang w:val="es-ES"/>
        </w:rPr>
        <w:t xml:space="preserve"> — se trata como prerrequisito técnico a resolver por la empresa, no como entregable de la consultoría.</w:t>
      </w:r>
    </w:p>
    <w:p w:rsidR="4CD270B8" w:rsidRDefault="4CD270B8" w14:paraId="78920AC3" w14:textId="4FB4CDF1">
      <w:r w:rsidRPr="6652595B" w:rsidR="4CD270B8">
        <w:rPr>
          <w:rFonts w:ascii="Arial" w:hAnsi="Arial" w:eastAsia="Arial" w:cs="Arial"/>
          <w:b w:val="1"/>
          <w:bCs w:val="1"/>
          <w:noProof w:val="0"/>
          <w:sz w:val="18"/>
          <w:szCs w:val="18"/>
          <w:lang w:val="es-ES"/>
        </w:rPr>
        <w:t>8. Integración con sistemas contables externos</w:t>
      </w:r>
      <w:r w:rsidRPr="6652595B" w:rsidR="4CD270B8">
        <w:rPr>
          <w:rFonts w:ascii="Arial" w:hAnsi="Arial" w:eastAsia="Arial" w:cs="Arial"/>
          <w:noProof w:val="0"/>
          <w:sz w:val="18"/>
          <w:szCs w:val="18"/>
          <w:lang w:val="es-ES"/>
        </w:rPr>
        <w:t xml:space="preserve"> — queda fuera del alcance inicial; es una evolución futura a cargo de la empresa una vez implementado el repositorio único.</w:t>
      </w:r>
    </w:p>
    <w:p w:rsidR="4CD270B8" w:rsidRDefault="4CD270B8" w14:paraId="1B714427" w14:textId="62BCEB07">
      <w:r w:rsidRPr="6652595B" w:rsidR="4CD270B8">
        <w:rPr>
          <w:rFonts w:ascii="Arial" w:hAnsi="Arial" w:eastAsia="Arial" w:cs="Arial"/>
          <w:b w:val="1"/>
          <w:bCs w:val="1"/>
          <w:noProof w:val="0"/>
          <w:sz w:val="18"/>
          <w:szCs w:val="18"/>
          <w:lang w:val="es-ES"/>
        </w:rPr>
        <w:t>9. Herramientas de análisis de mercado e inteligencia competitiva</w:t>
      </w:r>
      <w:r w:rsidRPr="6652595B" w:rsidR="4CD270B8">
        <w:rPr>
          <w:rFonts w:ascii="Arial" w:hAnsi="Arial" w:eastAsia="Arial" w:cs="Arial"/>
          <w:noProof w:val="0"/>
          <w:sz w:val="18"/>
          <w:szCs w:val="18"/>
          <w:lang w:val="es-ES"/>
        </w:rPr>
        <w:t xml:space="preserve"> — clasificada como "Could Have" en el T02, queda fuera del alcance por no ser crítica para la transformación operativa inicial.</w:t>
      </w:r>
    </w:p>
    <w:p w:rsidR="4CD270B8" w:rsidP="6652595B" w:rsidRDefault="4CD270B8" w14:paraId="0837F429" w14:textId="1A9A16D3">
      <w:pPr>
        <w:pStyle w:val="Normal"/>
      </w:pPr>
      <w:r w:rsidRPr="501401A9" w:rsidR="4CD270B8">
        <w:rPr>
          <w:rFonts w:ascii="Arial" w:hAnsi="Arial" w:eastAsia="Arial" w:cs="Arial"/>
          <w:b w:val="1"/>
          <w:bCs w:val="1"/>
          <w:noProof w:val="0"/>
          <w:sz w:val="18"/>
          <w:szCs w:val="18"/>
          <w:lang w:val="es-ES"/>
        </w:rPr>
        <w:t>10. Implementación de dispositivos de obra (</w:t>
      </w:r>
      <w:r w:rsidRPr="501401A9" w:rsidR="4CD270B8">
        <w:rPr>
          <w:rFonts w:ascii="Arial" w:hAnsi="Arial" w:eastAsia="Arial" w:cs="Arial"/>
          <w:b w:val="1"/>
          <w:bCs w:val="1"/>
          <w:i w:val="1"/>
          <w:iCs w:val="1"/>
          <w:noProof w:val="0"/>
          <w:sz w:val="18"/>
          <w:szCs w:val="18"/>
          <w:lang w:val="es-ES"/>
        </w:rPr>
        <w:t>tablets</w:t>
      </w:r>
      <w:r w:rsidRPr="501401A9" w:rsidR="4CD270B8">
        <w:rPr>
          <w:rFonts w:ascii="Arial" w:hAnsi="Arial" w:eastAsia="Arial" w:cs="Arial"/>
          <w:b w:val="1"/>
          <w:bCs w:val="1"/>
          <w:noProof w:val="0"/>
          <w:sz w:val="18"/>
          <w:szCs w:val="18"/>
          <w:lang w:val="es-ES"/>
        </w:rPr>
        <w:t xml:space="preserve"> </w:t>
      </w:r>
      <w:r w:rsidRPr="501401A9" w:rsidR="4CD270B8">
        <w:rPr>
          <w:rFonts w:ascii="Arial" w:hAnsi="Arial" w:eastAsia="Arial" w:cs="Arial"/>
          <w:b w:val="1"/>
          <w:bCs w:val="1"/>
          <w:noProof w:val="0"/>
          <w:sz w:val="18"/>
          <w:szCs w:val="18"/>
          <w:lang w:val="es-ES"/>
        </w:rPr>
        <w:t>rugerizadas</w:t>
      </w:r>
      <w:r w:rsidRPr="501401A9" w:rsidR="4CD270B8">
        <w:rPr>
          <w:rFonts w:ascii="Arial" w:hAnsi="Arial" w:eastAsia="Arial" w:cs="Arial"/>
          <w:b w:val="1"/>
          <w:bCs w:val="1"/>
          <w:noProof w:val="0"/>
          <w:sz w:val="18"/>
          <w:szCs w:val="18"/>
          <w:lang w:val="es-ES"/>
        </w:rPr>
        <w:t>)</w:t>
      </w:r>
      <w:r w:rsidRPr="501401A9" w:rsidR="4CD270B8">
        <w:rPr>
          <w:rFonts w:ascii="Arial" w:hAnsi="Arial" w:eastAsia="Arial" w:cs="Arial"/>
          <w:noProof w:val="0"/>
          <w:sz w:val="18"/>
          <w:szCs w:val="18"/>
          <w:lang w:val="es-ES"/>
        </w:rPr>
        <w:t xml:space="preserve"> — queda fuera del alcance por alto costo y complejidad </w:t>
      </w:r>
      <w:r w:rsidRPr="501401A9" w:rsidR="4CD270B8">
        <w:rPr>
          <w:rFonts w:ascii="Arial" w:hAnsi="Arial" w:eastAsia="Arial" w:cs="Arial"/>
          <w:noProof w:val="0"/>
          <w:sz w:val="18"/>
          <w:szCs w:val="18"/>
          <w:lang w:val="es-ES"/>
        </w:rPr>
        <w:t>logística.</w:t>
      </w:r>
    </w:p>
    <w:p w:rsidR="6652595B" w:rsidP="6652595B" w:rsidRDefault="6652595B" w14:paraId="5C042ED9" w14:textId="20C4CCAB">
      <w:pPr>
        <w:rPr>
          <w:rFonts w:ascii="Arial" w:hAnsi="Arial" w:eastAsia="Arial" w:cs="Arial"/>
          <w:noProof w:val="0"/>
          <w:sz w:val="18"/>
          <w:szCs w:val="18"/>
          <w:lang w:val="es-ES"/>
        </w:rPr>
      </w:pPr>
    </w:p>
    <w:p w:rsidRPr="00003D84" w:rsidR="00081A6C" w:rsidP="00081A6C" w:rsidRDefault="00081A6C" w14:paraId="7F0B079A" w14:textId="77777777">
      <w:pPr>
        <w:pStyle w:val="Ttulo3"/>
        <w:rPr>
          <w:sz w:val="20"/>
          <w:szCs w:val="20"/>
        </w:rPr>
      </w:pPr>
      <w:r>
        <w:rPr>
          <w:sz w:val="20"/>
          <w:szCs w:val="20"/>
        </w:rPr>
        <w:t>Esquema de descomposición de trabajo</w:t>
      </w:r>
    </w:p>
    <w:tbl>
      <w:tblPr>
        <w:tblStyle w:val="Tabladesugerencia"/>
        <w:tblW w:w="5000" w:type="pct"/>
        <w:tblLook w:val="04A0" w:firstRow="1" w:lastRow="0" w:firstColumn="1" w:lastColumn="0" w:noHBand="0" w:noVBand="1"/>
      </w:tblPr>
      <w:tblGrid>
        <w:gridCol w:w="556"/>
        <w:gridCol w:w="8470"/>
      </w:tblGrid>
      <w:tr w:rsidR="00081A6C" w:rsidTr="6652595B" w14:paraId="6FA3FD7E" w14:textId="77777777">
        <w:tc>
          <w:tcPr>
            <w:cnfStyle w:val="001000000000" w:firstRow="0" w:lastRow="0" w:firstColumn="1" w:lastColumn="0" w:oddVBand="0" w:evenVBand="0" w:oddHBand="0" w:evenHBand="0" w:firstRowFirstColumn="0" w:firstRowLastColumn="0" w:lastRowFirstColumn="0" w:lastRowLastColumn="0"/>
            <w:tcW w:w="308" w:type="pct"/>
            <w:tcMar/>
          </w:tcPr>
          <w:p w:rsidR="00081A6C" w:rsidP="002547A1" w:rsidRDefault="00081A6C" w14:paraId="652FAE48" w14:textId="77777777">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76453E4A" wp14:editId="00E12B70">
                      <wp:extent xmlns:wp="http://schemas.openxmlformats.org/drawingml/2006/wordprocessingDrawing" cx="141605" cy="141605"/>
                      <wp:effectExtent xmlns:wp="http://schemas.openxmlformats.org/drawingml/2006/wordprocessingDrawing" l="0" t="0" r="0" b="0"/>
                      <wp:docPr xmlns:wp="http://schemas.openxmlformats.org/drawingml/2006/wordprocessingDrawing" id="331098063"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14" name="Rectángulo 1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1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0B085D83">
                    <v:group xmlns:o="urn:schemas-microsoft-com:office:office" xmlns:v="urn:schemas-microsoft-com:vml" id="Grupo 5" style="width:11.15pt;height:11.15pt;mso-position-horizontal-relative:char;mso-position-vertical-relative:line" coordsize="141605,141605" o:spid="_x0000_s1026" w14:anchorId="27A01C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ZwgAABI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">
                      <v:rect id="Rectángulo 1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PwQAAANsAAAAPAAAAZHJzL2Rvd25yZXYueG1sRE9Li8Iw&#10;EL4v+B/CLHhb0xXU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GqsT8/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00081A6C" w:rsidP="002547A1" w:rsidRDefault="00081A6C" w14:paraId="713DEC6D" w14:textId="77777777">
            <w:pPr>
              <w:pStyle w:val="Textodesugerencia"/>
              <w:cnfStyle w:val="000000000000" w:firstRow="0" w:lastRow="0" w:firstColumn="0" w:lastColumn="0" w:oddVBand="0" w:evenVBand="0" w:oddHBand="0" w:evenHBand="0" w:firstRowFirstColumn="0" w:firstRowLastColumn="0" w:lastRowFirstColumn="0" w:lastRowLastColumn="0"/>
            </w:pPr>
            <w:r>
              <w:t>Ver figura a continuación.</w:t>
            </w:r>
          </w:p>
        </w:tc>
      </w:tr>
    </w:tbl>
    <w:p w:rsidR="32F155BE" w:rsidP="6652595B" w:rsidRDefault="32F155BE" w14:paraId="413B9977" w14:textId="281CA2B9">
      <w:pPr>
        <w:pStyle w:val="Normal"/>
        <w:spacing w:before="200" w:after="200"/>
        <w:jc w:val="center"/>
      </w:pPr>
    </w:p>
    <w:p w:rsidR="6F535983" w:rsidP="501401A9" w:rsidRDefault="00000000" w14:paraId="7576B433" w14:textId="15B5DB2D">
      <w:pPr>
        <w:pStyle w:val="Normal"/>
        <w:spacing w:before="80" w:after="240"/>
        <w:jc w:val="center"/>
        <w:rPr>
          <w:rFonts w:ascii="Arial" w:hAnsi="Arial" w:eastAsia="Arial" w:cs="Arial"/>
        </w:rPr>
      </w:pPr>
      <w:r w:rsidRPr="501401A9" w:rsidR="00000000">
        <w:rPr>
          <w:i w:val="1"/>
          <w:iCs w:val="1"/>
        </w:rPr>
        <w:t xml:space="preserve">Figura 1: WBS — Esquema de Descomposición de Trabajo | </w:t>
      </w:r>
      <w:r w:rsidRPr="501401A9" w:rsidR="00000000">
        <w:rPr>
          <w:i w:val="1"/>
          <w:iCs w:val="1"/>
        </w:rPr>
        <w:t>OpenSource</w:t>
      </w:r>
      <w:r w:rsidRPr="501401A9" w:rsidR="00000000">
        <w:rPr>
          <w:i w:val="1"/>
          <w:iCs w:val="1"/>
        </w:rPr>
        <w:t xml:space="preserve"> </w:t>
      </w:r>
      <w:r w:rsidRPr="501401A9" w:rsidR="00000000">
        <w:rPr>
          <w:i w:val="1"/>
          <w:iCs w:val="1"/>
        </w:rPr>
        <w:t>Consulting</w:t>
      </w:r>
      <w:r w:rsidRPr="501401A9" w:rsidR="00000000">
        <w:rPr>
          <w:i w:val="1"/>
          <w:iCs w:val="1"/>
        </w:rPr>
        <w:t xml:space="preserve"> · Grupo 3</w:t>
      </w:r>
    </w:p>
    <w:p w:rsidR="6F535983" w:rsidP="501401A9" w:rsidRDefault="00000000" w14:paraId="0A92CA76" w14:textId="0732F427">
      <w:pPr>
        <w:pStyle w:val="Normal"/>
        <w:spacing w:before="80" w:after="240"/>
        <w:jc w:val="center"/>
        <w:rPr>
          <w:rFonts w:ascii="Arial" w:hAnsi="Arial" w:eastAsia="Arial" w:cs="Arial"/>
        </w:rPr>
      </w:pPr>
      <w:r w:rsidR="2D7F48F0">
        <w:drawing>
          <wp:inline wp14:editId="54306E80" wp14:anchorId="35D3F407">
            <wp:extent cx="5724525" cy="1733550"/>
            <wp:effectExtent l="0" t="0" r="0" b="0"/>
            <wp:docPr id="1415616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616222" name="Picture 1415616222"/>
                    <pic:cNvPicPr/>
                  </pic:nvPicPr>
                  <pic:blipFill>
                    <a:blip xmlns:r="http://schemas.openxmlformats.org/officeDocument/2006/relationships" r:embed="rId1176049307">
                      <a:extLst>
                        <a:ext uri="{28A0092B-C50C-407E-A947-70E740481C1C}">
                          <a14:useLocalDpi xmlns:a14="http://schemas.microsoft.com/office/drawing/2010/main"/>
                        </a:ext>
                      </a:extLst>
                    </a:blip>
                    <a:stretch>
                      <a:fillRect/>
                    </a:stretch>
                  </pic:blipFill>
                  <pic:spPr>
                    <a:xfrm>
                      <a:off x="0" y="0"/>
                      <a:ext cx="5724525" cy="1733550"/>
                    </a:xfrm>
                    <a:prstGeom prst="rect">
                      <a:avLst/>
                    </a:prstGeom>
                  </pic:spPr>
                </pic:pic>
              </a:graphicData>
            </a:graphic>
          </wp:inline>
        </w:drawing>
      </w:r>
    </w:p>
    <w:p w:rsidR="00047DAB" w:rsidP="00047DAB" w:rsidRDefault="00047DAB" w14:paraId="3C6DB475" w14:textId="77777777">
      <w:pPr>
        <w:pStyle w:val="Ttulo2"/>
      </w:pPr>
      <w:r>
        <w:t>Beneficios esperados</w:t>
      </w:r>
    </w:p>
    <w:tbl>
      <w:tblPr>
        <w:tblStyle w:val="Tabladesugerencia"/>
        <w:tblW w:w="5000" w:type="pct"/>
        <w:tblLook w:val="04A0" w:firstRow="1" w:lastRow="0" w:firstColumn="1" w:lastColumn="0" w:noHBand="0" w:noVBand="1"/>
      </w:tblPr>
      <w:tblGrid>
        <w:gridCol w:w="556"/>
        <w:gridCol w:w="8470"/>
      </w:tblGrid>
      <w:tr w:rsidR="00047DAB" w:rsidTr="6652595B" w14:paraId="7F0C6654" w14:textId="77777777">
        <w:tc>
          <w:tcPr>
            <w:cnfStyle w:val="001000000000" w:firstRow="0" w:lastRow="0" w:firstColumn="1" w:lastColumn="0" w:oddVBand="0" w:evenVBand="0" w:oddHBand="0" w:evenHBand="0" w:firstRowFirstColumn="0" w:firstRowLastColumn="0" w:lastRowFirstColumn="0" w:lastRowLastColumn="0"/>
            <w:tcW w:w="308" w:type="pct"/>
            <w:tcMar/>
          </w:tcPr>
          <w:p w:rsidR="00047DAB" w:rsidP="001D6910" w:rsidRDefault="00047DAB" w14:paraId="57B0D10E" w14:textId="77777777">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39ACBD7B" wp14:editId="01098E64">
                      <wp:extent xmlns:wp="http://schemas.openxmlformats.org/drawingml/2006/wordprocessingDrawing" cx="141605" cy="141605"/>
                      <wp:effectExtent xmlns:wp="http://schemas.openxmlformats.org/drawingml/2006/wordprocessingDrawing" l="0" t="0" r="0" b="0"/>
                      <wp:docPr xmlns:wp="http://schemas.openxmlformats.org/drawingml/2006/wordprocessingDrawing" id="362270888"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762791CE">
                    <v:group xmlns:o="urn:schemas-microsoft-com:office:office" xmlns:v="urn:schemas-microsoft-com:vml" id="Grupo 5" style="width:11.15pt;height:11.15pt;mso-position-horizontal-relative:char;mso-position-vertical-relative:line" coordsize="141605,141605" o:spid="_x0000_s1026" w14:anchorId="2FB5EE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00047DAB" w:rsidP="008555F8" w:rsidRDefault="00047DAB" w14:paraId="3550FD26" w14:textId="77777777">
            <w:pPr>
              <w:pStyle w:val="Textodesugerencia"/>
              <w:cnfStyle w:val="000000000000" w:firstRow="0" w:lastRow="0" w:firstColumn="0" w:lastColumn="0" w:oddVBand="0" w:evenVBand="0" w:oddHBand="0" w:evenHBand="0" w:firstRowFirstColumn="0" w:firstRowLastColumn="0" w:lastRowFirstColumn="0" w:lastRowLastColumn="0"/>
            </w:pPr>
            <w:r>
              <w:t>[Liste los beneficios que la organización percibiría a partir de la realización del proyecto. Tip: deberían apuntar a resolver parte de lo que se describió como la problemática actual.]</w:t>
            </w:r>
          </w:p>
        </w:tc>
      </w:tr>
    </w:tbl>
    <w:p w:rsidRPr="00047DAB" w:rsidR="00047DAB" w:rsidP="37F81186" w:rsidRDefault="00047DAB" w14:paraId="19BEA851" w14:textId="77777777">
      <w:pPr>
        <w:spacing w:before="240" w:after="240"/>
      </w:pPr>
      <w:r>
        <w:rPr>
          <w:rFonts w:ascii="Arial" w:hAnsi="Arial" w:eastAsia="Arial" w:cs="Arial"/>
          <w:szCs w:val="18"/>
        </w:rPr>
        <w:t xml:space="preserve">Perfecto. </w:t>
      </w:r>
      <w:r>
        <w:rPr>
          <w:rFonts w:ascii="Arial" w:hAnsi="Arial" w:eastAsia="Arial" w:cs="Arial"/>
          <w:b/>
          <w:bCs/>
          <w:szCs w:val="18"/>
        </w:rPr>
        <w:t>Ítem 4 — Beneficios esperados</w:t>
      </w:r>
      <w:r>
        <w:rPr>
          <w:rFonts w:ascii="Arial" w:hAnsi="Arial" w:eastAsia="Arial" w:cs="Arial"/>
          <w:szCs w:val="18"/>
        </w:rPr>
        <w:t>.</w:t>
      </w:r>
    </w:p>
    <w:p w:rsidRPr="00047DAB" w:rsidR="00047DAB" w:rsidP="00483E62" w:rsidRDefault="00047DAB" w14:paraId="769E73F6" w14:textId="6DC5D967">
      <w:pPr>
        <w:spacing w:before="240" w:after="240"/>
      </w:pPr>
      <w:r>
        <w:rPr>
          <w:rFonts w:ascii="Arial" w:hAnsi="Arial" w:eastAsia="Arial" w:cs="Arial"/>
          <w:szCs w:val="18"/>
        </w:rPr>
        <w:t>Basándo</w:t>
      </w:r>
      <w:r w:rsidR="00483E62">
        <w:rPr>
          <w:rFonts w:ascii="Arial" w:hAnsi="Arial" w:eastAsia="Arial" w:cs="Arial"/>
          <w:szCs w:val="18"/>
        </w:rPr>
        <w:t>nos</w:t>
      </w:r>
      <w:r>
        <w:rPr>
          <w:rFonts w:ascii="Arial" w:hAnsi="Arial" w:eastAsia="Arial" w:cs="Arial"/>
          <w:szCs w:val="18"/>
        </w:rPr>
        <w:t xml:space="preserve"> en la problemática del T01, los requerimientos del T02 y los objetivos estratégicos, </w:t>
      </w:r>
      <w:r w:rsidR="00483E62">
        <w:rPr>
          <w:rFonts w:ascii="Arial" w:hAnsi="Arial" w:eastAsia="Arial" w:cs="Arial"/>
          <w:szCs w:val="18"/>
        </w:rPr>
        <w:t>proponemos</w:t>
      </w:r>
      <w:r>
        <w:rPr>
          <w:rFonts w:ascii="Arial" w:hAnsi="Arial" w:eastAsia="Arial" w:cs="Arial"/>
          <w:szCs w:val="18"/>
        </w:rPr>
        <w:t>:</w:t>
      </w:r>
    </w:p>
    <w:p w:rsidRPr="00047DAB" w:rsidR="00047DAB" w:rsidP="37F81186" w:rsidRDefault="00047DAB" w14:paraId="37D3A6D1" w14:textId="77777777">
      <w:pPr>
        <w:spacing w:before="240" w:after="240"/>
      </w:pPr>
      <w:r>
        <w:rPr>
          <w:rFonts w:ascii="Arial" w:hAnsi="Arial" w:eastAsia="Arial" w:cs="Arial"/>
          <w:b/>
          <w:bCs/>
          <w:szCs w:val="18"/>
        </w:rPr>
        <w:t>Operativos:</w:t>
      </w:r>
    </w:p>
    <w:p w:rsidRPr="00047DAB" w:rsidR="00047DAB" w:rsidP="501401A9" w:rsidRDefault="00047DAB" w14:paraId="4DB382E8" w14:textId="1C57BE07">
      <w:pPr>
        <w:pStyle w:val="Normal"/>
        <w:spacing w:before="240" w:after="240"/>
      </w:pPr>
      <w:r w:rsidRPr="501401A9" w:rsidR="00047DAB">
        <w:rPr>
          <w:rFonts w:ascii="Arial" w:hAnsi="Arial" w:eastAsia="Arial" w:cs="Arial"/>
          <w:b w:val="1"/>
          <w:bCs w:val="1"/>
        </w:rPr>
        <w:t>1. Reducción de la carga manual de datos</w:t>
      </w:r>
      <w:r w:rsidRPr="501401A9" w:rsidR="00047DAB">
        <w:rPr>
          <w:rFonts w:ascii="Arial" w:hAnsi="Arial" w:eastAsia="Arial" w:cs="Arial"/>
        </w:rPr>
        <w:t xml:space="preserve"> — la centralización en el repositorio único elimina la duplicación y</w:t>
      </w:r>
      <w:r w:rsidRPr="501401A9" w:rsidR="00047DAB">
        <w:rPr>
          <w:rFonts w:ascii="Arial" w:hAnsi="Arial" w:eastAsia="Arial" w:cs="Arial"/>
        </w:rPr>
        <w:t xml:space="preserve"> </w:t>
      </w:r>
      <w:r w:rsidRPr="501401A9" w:rsidR="00047DAB">
        <w:rPr>
          <w:rFonts w:ascii="Arial" w:hAnsi="Arial" w:eastAsia="Arial" w:cs="Arial"/>
        </w:rPr>
        <w:t>re-ingreso</w:t>
      </w:r>
      <w:r w:rsidRPr="501401A9" w:rsidR="00047DAB">
        <w:rPr>
          <w:rFonts w:ascii="Arial" w:hAnsi="Arial" w:eastAsia="Arial" w:cs="Arial"/>
        </w:rPr>
        <w:t xml:space="preserve"> de información entre </w:t>
      </w:r>
      <w:r w:rsidRPr="501401A9" w:rsidR="00047DAB">
        <w:rPr>
          <w:rFonts w:ascii="Arial" w:hAnsi="Arial" w:eastAsia="Arial" w:cs="Arial"/>
        </w:rPr>
        <w:t>Excels</w:t>
      </w:r>
      <w:r w:rsidRPr="501401A9" w:rsidR="00047DAB">
        <w:rPr>
          <w:rFonts w:ascii="Arial" w:hAnsi="Arial" w:eastAsia="Arial" w:cs="Arial"/>
        </w:rPr>
        <w:t>, apuntando al objetivo SMART del T01 de reducir un 80% la carga manual en 12 meses.</w:t>
      </w:r>
    </w:p>
    <w:p w:rsidRPr="00047DAB" w:rsidR="00047DAB" w:rsidP="37F81186" w:rsidRDefault="00047DAB" w14:paraId="7AB1D618" w14:textId="77777777">
      <w:pPr>
        <w:spacing w:before="240" w:after="240"/>
      </w:pPr>
      <w:r>
        <w:rPr>
          <w:rFonts w:ascii="Arial" w:hAnsi="Arial" w:eastAsia="Arial" w:cs="Arial"/>
          <w:b/>
          <w:bCs/>
          <w:szCs w:val="18"/>
        </w:rPr>
        <w:t>2. Trazabilidad completa de obra y proyectos</w:t>
      </w:r>
      <w:r>
        <w:rPr>
          <w:rFonts w:ascii="Arial" w:hAnsi="Arial" w:eastAsia="Arial" w:cs="Arial"/>
          <w:szCs w:val="18"/>
        </w:rPr>
        <w:t xml:space="preserve"> — el seguimiento en tiempo real reemplaza la dependencia de la memoria de los directivos y las coordinaciones por WhatsApp para tareas críticas.</w:t>
      </w:r>
    </w:p>
    <w:p w:rsidRPr="00047DAB" w:rsidR="00047DAB" w:rsidP="37F81186" w:rsidRDefault="00047DAB" w14:paraId="136F526E" w14:textId="77777777">
      <w:pPr>
        <w:spacing w:before="240" w:after="240"/>
      </w:pPr>
      <w:r>
        <w:rPr>
          <w:rFonts w:ascii="Arial" w:hAnsi="Arial" w:eastAsia="Arial" w:cs="Arial"/>
          <w:b/>
          <w:bCs/>
          <w:szCs w:val="18"/>
        </w:rPr>
        <w:t>3. Mejora en la coordinación de contratistas</w:t>
      </w:r>
      <w:r>
        <w:rPr>
          <w:rFonts w:ascii="Arial" w:hAnsi="Arial" w:eastAsia="Arial" w:cs="Arial"/>
          <w:szCs w:val="18"/>
        </w:rPr>
        <w:t xml:space="preserve"> — con entre 40 y 70 personas subcontratadas operando en campo, la herramienta de gestión de proyectos permite asignar tareas, hacer seguimiento y detectar desvíos sin depender de llamadas o mensajes informales.</w:t>
      </w:r>
    </w:p>
    <w:p w:rsidRPr="00047DAB" w:rsidR="00047DAB" w:rsidP="37F81186" w:rsidRDefault="00047DAB" w14:paraId="30B9F53E" w14:textId="77777777">
      <w:pPr>
        <w:spacing w:before="240" w:after="240"/>
      </w:pPr>
      <w:r>
        <w:rPr>
          <w:rFonts w:ascii="Arial" w:hAnsi="Arial" w:eastAsia="Arial" w:cs="Arial"/>
          <w:b/>
          <w:bCs/>
          <w:szCs w:val="18"/>
        </w:rPr>
        <w:t>Comerciales:</w:t>
      </w:r>
    </w:p>
    <w:p w:rsidRPr="00047DAB" w:rsidR="00047DAB" w:rsidP="37F81186" w:rsidRDefault="00047DAB" w14:paraId="69021699" w14:textId="77777777">
      <w:pPr>
        <w:spacing w:before="240" w:after="240"/>
      </w:pPr>
      <w:r>
        <w:rPr>
          <w:rFonts w:ascii="Arial" w:hAnsi="Arial" w:eastAsia="Arial" w:cs="Arial"/>
          <w:b/>
          <w:bCs/>
          <w:szCs w:val="18"/>
        </w:rPr>
        <w:t>4. Incremento en la captación y cierre de leads</w:t>
      </w:r>
      <w:r>
        <w:rPr>
          <w:rFonts w:ascii="Arial" w:hAnsi="Arial" w:eastAsia="Arial" w:cs="Arial"/>
          <w:szCs w:val="18"/>
        </w:rPr>
        <w:t xml:space="preserve"> — el CRM centralizado permite gestionar el embudo comercial de forma profesional, alineado con el objetivo SMART de incrementar la captación de leads un 30% anual.</w:t>
      </w:r>
    </w:p>
    <w:p w:rsidRPr="00047DAB" w:rsidR="00047DAB" w:rsidP="37F81186" w:rsidRDefault="00047DAB" w14:paraId="1029EBF0" w14:textId="77777777">
      <w:pPr>
        <w:spacing w:before="240" w:after="240"/>
      </w:pPr>
      <w:r>
        <w:rPr>
          <w:rFonts w:ascii="Arial" w:hAnsi="Arial" w:eastAsia="Arial" w:cs="Arial"/>
          <w:b/>
          <w:bCs/>
          <w:szCs w:val="18"/>
        </w:rPr>
        <w:t>5. Mejora en la experiencia del cliente</w:t>
      </w:r>
      <w:r>
        <w:rPr>
          <w:rFonts w:ascii="Arial" w:hAnsi="Arial" w:eastAsia="Arial" w:cs="Arial"/>
          <w:szCs w:val="18"/>
        </w:rPr>
        <w:t xml:space="preserve"> — trazabilidad desde el primer contacto hasta la postventa, eliminando la pérdida de información entre etapas.</w:t>
      </w:r>
    </w:p>
    <w:p w:rsidRPr="00047DAB" w:rsidR="00047DAB" w:rsidP="37F81186" w:rsidRDefault="00047DAB" w14:paraId="334D0F6F" w14:textId="77777777">
      <w:pPr>
        <w:spacing w:before="240" w:after="240"/>
      </w:pPr>
      <w:r>
        <w:rPr>
          <w:rFonts w:ascii="Arial" w:hAnsi="Arial" w:eastAsia="Arial" w:cs="Arial"/>
          <w:b/>
          <w:bCs/>
          <w:szCs w:val="18"/>
        </w:rPr>
        <w:t>Estratégicos:</w:t>
      </w:r>
    </w:p>
    <w:p w:rsidRPr="00047DAB" w:rsidR="00047DAB" w:rsidP="37F81186" w:rsidRDefault="00047DAB" w14:paraId="2E55E679" w14:textId="77777777">
      <w:pPr>
        <w:spacing w:before="240" w:after="240"/>
      </w:pPr>
      <w:r>
        <w:rPr>
          <w:rFonts w:ascii="Arial" w:hAnsi="Arial" w:eastAsia="Arial" w:cs="Arial"/>
          <w:b/>
          <w:bCs/>
          <w:szCs w:val="18"/>
        </w:rPr>
        <w:t>6. Toma de decisiones basada en datos</w:t>
      </w:r>
      <w:r>
        <w:rPr>
          <w:rFonts w:ascii="Arial" w:hAnsi="Arial" w:eastAsia="Arial" w:cs="Arial"/>
          <w:szCs w:val="18"/>
        </w:rPr>
        <w:t xml:space="preserve"> — los tableros de BI permiten a los directivos visualizar </w:t>
      </w:r>
      <w:proofErr w:type="spellStart"/>
      <w:r>
        <w:rPr>
          <w:rFonts w:ascii="Arial" w:hAnsi="Arial" w:eastAsia="Arial" w:cs="Arial"/>
          <w:szCs w:val="18"/>
        </w:rPr>
        <w:t>KPIs</w:t>
      </w:r>
      <w:proofErr w:type="spellEnd"/>
      <w:r>
        <w:rPr>
          <w:rFonts w:ascii="Arial" w:hAnsi="Arial" w:eastAsia="Arial" w:cs="Arial"/>
          <w:szCs w:val="18"/>
        </w:rPr>
        <w:t xml:space="preserve"> de rentabilidad, costos y avance de obra en tiempo real, reemplazando decisiones ad hoc.</w:t>
      </w:r>
    </w:p>
    <w:p w:rsidRPr="00047DAB" w:rsidR="00047DAB" w:rsidP="37F81186" w:rsidRDefault="00047DAB" w14:paraId="30777EEF" w14:textId="77777777">
      <w:pPr>
        <w:spacing w:before="240" w:after="240"/>
      </w:pPr>
      <w:r>
        <w:rPr>
          <w:rFonts w:ascii="Arial" w:hAnsi="Arial" w:eastAsia="Arial" w:cs="Arial"/>
          <w:b/>
          <w:bCs/>
          <w:szCs w:val="18"/>
        </w:rPr>
        <w:t>7. Escalabilidad para la expansión</w:t>
      </w:r>
      <w:r>
        <w:rPr>
          <w:rFonts w:ascii="Arial" w:hAnsi="Arial" w:eastAsia="Arial" w:cs="Arial"/>
          <w:szCs w:val="18"/>
        </w:rPr>
        <w:t xml:space="preserve"> — una arquitectura Cloud-First y procesos documentados habilitan a la empresa a gestionar múltiples proyectos en simultáneo, condición necesaria para la visión de expansión nacional e internacional.</w:t>
      </w:r>
    </w:p>
    <w:p w:rsidR="00003D84" w:rsidP="00AF399C" w:rsidRDefault="00003D84" w14:paraId="734D5B88" w14:textId="77777777">
      <w:pPr>
        <w:pStyle w:val="Ttulo2"/>
      </w:pPr>
      <w:r>
        <w:t>Cronograma</w:t>
      </w:r>
    </w:p>
    <w:tbl>
      <w:tblPr>
        <w:tblStyle w:val="Tabladesugerencia"/>
        <w:tblW w:w="5000" w:type="pct"/>
        <w:tblLook w:val="04A0" w:firstRow="1" w:lastRow="0" w:firstColumn="1" w:lastColumn="0" w:noHBand="0" w:noVBand="1"/>
      </w:tblPr>
      <w:tblGrid>
        <w:gridCol w:w="556"/>
        <w:gridCol w:w="8470"/>
      </w:tblGrid>
      <w:tr w:rsidR="00003D84" w:rsidTr="6652595B" w14:paraId="48C2E5D1" w14:textId="77777777">
        <w:tc>
          <w:tcPr>
            <w:cnfStyle w:val="001000000000" w:firstRow="0" w:lastRow="0" w:firstColumn="1" w:lastColumn="0" w:oddVBand="0" w:evenVBand="0" w:oddHBand="0" w:evenHBand="0" w:firstRowFirstColumn="0" w:firstRowLastColumn="0" w:lastRowFirstColumn="0" w:lastRowLastColumn="0"/>
            <w:tcW w:w="308" w:type="pct"/>
            <w:tcMar/>
          </w:tcPr>
          <w:p w:rsidR="00003D84" w:rsidP="002547A1" w:rsidRDefault="00003D84" w14:paraId="79BD5FE5" w14:textId="77777777">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100EFEFE" wp14:editId="701C11DC">
                      <wp:extent xmlns:wp="http://schemas.openxmlformats.org/drawingml/2006/wordprocessingDrawing" cx="141605" cy="141605"/>
                      <wp:effectExtent xmlns:wp="http://schemas.openxmlformats.org/drawingml/2006/wordprocessingDrawing" l="0" t="0" r="0" b="0"/>
                      <wp:docPr xmlns:wp="http://schemas.openxmlformats.org/drawingml/2006/wordprocessingDrawing" id="1056137690"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24" name="Rectángulo 2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2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378D5E00">
                    <v:group xmlns:o="urn:schemas-microsoft-com:office:office" xmlns:v="urn:schemas-microsoft-com:vml" id="Grupo 5" style="width:11.15pt;height:11.15pt;mso-position-horizontal-relative:char;mso-position-vertical-relative:line" coordsize="141605,141605" o:spid="_x0000_s1026" w14:anchorId="2249F0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haRZQgAABI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">
                      <v:rect id="Rectángulo 2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yxQAAANsAAAAPAAAAZHJzL2Rvd25yZXYueG1sRI9Ba8JA&#10;FITvgv9heUJvZlOh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CkwIVy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00003D84" w:rsidP="002547A1" w:rsidRDefault="00003D84" w14:paraId="7114DF2E" w14:textId="77777777">
            <w:pPr>
              <w:pStyle w:val="Textodesugerencia"/>
              <w:cnfStyle w:val="000000000000" w:firstRow="0" w:lastRow="0" w:firstColumn="0" w:lastColumn="0" w:oddVBand="0" w:evenVBand="0" w:oddHBand="0" w:evenHBand="0" w:firstRowFirstColumn="0" w:firstRowLastColumn="0" w:lastRowFirstColumn="0" w:lastRowLastColumn="0"/>
            </w:pPr>
            <w:r>
              <w:t>Ver figura a continuación.</w:t>
            </w:r>
          </w:p>
        </w:tc>
      </w:tr>
    </w:tbl>
    <w:p w:rsidR="006E6A45" w:rsidP="6652595B" w:rsidRDefault="00000000" w14:paraId="77F7515F" w14:textId="291A5BE9">
      <w:pPr>
        <w:pStyle w:val="Normal"/>
        <w:spacing w:before="200" w:after="200"/>
        <w:jc w:val="center"/>
      </w:pPr>
      <w:commentRangeStart w:id="1504086100"/>
      <w:commentRangeStart w:id="639509365"/>
      <w:r w:rsidR="00475964">
        <w:drawing>
          <wp:inline wp14:editId="10BCB07E" wp14:anchorId="415839A4">
            <wp:extent cx="5724525" cy="1666875"/>
            <wp:effectExtent l="0" t="0" r="0" b="0"/>
            <wp:docPr id="2002422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422267" name="Picture 2002422267"/>
                    <pic:cNvPicPr/>
                  </pic:nvPicPr>
                  <pic:blipFill>
                    <a:blip xmlns:r="http://schemas.openxmlformats.org/officeDocument/2006/relationships" r:embed="rId744219175">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commentRangeEnd w:id="1504086100"/>
      <w:r>
        <w:rPr>
          <w:rStyle w:val="CommentReference"/>
        </w:rPr>
        <w:commentReference w:id="1504086100"/>
      </w:r>
      <w:commentRangeEnd w:id="639509365"/>
      <w:r>
        <w:rPr>
          <w:rStyle w:val="CommentReference"/>
        </w:rPr>
        <w:commentReference w:id="639509365"/>
      </w:r>
    </w:p>
    <w:p w:rsidRPr="00003D84" w:rsidR="00003D84" w:rsidP="6652595B" w:rsidRDefault="00003D84" w14:paraId="36F63762" w14:textId="122B8F48">
      <w:pPr>
        <w:spacing w:before="80" w:after="240"/>
        <w:jc w:val="center"/>
      </w:pPr>
      <w:r w:rsidRPr="6652595B" w:rsidR="49D965E2">
        <w:rPr>
          <w:i w:val="1"/>
          <w:iCs w:val="1"/>
        </w:rPr>
        <w:t xml:space="preserve">Figura 2: Cronograma Gantt | </w:t>
      </w:r>
      <w:r w:rsidRPr="6652595B" w:rsidR="49D965E2">
        <w:rPr>
          <w:i w:val="1"/>
          <w:iCs w:val="1"/>
        </w:rPr>
        <w:t>OpenSource</w:t>
      </w:r>
      <w:r w:rsidRPr="6652595B" w:rsidR="49D965E2">
        <w:rPr>
          <w:i w:val="1"/>
          <w:iCs w:val="1"/>
        </w:rPr>
        <w:t xml:space="preserve"> </w:t>
      </w:r>
      <w:r w:rsidRPr="6652595B" w:rsidR="49D965E2">
        <w:rPr>
          <w:i w:val="1"/>
          <w:iCs w:val="1"/>
        </w:rPr>
        <w:t>Consulting</w:t>
      </w:r>
      <w:r w:rsidRPr="6652595B" w:rsidR="49D965E2">
        <w:rPr>
          <w:i w:val="1"/>
          <w:iCs w:val="1"/>
        </w:rPr>
        <w:t xml:space="preserve"> · Grupo 3</w:t>
      </w:r>
    </w:p>
    <w:p w:rsidR="00AF399C" w:rsidP="00AF399C" w:rsidRDefault="462DDF1F" w14:paraId="1EB78C9C" w14:textId="77777777">
      <w:pPr>
        <w:pStyle w:val="Ttulo2"/>
      </w:pPr>
      <w:r>
        <w:t>Stakeholders</w:t>
      </w:r>
    </w:p>
    <w:tbl>
      <w:tblPr>
        <w:tblStyle w:val="Tabladesugerencia"/>
        <w:tblW w:w="5000" w:type="pct"/>
        <w:tblLook w:val="04A0" w:firstRow="1" w:lastRow="0" w:firstColumn="1" w:lastColumn="0" w:noHBand="0" w:noVBand="1"/>
      </w:tblPr>
      <w:tblGrid>
        <w:gridCol w:w="556"/>
        <w:gridCol w:w="8470"/>
      </w:tblGrid>
      <w:tr w:rsidR="008A14CF" w:rsidTr="6652595B" w14:paraId="3B8CB02D" w14:textId="77777777">
        <w:tc>
          <w:tcPr>
            <w:cnfStyle w:val="001000000000" w:firstRow="0" w:lastRow="0" w:firstColumn="1" w:lastColumn="0" w:oddVBand="0" w:evenVBand="0" w:oddHBand="0" w:evenHBand="0" w:firstRowFirstColumn="0" w:firstRowLastColumn="0" w:lastRowFirstColumn="0" w:lastRowLastColumn="0"/>
            <w:tcW w:w="308" w:type="pct"/>
            <w:tcMar/>
          </w:tcPr>
          <w:p w:rsidR="008A14CF" w:rsidP="00A80D5B" w:rsidRDefault="008A14CF" w14:paraId="029A06A1" w14:textId="77777777">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08FFD698" wp14:editId="02808580">
                      <wp:extent xmlns:wp="http://schemas.openxmlformats.org/drawingml/2006/wordprocessingDrawing" cx="141605" cy="141605"/>
                      <wp:effectExtent xmlns:wp="http://schemas.openxmlformats.org/drawingml/2006/wordprocessingDrawing" l="0" t="0" r="0" b="0"/>
                      <wp:docPr xmlns:wp="http://schemas.openxmlformats.org/drawingml/2006/wordprocessingDrawing" id="1102742474" name="Grupo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57" name="Rectángulo 5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58" name="Forma libre 5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6EDF954C">
                    <v:group xmlns:o="urn:schemas-microsoft-com:office:office" xmlns:v="urn:schemas-microsoft-com:vml" id="Grupo 5" style="width:11.15pt;height:11.15pt;mso-position-horizontal-relative:char;mso-position-vertical-relative:line" coordsize="141605,141605" o:spid="_x0000_s1026" w14:anchorId="05EB7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">
                      <v:rect id="Rectángulo 5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"/>
                      <v:shape id="Forma libre 5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mRwgAAANsAAAAPAAAAZHJzL2Rvd25yZXYueG1sRE9Na8JA&#10;EL0X+h+WKXirmxY0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ASx1mR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00375381" w:rsidP="00A80D5B" w:rsidRDefault="32359F7E" w14:paraId="69FD0CAD" w14:textId="77777777">
            <w:pPr>
              <w:pStyle w:val="Textodesugerencia"/>
              <w:cnfStyle w:val="000000000000" w:firstRow="0" w:lastRow="0" w:firstColumn="0" w:lastColumn="0" w:oddVBand="0" w:evenVBand="0" w:oddHBand="0" w:evenHBand="0" w:firstRowFirstColumn="0" w:firstRowLastColumn="0" w:lastRowFirstColumn="0" w:lastRowLastColumn="0"/>
            </w:pPr>
            <w:r>
              <w:t xml:space="preserve">[Describa cuáles son las partes interesadas, áreas o departamentos que se verán afectados por este proyecto y explique en qué notarán los efectos. Tener en cuenta a aquellos con los que la empresa tiene responsabilidad legal, operativa o fiscal, como socios de negocio, administradores, contratados. También influenciadores como accionistas y </w:t>
            </w:r>
            <w:proofErr w:type="spellStart"/>
            <w:r>
              <w:t>ONGs</w:t>
            </w:r>
            <w:proofErr w:type="spellEnd"/>
            <w:r>
              <w:t xml:space="preserve">, clientes y proveedores, representantes sindicales, etc. </w:t>
            </w:r>
          </w:p>
          <w:p w:rsidR="008A14CF" w:rsidP="00A80D5B" w:rsidRDefault="00AB5F36" w14:paraId="2BDC3FEA" w14:textId="77777777">
            <w:pPr>
              <w:pStyle w:val="Textodesugerencia"/>
              <w:cnfStyle w:val="000000000000" w:firstRow="0" w:lastRow="0" w:firstColumn="0" w:lastColumn="0" w:oddVBand="0" w:evenVBand="0" w:oddHBand="0" w:evenHBand="0" w:firstRowFirstColumn="0" w:firstRowLastColumn="0" w:lastRowFirstColumn="0" w:lastRowLastColumn="0"/>
            </w:pPr>
            <w:r>
              <w:t>Actualizar la matriz para que, según la clasificación obtenida por cada interesado, se indique cuál es el compromiso que va a existir para mitigar su posible impacto.]</w:t>
            </w:r>
          </w:p>
        </w:tc>
      </w:tr>
    </w:tbl>
    <w:p w:rsidR="00630776" w:rsidP="008A14CF" w:rsidRDefault="00630776" w14:paraId="1F4F82B8" w14:textId="77777777"/>
    <w:p w:rsidR="7AD4868C" w:rsidP="7AD4868C" w:rsidRDefault="7AD4868C" w14:paraId="4856948D" w14:textId="77777777"/>
    <w:p w:rsidR="7AD4868C" w:rsidP="7AD4868C" w:rsidRDefault="7AD4868C" w14:paraId="3C8DB88B"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3216"/>
        <w:gridCol w:w="1077"/>
        <w:gridCol w:w="1311"/>
        <w:gridCol w:w="1807"/>
        <w:gridCol w:w="1831"/>
      </w:tblGrid>
      <w:tr w:rsidR="37F81186" w:rsidTr="00875DBE" w14:paraId="702A635E" w14:textId="77777777">
        <w:trPr>
          <w:trHeight w:val="300"/>
        </w:trPr>
        <w:tc>
          <w:tcPr>
            <w:tcW w:w="3375" w:type="dxa"/>
            <w:vAlign w:val="center"/>
          </w:tcPr>
          <w:p w:rsidR="37F81186" w:rsidP="37F81186" w:rsidRDefault="37F81186" w14:paraId="23ED85BD" w14:textId="77777777">
            <w:pPr>
              <w:spacing w:after="0"/>
              <w:jc w:val="center"/>
            </w:pPr>
            <w:proofErr w:type="spellStart"/>
            <w:r>
              <w:rPr>
                <w:b/>
                <w:bCs/>
              </w:rPr>
              <w:t>Stakeholder</w:t>
            </w:r>
            <w:proofErr w:type="spellEnd"/>
          </w:p>
        </w:tc>
        <w:tc>
          <w:tcPr>
            <w:tcW w:w="1118" w:type="dxa"/>
            <w:vAlign w:val="center"/>
          </w:tcPr>
          <w:p w:rsidR="37F81186" w:rsidP="37F81186" w:rsidRDefault="37F81186" w14:paraId="6A3063F2" w14:textId="77777777">
            <w:pPr>
              <w:spacing w:after="0"/>
              <w:jc w:val="center"/>
            </w:pPr>
            <w:r>
              <w:rPr>
                <w:b/>
                <w:bCs/>
              </w:rPr>
              <w:t>Interés</w:t>
            </w:r>
          </w:p>
        </w:tc>
        <w:tc>
          <w:tcPr>
            <w:tcW w:w="1350" w:type="dxa"/>
            <w:vAlign w:val="center"/>
          </w:tcPr>
          <w:p w:rsidR="37F81186" w:rsidP="37F81186" w:rsidRDefault="37F81186" w14:paraId="5D773545" w14:textId="77777777">
            <w:pPr>
              <w:spacing w:after="0"/>
              <w:jc w:val="center"/>
            </w:pPr>
            <w:r>
              <w:rPr>
                <w:b/>
                <w:bCs/>
              </w:rPr>
              <w:t>Influencia</w:t>
            </w:r>
          </w:p>
        </w:tc>
        <w:tc>
          <w:tcPr>
            <w:tcW w:w="1880" w:type="dxa"/>
            <w:vAlign w:val="center"/>
          </w:tcPr>
          <w:p w:rsidR="37F81186" w:rsidP="37F81186" w:rsidRDefault="37F81186" w14:paraId="414389A8" w14:textId="77777777">
            <w:pPr>
              <w:spacing w:after="0"/>
              <w:jc w:val="center"/>
            </w:pPr>
            <w:r>
              <w:rPr>
                <w:b/>
                <w:bCs/>
              </w:rPr>
              <w:t>Clasificación</w:t>
            </w:r>
          </w:p>
        </w:tc>
        <w:tc>
          <w:tcPr>
            <w:tcW w:w="1896" w:type="dxa"/>
            <w:vAlign w:val="center"/>
          </w:tcPr>
          <w:p w:rsidR="37F81186" w:rsidP="37F81186" w:rsidRDefault="37F81186" w14:paraId="5704D9F5" w14:textId="77777777">
            <w:pPr>
              <w:spacing w:after="0"/>
              <w:jc w:val="center"/>
            </w:pPr>
            <w:r>
              <w:rPr>
                <w:b/>
                <w:bCs/>
              </w:rPr>
              <w:t>Estrategia</w:t>
            </w:r>
          </w:p>
        </w:tc>
      </w:tr>
      <w:tr w:rsidR="37F81186" w:rsidTr="00875DBE" w14:paraId="44E28C9C" w14:textId="77777777">
        <w:trPr>
          <w:trHeight w:val="300"/>
        </w:trPr>
        <w:tc>
          <w:tcPr>
            <w:tcW w:w="3375" w:type="dxa"/>
            <w:vAlign w:val="center"/>
          </w:tcPr>
          <w:p w:rsidR="37F81186" w:rsidP="37F81186" w:rsidRDefault="37F81186" w14:paraId="25330569" w14:textId="77777777">
            <w:pPr>
              <w:spacing w:after="0"/>
            </w:pPr>
            <w:r>
              <w:t>Socios/Directivos (Ramiro Illa y socio)</w:t>
            </w:r>
          </w:p>
        </w:tc>
        <w:tc>
          <w:tcPr>
            <w:tcW w:w="1118" w:type="dxa"/>
            <w:vAlign w:val="center"/>
          </w:tcPr>
          <w:p w:rsidR="37F81186" w:rsidP="37F81186" w:rsidRDefault="37F81186" w14:paraId="31635527" w14:textId="77777777">
            <w:pPr>
              <w:spacing w:after="0"/>
            </w:pPr>
            <w:r>
              <w:t>Alto</w:t>
            </w:r>
          </w:p>
        </w:tc>
        <w:tc>
          <w:tcPr>
            <w:tcW w:w="1350" w:type="dxa"/>
            <w:vAlign w:val="center"/>
          </w:tcPr>
          <w:p w:rsidR="37F81186" w:rsidP="37F81186" w:rsidRDefault="37F81186" w14:paraId="4AC681FF" w14:textId="77777777">
            <w:pPr>
              <w:spacing w:after="0"/>
            </w:pPr>
            <w:r>
              <w:t>Alto</w:t>
            </w:r>
          </w:p>
        </w:tc>
        <w:tc>
          <w:tcPr>
            <w:tcW w:w="1880" w:type="dxa"/>
            <w:vAlign w:val="center"/>
          </w:tcPr>
          <w:p w:rsidR="37F81186" w:rsidP="37F81186" w:rsidRDefault="37F81186" w14:paraId="3C7602C2" w14:textId="77777777">
            <w:pPr>
              <w:spacing w:after="0"/>
            </w:pPr>
            <w:r>
              <w:rPr>
                <w:b/>
                <w:bCs/>
              </w:rPr>
              <w:t>Promotores</w:t>
            </w:r>
          </w:p>
        </w:tc>
        <w:tc>
          <w:tcPr>
            <w:tcW w:w="1896" w:type="dxa"/>
            <w:vAlign w:val="center"/>
          </w:tcPr>
          <w:p w:rsidR="37F81186" w:rsidP="37F81186" w:rsidRDefault="37F81186" w14:paraId="16548E44" w14:textId="77777777">
            <w:pPr>
              <w:spacing w:after="0"/>
            </w:pPr>
            <w:r>
              <w:t>Comprometer estrechamente</w:t>
            </w:r>
          </w:p>
        </w:tc>
      </w:tr>
      <w:tr w:rsidR="37F81186" w:rsidTr="00875DBE" w14:paraId="510CFCBC" w14:textId="77777777">
        <w:trPr>
          <w:trHeight w:val="300"/>
        </w:trPr>
        <w:tc>
          <w:tcPr>
            <w:tcW w:w="3375" w:type="dxa"/>
            <w:vAlign w:val="center"/>
          </w:tcPr>
          <w:p w:rsidR="37F81186" w:rsidP="37F81186" w:rsidRDefault="37F81186" w14:paraId="42392892" w14:textId="77777777">
            <w:pPr>
              <w:spacing w:after="0"/>
            </w:pPr>
            <w:r>
              <w:t>Equipo administrativo (3 personas)</w:t>
            </w:r>
          </w:p>
        </w:tc>
        <w:tc>
          <w:tcPr>
            <w:tcW w:w="1118" w:type="dxa"/>
            <w:vAlign w:val="center"/>
          </w:tcPr>
          <w:p w:rsidR="37F81186" w:rsidP="37F81186" w:rsidRDefault="37F81186" w14:paraId="25D63219" w14:textId="77777777">
            <w:pPr>
              <w:spacing w:after="0"/>
            </w:pPr>
            <w:r>
              <w:t>Alto</w:t>
            </w:r>
          </w:p>
        </w:tc>
        <w:tc>
          <w:tcPr>
            <w:tcW w:w="1350" w:type="dxa"/>
            <w:vAlign w:val="center"/>
          </w:tcPr>
          <w:p w:rsidR="37F81186" w:rsidP="37F81186" w:rsidRDefault="37F81186" w14:paraId="254CA062" w14:textId="77777777">
            <w:pPr>
              <w:spacing w:after="0"/>
            </w:pPr>
            <w:r>
              <w:t>Medio</w:t>
            </w:r>
          </w:p>
        </w:tc>
        <w:tc>
          <w:tcPr>
            <w:tcW w:w="1880" w:type="dxa"/>
            <w:vAlign w:val="center"/>
          </w:tcPr>
          <w:p w:rsidR="37F81186" w:rsidP="37F81186" w:rsidRDefault="37F81186" w14:paraId="07B18507" w14:textId="77777777">
            <w:pPr>
              <w:spacing w:after="0"/>
            </w:pPr>
            <w:r>
              <w:rPr>
                <w:b/>
                <w:bCs/>
              </w:rPr>
              <w:t>Promotores</w:t>
            </w:r>
          </w:p>
        </w:tc>
        <w:tc>
          <w:tcPr>
            <w:tcW w:w="1896" w:type="dxa"/>
            <w:vAlign w:val="center"/>
          </w:tcPr>
          <w:p w:rsidR="37F81186" w:rsidP="37F81186" w:rsidRDefault="37F81186" w14:paraId="40492493" w14:textId="77777777">
            <w:pPr>
              <w:spacing w:after="0"/>
            </w:pPr>
            <w:r>
              <w:t>Comprometer estrechamente</w:t>
            </w:r>
          </w:p>
        </w:tc>
      </w:tr>
      <w:tr w:rsidR="37F81186" w:rsidTr="00875DBE" w14:paraId="05F6BAF4" w14:textId="77777777">
        <w:trPr>
          <w:trHeight w:val="300"/>
        </w:trPr>
        <w:tc>
          <w:tcPr>
            <w:tcW w:w="3375" w:type="dxa"/>
            <w:vAlign w:val="center"/>
          </w:tcPr>
          <w:p w:rsidR="37F81186" w:rsidP="37F81186" w:rsidRDefault="37F81186" w14:paraId="7A489042" w14:textId="77777777">
            <w:pPr>
              <w:spacing w:after="0"/>
            </w:pPr>
            <w:r>
              <w:t>Personal de obra y contratistas (40-70)</w:t>
            </w:r>
          </w:p>
        </w:tc>
        <w:tc>
          <w:tcPr>
            <w:tcW w:w="1118" w:type="dxa"/>
            <w:vAlign w:val="center"/>
          </w:tcPr>
          <w:p w:rsidR="37F81186" w:rsidP="37F81186" w:rsidRDefault="37F81186" w14:paraId="4CD33D9F" w14:textId="77777777">
            <w:pPr>
              <w:spacing w:after="0"/>
            </w:pPr>
            <w:r>
              <w:t>Medio</w:t>
            </w:r>
          </w:p>
        </w:tc>
        <w:tc>
          <w:tcPr>
            <w:tcW w:w="1350" w:type="dxa"/>
            <w:vAlign w:val="center"/>
          </w:tcPr>
          <w:p w:rsidR="37F81186" w:rsidP="37F81186" w:rsidRDefault="37F81186" w14:paraId="5EEFCA29" w14:textId="77777777">
            <w:pPr>
              <w:spacing w:after="0"/>
            </w:pPr>
            <w:r>
              <w:t>Bajo</w:t>
            </w:r>
          </w:p>
        </w:tc>
        <w:tc>
          <w:tcPr>
            <w:tcW w:w="1880" w:type="dxa"/>
            <w:vAlign w:val="center"/>
          </w:tcPr>
          <w:p w:rsidR="37F81186" w:rsidP="37F81186" w:rsidRDefault="37F81186" w14:paraId="302B7916" w14:textId="77777777">
            <w:pPr>
              <w:spacing w:after="0"/>
            </w:pPr>
            <w:r>
              <w:rPr>
                <w:b/>
                <w:bCs/>
              </w:rPr>
              <w:t>Apáticos</w:t>
            </w:r>
          </w:p>
        </w:tc>
        <w:tc>
          <w:tcPr>
            <w:tcW w:w="1896" w:type="dxa"/>
            <w:vAlign w:val="center"/>
          </w:tcPr>
          <w:p w:rsidR="37F81186" w:rsidP="37F81186" w:rsidRDefault="37F81186" w14:paraId="0ED113F1" w14:textId="77777777">
            <w:pPr>
              <w:spacing w:after="0"/>
            </w:pPr>
            <w:r>
              <w:t>Notificar y monitorear</w:t>
            </w:r>
          </w:p>
        </w:tc>
      </w:tr>
      <w:tr w:rsidR="37F81186" w:rsidTr="00875DBE" w14:paraId="263CF708" w14:textId="77777777">
        <w:trPr>
          <w:trHeight w:val="300"/>
        </w:trPr>
        <w:tc>
          <w:tcPr>
            <w:tcW w:w="3375" w:type="dxa"/>
            <w:vAlign w:val="center"/>
          </w:tcPr>
          <w:p w:rsidR="37F81186" w:rsidP="37F81186" w:rsidRDefault="37F81186" w14:paraId="656ED12B" w14:textId="77777777">
            <w:pPr>
              <w:spacing w:after="0"/>
            </w:pPr>
            <w:r>
              <w:t>Equipo de marketing (subcontratado)</w:t>
            </w:r>
          </w:p>
        </w:tc>
        <w:tc>
          <w:tcPr>
            <w:tcW w:w="1118" w:type="dxa"/>
            <w:vAlign w:val="center"/>
          </w:tcPr>
          <w:p w:rsidR="37F81186" w:rsidP="37F81186" w:rsidRDefault="37F81186" w14:paraId="675B571B" w14:textId="77777777">
            <w:pPr>
              <w:spacing w:after="0"/>
            </w:pPr>
            <w:r>
              <w:t>Medio</w:t>
            </w:r>
          </w:p>
        </w:tc>
        <w:tc>
          <w:tcPr>
            <w:tcW w:w="1350" w:type="dxa"/>
            <w:vAlign w:val="center"/>
          </w:tcPr>
          <w:p w:rsidR="37F81186" w:rsidP="37F81186" w:rsidRDefault="37F81186" w14:paraId="362983A5" w14:textId="77777777">
            <w:pPr>
              <w:spacing w:after="0"/>
            </w:pPr>
            <w:r>
              <w:t>Bajo</w:t>
            </w:r>
          </w:p>
        </w:tc>
        <w:tc>
          <w:tcPr>
            <w:tcW w:w="1880" w:type="dxa"/>
            <w:vAlign w:val="center"/>
          </w:tcPr>
          <w:p w:rsidR="37F81186" w:rsidP="37F81186" w:rsidRDefault="37F81186" w14:paraId="71AC2CCD" w14:textId="77777777">
            <w:pPr>
              <w:spacing w:after="0"/>
            </w:pPr>
            <w:r>
              <w:rPr>
                <w:b/>
                <w:bCs/>
              </w:rPr>
              <w:t>Apáticos</w:t>
            </w:r>
          </w:p>
        </w:tc>
        <w:tc>
          <w:tcPr>
            <w:tcW w:w="1896" w:type="dxa"/>
            <w:vAlign w:val="center"/>
          </w:tcPr>
          <w:p w:rsidR="37F81186" w:rsidP="37F81186" w:rsidRDefault="37F81186" w14:paraId="753FA8D5" w14:textId="77777777">
            <w:pPr>
              <w:spacing w:after="0"/>
            </w:pPr>
            <w:r>
              <w:t>Notificar y monitorear</w:t>
            </w:r>
          </w:p>
        </w:tc>
      </w:tr>
      <w:tr w:rsidR="37F81186" w:rsidTr="00875DBE" w14:paraId="1C39ABCF" w14:textId="77777777">
        <w:trPr>
          <w:trHeight w:val="300"/>
        </w:trPr>
        <w:tc>
          <w:tcPr>
            <w:tcW w:w="3375" w:type="dxa"/>
            <w:vAlign w:val="center"/>
          </w:tcPr>
          <w:p w:rsidR="37F81186" w:rsidP="37F81186" w:rsidRDefault="37F81186" w14:paraId="0BDDA6EE" w14:textId="77777777">
            <w:pPr>
              <w:spacing w:after="0"/>
            </w:pPr>
            <w:r>
              <w:t>Inmobiliarias (subcontratadas)</w:t>
            </w:r>
          </w:p>
        </w:tc>
        <w:tc>
          <w:tcPr>
            <w:tcW w:w="1118" w:type="dxa"/>
            <w:vAlign w:val="center"/>
          </w:tcPr>
          <w:p w:rsidR="37F81186" w:rsidP="37F81186" w:rsidRDefault="37F81186" w14:paraId="5159B4B4" w14:textId="77777777">
            <w:pPr>
              <w:spacing w:after="0"/>
            </w:pPr>
            <w:r>
              <w:t>Medio</w:t>
            </w:r>
          </w:p>
        </w:tc>
        <w:tc>
          <w:tcPr>
            <w:tcW w:w="1350" w:type="dxa"/>
            <w:vAlign w:val="center"/>
          </w:tcPr>
          <w:p w:rsidR="37F81186" w:rsidP="37F81186" w:rsidRDefault="37F81186" w14:paraId="797638BA" w14:textId="77777777">
            <w:pPr>
              <w:spacing w:after="0"/>
            </w:pPr>
            <w:r>
              <w:t>Bajo</w:t>
            </w:r>
          </w:p>
        </w:tc>
        <w:tc>
          <w:tcPr>
            <w:tcW w:w="1880" w:type="dxa"/>
            <w:vAlign w:val="center"/>
          </w:tcPr>
          <w:p w:rsidR="37F81186" w:rsidP="37F81186" w:rsidRDefault="37F81186" w14:paraId="476B2185" w14:textId="77777777">
            <w:pPr>
              <w:spacing w:after="0"/>
            </w:pPr>
            <w:r>
              <w:rPr>
                <w:b/>
                <w:bCs/>
              </w:rPr>
              <w:t>Latentes</w:t>
            </w:r>
          </w:p>
        </w:tc>
        <w:tc>
          <w:tcPr>
            <w:tcW w:w="1896" w:type="dxa"/>
            <w:vAlign w:val="center"/>
          </w:tcPr>
          <w:p w:rsidR="37F81186" w:rsidP="37F81186" w:rsidRDefault="37F81186" w14:paraId="73F1BF02" w14:textId="77777777">
            <w:pPr>
              <w:spacing w:after="0"/>
            </w:pPr>
            <w:r>
              <w:t>Mantener satisfechos</w:t>
            </w:r>
          </w:p>
        </w:tc>
      </w:tr>
      <w:tr w:rsidR="37F81186" w:rsidTr="00875DBE" w14:paraId="69974DFE" w14:textId="77777777">
        <w:trPr>
          <w:trHeight w:val="300"/>
        </w:trPr>
        <w:tc>
          <w:tcPr>
            <w:tcW w:w="3375" w:type="dxa"/>
            <w:vAlign w:val="center"/>
          </w:tcPr>
          <w:p w:rsidR="37F81186" w:rsidP="37F81186" w:rsidRDefault="37F81186" w14:paraId="6B80F63E" w14:textId="77777777">
            <w:pPr>
              <w:spacing w:after="0"/>
            </w:pPr>
            <w:r>
              <w:t>Estudio contable externo</w:t>
            </w:r>
          </w:p>
        </w:tc>
        <w:tc>
          <w:tcPr>
            <w:tcW w:w="1118" w:type="dxa"/>
            <w:vAlign w:val="center"/>
          </w:tcPr>
          <w:p w:rsidR="37F81186" w:rsidP="37F81186" w:rsidRDefault="37F81186" w14:paraId="4D73A4C1" w14:textId="77777777">
            <w:pPr>
              <w:spacing w:after="0"/>
            </w:pPr>
            <w:r>
              <w:t>Bajo</w:t>
            </w:r>
          </w:p>
        </w:tc>
        <w:tc>
          <w:tcPr>
            <w:tcW w:w="1350" w:type="dxa"/>
            <w:vAlign w:val="center"/>
          </w:tcPr>
          <w:p w:rsidR="37F81186" w:rsidP="37F81186" w:rsidRDefault="37F81186" w14:paraId="68846018" w14:textId="77777777">
            <w:pPr>
              <w:spacing w:after="0"/>
            </w:pPr>
            <w:r>
              <w:t>Medio</w:t>
            </w:r>
          </w:p>
        </w:tc>
        <w:tc>
          <w:tcPr>
            <w:tcW w:w="1880" w:type="dxa"/>
            <w:vAlign w:val="center"/>
          </w:tcPr>
          <w:p w:rsidR="37F81186" w:rsidP="37F81186" w:rsidRDefault="37F81186" w14:paraId="39676CB5" w14:textId="77777777">
            <w:pPr>
              <w:spacing w:after="0"/>
            </w:pPr>
            <w:r>
              <w:rPr>
                <w:b/>
                <w:bCs/>
              </w:rPr>
              <w:t>Defensores</w:t>
            </w:r>
          </w:p>
        </w:tc>
        <w:tc>
          <w:tcPr>
            <w:tcW w:w="1896" w:type="dxa"/>
            <w:vAlign w:val="center"/>
          </w:tcPr>
          <w:p w:rsidR="37F81186" w:rsidP="37F81186" w:rsidRDefault="37F81186" w14:paraId="4FC23C7C" w14:textId="77777777">
            <w:pPr>
              <w:spacing w:after="0"/>
            </w:pPr>
            <w:r>
              <w:t>Mantener informados</w:t>
            </w:r>
          </w:p>
        </w:tc>
      </w:tr>
      <w:tr w:rsidR="37F81186" w:rsidTr="00875DBE" w14:paraId="710AB6CD" w14:textId="77777777">
        <w:trPr>
          <w:trHeight w:val="300"/>
        </w:trPr>
        <w:tc>
          <w:tcPr>
            <w:tcW w:w="3375" w:type="dxa"/>
            <w:vAlign w:val="center"/>
          </w:tcPr>
          <w:p w:rsidR="37F81186" w:rsidP="37F81186" w:rsidRDefault="37F81186" w14:paraId="6C97E728" w14:textId="77777777">
            <w:pPr>
              <w:spacing w:after="0"/>
            </w:pPr>
            <w:r>
              <w:t>Proveedores/Corralones</w:t>
            </w:r>
          </w:p>
        </w:tc>
        <w:tc>
          <w:tcPr>
            <w:tcW w:w="1118" w:type="dxa"/>
            <w:vAlign w:val="center"/>
          </w:tcPr>
          <w:p w:rsidR="37F81186" w:rsidP="37F81186" w:rsidRDefault="37F81186" w14:paraId="1A8BDA3A" w14:textId="77777777">
            <w:pPr>
              <w:spacing w:after="0"/>
            </w:pPr>
            <w:r>
              <w:t>Bajo</w:t>
            </w:r>
          </w:p>
        </w:tc>
        <w:tc>
          <w:tcPr>
            <w:tcW w:w="1350" w:type="dxa"/>
            <w:vAlign w:val="center"/>
          </w:tcPr>
          <w:p w:rsidR="37F81186" w:rsidP="37F81186" w:rsidRDefault="37F81186" w14:paraId="023F9DBE" w14:textId="77777777">
            <w:pPr>
              <w:spacing w:after="0"/>
            </w:pPr>
            <w:r>
              <w:t>Bajo</w:t>
            </w:r>
          </w:p>
        </w:tc>
        <w:tc>
          <w:tcPr>
            <w:tcW w:w="1880" w:type="dxa"/>
            <w:vAlign w:val="center"/>
          </w:tcPr>
          <w:p w:rsidR="37F81186" w:rsidP="37F81186" w:rsidRDefault="37F81186" w14:paraId="5D933E1D" w14:textId="77777777">
            <w:pPr>
              <w:spacing w:after="0"/>
            </w:pPr>
            <w:r>
              <w:rPr>
                <w:b/>
                <w:bCs/>
              </w:rPr>
              <w:t>Apáticos</w:t>
            </w:r>
          </w:p>
        </w:tc>
        <w:tc>
          <w:tcPr>
            <w:tcW w:w="1896" w:type="dxa"/>
            <w:vAlign w:val="center"/>
          </w:tcPr>
          <w:p w:rsidR="37F81186" w:rsidP="37F81186" w:rsidRDefault="37F81186" w14:paraId="74C2D24C" w14:textId="77777777">
            <w:pPr>
              <w:spacing w:after="0"/>
            </w:pPr>
            <w:r>
              <w:t>Notificar y monitorear</w:t>
            </w:r>
          </w:p>
        </w:tc>
      </w:tr>
    </w:tbl>
    <w:p w:rsidR="7AD4868C" w:rsidP="37F81186" w:rsidRDefault="7AD4868C" w14:paraId="4313C6CA" w14:textId="77777777"/>
    <w:p w:rsidR="7AD4868C" w:rsidP="37F81186" w:rsidRDefault="7AD4868C" w14:paraId="68BE1802" w14:textId="77777777">
      <w:pPr>
        <w:spacing w:before="240" w:after="240"/>
      </w:pPr>
      <w:r>
        <w:rPr>
          <w:rFonts w:ascii="Arial" w:hAnsi="Arial" w:eastAsia="Arial" w:cs="Arial"/>
          <w:b/>
          <w:bCs/>
          <w:szCs w:val="18"/>
        </w:rPr>
        <w:t>Razonamiento de los casos más importantes:</w:t>
      </w:r>
    </w:p>
    <w:p w:rsidR="7AD4868C" w:rsidP="37F81186" w:rsidRDefault="7AD4868C" w14:paraId="5FAC02C1" w14:textId="77777777">
      <w:pPr>
        <w:pStyle w:val="Prrafodelista"/>
        <w:numPr>
          <w:ilvl w:val="0"/>
          <w:numId w:val="1"/>
        </w:numPr>
        <w:spacing w:after="0"/>
        <w:rPr>
          <w:rFonts w:ascii="Arial" w:hAnsi="Arial" w:eastAsia="Arial" w:cs="Arial"/>
          <w:szCs w:val="18"/>
        </w:rPr>
      </w:pPr>
      <w:r>
        <w:rPr>
          <w:rFonts w:ascii="Arial" w:hAnsi="Arial" w:eastAsia="Arial" w:cs="Arial"/>
          <w:b/>
          <w:bCs/>
          <w:szCs w:val="18"/>
        </w:rPr>
        <w:t>Directivos → Promotores:</w:t>
      </w:r>
      <w:r>
        <w:rPr>
          <w:rFonts w:ascii="Arial" w:hAnsi="Arial" w:eastAsia="Arial" w:cs="Arial"/>
          <w:szCs w:val="18"/>
        </w:rPr>
        <w:t xml:space="preserve"> Son el </w:t>
      </w:r>
      <w:proofErr w:type="gramStart"/>
      <w:r>
        <w:rPr>
          <w:rFonts w:ascii="Arial" w:hAnsi="Arial" w:eastAsia="Arial" w:cs="Arial"/>
          <w:szCs w:val="18"/>
        </w:rPr>
        <w:t>sponsor</w:t>
      </w:r>
      <w:proofErr w:type="gramEnd"/>
      <w:r>
        <w:rPr>
          <w:rFonts w:ascii="Arial" w:hAnsi="Arial" w:eastAsia="Arial" w:cs="Arial"/>
          <w:szCs w:val="18"/>
        </w:rPr>
        <w:t xml:space="preserve"> del proyecto, tienen alto interés en la transformación y alta influencia para aprobarlo o frenarlo.</w:t>
      </w:r>
    </w:p>
    <w:p w:rsidR="7AD4868C" w:rsidP="37F81186" w:rsidRDefault="7AD4868C" w14:paraId="64F293E2" w14:textId="77777777">
      <w:pPr>
        <w:pStyle w:val="Prrafodelista"/>
        <w:numPr>
          <w:ilvl w:val="0"/>
          <w:numId w:val="1"/>
        </w:numPr>
        <w:spacing w:after="0"/>
        <w:rPr>
          <w:rFonts w:ascii="Arial" w:hAnsi="Arial" w:eastAsia="Arial" w:cs="Arial"/>
          <w:szCs w:val="18"/>
        </w:rPr>
      </w:pPr>
      <w:r>
        <w:rPr>
          <w:rFonts w:ascii="Arial" w:hAnsi="Arial" w:eastAsia="Arial" w:cs="Arial"/>
          <w:b/>
          <w:bCs/>
          <w:szCs w:val="18"/>
        </w:rPr>
        <w:t>Equipo administrativo → Promotores:</w:t>
      </w:r>
      <w:r>
        <w:rPr>
          <w:rFonts w:ascii="Arial" w:hAnsi="Arial" w:eastAsia="Arial" w:cs="Arial"/>
          <w:szCs w:val="18"/>
        </w:rPr>
        <w:t xml:space="preserve"> Son los usuarios principales del sistema, su adopción es crítica para el éxito.</w:t>
      </w:r>
    </w:p>
    <w:p w:rsidR="7AD4868C" w:rsidP="37F81186" w:rsidRDefault="7AD4868C" w14:paraId="492022E9" w14:textId="77777777">
      <w:pPr>
        <w:pStyle w:val="Prrafodelista"/>
        <w:numPr>
          <w:ilvl w:val="0"/>
          <w:numId w:val="1"/>
        </w:numPr>
        <w:spacing w:after="0"/>
        <w:rPr>
          <w:rFonts w:ascii="Arial" w:hAnsi="Arial" w:eastAsia="Arial" w:cs="Arial"/>
          <w:szCs w:val="18"/>
        </w:rPr>
      </w:pPr>
      <w:r>
        <w:rPr>
          <w:rFonts w:ascii="Arial" w:hAnsi="Arial" w:eastAsia="Arial" w:cs="Arial"/>
          <w:b/>
          <w:bCs/>
          <w:szCs w:val="18"/>
        </w:rPr>
        <w:t>Contratistas → Apáticos:</w:t>
      </w:r>
      <w:r>
        <w:rPr>
          <w:rFonts w:ascii="Arial" w:hAnsi="Arial" w:eastAsia="Arial" w:cs="Arial"/>
          <w:szCs w:val="18"/>
        </w:rPr>
        <w:t xml:space="preserve"> Baja </w:t>
      </w:r>
      <w:proofErr w:type="gramStart"/>
      <w:r>
        <w:rPr>
          <w:rFonts w:ascii="Arial" w:hAnsi="Arial" w:eastAsia="Arial" w:cs="Arial"/>
          <w:szCs w:val="18"/>
        </w:rPr>
        <w:t>influencia</w:t>
      </w:r>
      <w:proofErr w:type="gramEnd"/>
      <w:r>
        <w:rPr>
          <w:rFonts w:ascii="Arial" w:hAnsi="Arial" w:eastAsia="Arial" w:cs="Arial"/>
          <w:szCs w:val="18"/>
        </w:rPr>
        <w:t xml:space="preserve"> pero son numerosos — si no adoptan las herramientas de reporte móvil el proyecto falla operativamente.</w:t>
      </w:r>
    </w:p>
    <w:p w:rsidR="7AD4868C" w:rsidP="37F81186" w:rsidRDefault="7AD4868C" w14:paraId="70E82E5E" w14:textId="77777777">
      <w:pPr>
        <w:pStyle w:val="Prrafodelista"/>
        <w:numPr>
          <w:ilvl w:val="0"/>
          <w:numId w:val="1"/>
        </w:numPr>
        <w:spacing w:after="0"/>
        <w:rPr>
          <w:rFonts w:ascii="Arial" w:hAnsi="Arial" w:eastAsia="Arial" w:cs="Arial"/>
          <w:szCs w:val="18"/>
        </w:rPr>
      </w:pPr>
      <w:r>
        <w:rPr>
          <w:rFonts w:ascii="Arial" w:hAnsi="Arial" w:eastAsia="Arial" w:cs="Arial"/>
          <w:b/>
          <w:bCs/>
          <w:szCs w:val="18"/>
        </w:rPr>
        <w:t>Estudio contable → Defensores:</w:t>
      </w:r>
      <w:r>
        <w:rPr>
          <w:rFonts w:ascii="Arial" w:hAnsi="Arial" w:eastAsia="Arial" w:cs="Arial"/>
          <w:szCs w:val="18"/>
        </w:rPr>
        <w:t xml:space="preserve"> Pueden verse afectados por cambios en cómo reciben información </w:t>
      </w:r>
      <w:proofErr w:type="gramStart"/>
      <w:r>
        <w:rPr>
          <w:rFonts w:ascii="Arial" w:hAnsi="Arial" w:eastAsia="Arial" w:cs="Arial"/>
          <w:szCs w:val="18"/>
        </w:rPr>
        <w:t>financiera</w:t>
      </w:r>
      <w:proofErr w:type="gramEnd"/>
      <w:r>
        <w:rPr>
          <w:rFonts w:ascii="Arial" w:hAnsi="Arial" w:eastAsia="Arial" w:cs="Arial"/>
          <w:szCs w:val="18"/>
        </w:rPr>
        <w:t xml:space="preserve"> pero tienen baja influencia directa.</w:t>
      </w:r>
    </w:p>
    <w:p w:rsidR="7AD4868C" w:rsidP="7AD4868C" w:rsidRDefault="7AD4868C" w14:paraId="1647B14E" w14:textId="77777777"/>
    <w:p w:rsidR="00931A4B" w:rsidP="003B78EF" w:rsidRDefault="00931A4B" w14:paraId="4D7ABC61" w14:textId="77777777">
      <w:pPr>
        <w:jc w:val="center"/>
        <w:rPr>
          <w:b/>
          <w:bCs/>
          <w:u w:val="single"/>
        </w:rPr>
      </w:pPr>
    </w:p>
    <w:p w:rsidR="00931A4B" w:rsidP="003B78EF" w:rsidRDefault="00931A4B" w14:paraId="3BDE386E" w14:textId="77777777">
      <w:pPr>
        <w:jc w:val="center"/>
        <w:rPr>
          <w:b/>
          <w:bCs/>
          <w:u w:val="single"/>
        </w:rPr>
      </w:pPr>
    </w:p>
    <w:p w:rsidR="00931A4B" w:rsidP="003B78EF" w:rsidRDefault="00931A4B" w14:paraId="24FC08E9" w14:textId="77777777">
      <w:pPr>
        <w:jc w:val="center"/>
        <w:rPr>
          <w:b/>
          <w:bCs/>
          <w:u w:val="single"/>
        </w:rPr>
      </w:pPr>
    </w:p>
    <w:p w:rsidR="00931A4B" w:rsidP="003B78EF" w:rsidRDefault="00931A4B" w14:paraId="22A74D66" w14:textId="77777777">
      <w:pPr>
        <w:jc w:val="center"/>
        <w:rPr>
          <w:b/>
          <w:bCs/>
          <w:u w:val="single"/>
        </w:rPr>
      </w:pPr>
    </w:p>
    <w:p w:rsidR="00931A4B" w:rsidP="003B78EF" w:rsidRDefault="00931A4B" w14:paraId="4A6C171C" w14:textId="77777777">
      <w:pPr>
        <w:jc w:val="center"/>
        <w:rPr>
          <w:b/>
          <w:bCs/>
          <w:u w:val="single"/>
        </w:rPr>
      </w:pPr>
    </w:p>
    <w:p w:rsidR="49A232D4" w:rsidP="003B78EF" w:rsidRDefault="003B78EF" w14:paraId="3D3B512A" w14:textId="07510651">
      <w:pPr>
        <w:jc w:val="center"/>
        <w:rPr>
          <w:b/>
          <w:bCs/>
          <w:u w:val="single"/>
        </w:rPr>
      </w:pPr>
      <w:r w:rsidRPr="003B78EF">
        <w:rPr>
          <w:b/>
          <w:bCs/>
          <w:u w:val="single"/>
        </w:rPr>
        <w:t>Matriz de Stakeholders</w:t>
      </w:r>
    </w:p>
    <w:p w:rsidRPr="003B78EF" w:rsidR="003B78EF" w:rsidP="003B78EF" w:rsidRDefault="00931A4B" w14:paraId="711DF178" w14:textId="772A43BB">
      <w:pPr>
        <w:jc w:val="center"/>
        <w:rPr>
          <w:b/>
          <w:bCs/>
          <w:u w:val="single"/>
        </w:rPr>
      </w:pPr>
      <w:r>
        <w:rPr>
          <w:b/>
          <w:bCs/>
          <w:noProof/>
          <w:u w:val="single"/>
        </w:rPr>
        <w:drawing>
          <wp:inline distT="0" distB="0" distL="0" distR="0" wp14:anchorId="791A85F9" wp14:editId="7AA2019D">
            <wp:extent cx="5722620" cy="5722620"/>
            <wp:effectExtent l="0" t="0" r="0" b="0"/>
            <wp:docPr id="159047139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p w:rsidR="00931A4B" w:rsidP="00FA20BE" w:rsidRDefault="00931A4B" w14:paraId="5C7274AD" w14:textId="77777777">
      <w:pPr>
        <w:pStyle w:val="Ttulo1"/>
        <w:rPr>
          <w:lang w:val="es-AR"/>
        </w:rPr>
      </w:pPr>
    </w:p>
    <w:p w:rsidR="00931A4B" w:rsidP="00FA20BE" w:rsidRDefault="00931A4B" w14:paraId="5B89AEF4" w14:textId="77777777">
      <w:pPr>
        <w:pStyle w:val="Ttulo1"/>
        <w:rPr>
          <w:lang w:val="es-AR"/>
        </w:rPr>
      </w:pPr>
    </w:p>
    <w:p w:rsidR="004C1785" w:rsidP="004C1785" w:rsidRDefault="004C1785" w14:paraId="52DF4660" w14:textId="77777777">
      <w:pPr>
        <w:rPr>
          <w:lang w:val="es-AR"/>
        </w:rPr>
      </w:pPr>
    </w:p>
    <w:p w:rsidR="004C1785" w:rsidP="004C1785" w:rsidRDefault="004C1785" w14:paraId="7CF350FB" w14:textId="77777777">
      <w:pPr>
        <w:rPr>
          <w:lang w:val="es-AR"/>
        </w:rPr>
      </w:pPr>
    </w:p>
    <w:p w:rsidRPr="004C1785" w:rsidR="004C1785" w:rsidP="004C1785" w:rsidRDefault="004C1785" w14:paraId="6CCF81BE" w14:textId="77777777">
      <w:pPr>
        <w:rPr>
          <w:lang w:val="es-AR"/>
        </w:rPr>
      </w:pPr>
    </w:p>
    <w:p w:rsidR="49A232D4" w:rsidP="00FA20BE" w:rsidRDefault="49A232D4" w14:paraId="27A58297" w14:textId="7CB101AA">
      <w:pPr>
        <w:pStyle w:val="Ttulo1"/>
      </w:pPr>
      <w:r>
        <w:rPr>
          <w:lang w:val="es-AR"/>
        </w:rPr>
        <w:t>GRAFICO RESUMEN</w:t>
      </w:r>
    </w:p>
    <w:tbl>
      <w:tblPr>
        <w:tblStyle w:val="Tabladesugerencia"/>
        <w:tblW w:w="0" w:type="auto"/>
        <w:tblLook w:val="04A0" w:firstRow="1" w:lastRow="0" w:firstColumn="1" w:lastColumn="0" w:noHBand="0" w:noVBand="1"/>
      </w:tblPr>
      <w:tblGrid>
        <w:gridCol w:w="545"/>
        <w:gridCol w:w="8481"/>
      </w:tblGrid>
      <w:tr w:rsidR="49A232D4" w:rsidTr="49A232D4" w14:paraId="6272C41D" w14:textId="77777777">
        <w:tc>
          <w:tcPr>
            <w:cnfStyle w:val="001000000000" w:firstRow="0" w:lastRow="0" w:firstColumn="1" w:lastColumn="0" w:oddVBand="0" w:evenVBand="0" w:oddHBand="0" w:evenHBand="0" w:firstRowFirstColumn="0" w:firstRowLastColumn="0" w:lastRowFirstColumn="0" w:lastRowLastColumn="0"/>
            <w:tcW w:w="556" w:type="dxa"/>
          </w:tcPr>
          <w:p w:rsidR="49A232D4" w:rsidP="49A232D4" w:rsidRDefault="49A232D4" w14:paraId="138F9587" w14:textId="77777777">
            <w:pPr>
              <w:rPr>
                <w:rFonts w:ascii="Arial" w:hAnsi="Arial" w:eastAsia="Arial" w:cs="Arial"/>
                <w:sz w:val="20"/>
              </w:rPr>
            </w:pPr>
            <w:r>
              <w:rPr>
                <w:noProof/>
                <w:lang w:val="es-AR" w:eastAsia="es-AR"/>
              </w:rPr>
              <w:drawing>
                <wp:inline distT="0" distB="0" distL="0" distR="0" wp14:anchorId="4CE0AA6D" wp14:editId="3E76F435">
                  <wp:extent cx="152400" cy="152400"/>
                  <wp:effectExtent l="0" t="0" r="0" b="0"/>
                  <wp:docPr id="795405518" name="Picture 79540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8748" w:type="dxa"/>
          </w:tcPr>
          <w:p w:rsidR="006E6A45" w:rsidRDefault="00000000" w14:paraId="06681824" w14:textId="77777777">
            <w:pPr>
              <w:cnfStyle w:val="000000000000" w:firstRow="0" w:lastRow="0" w:firstColumn="0" w:lastColumn="0" w:oddVBand="0" w:evenVBand="0" w:oddHBand="0" w:evenHBand="0" w:firstRowFirstColumn="0" w:firstRowLastColumn="0" w:lastRowFirstColumn="0" w:lastRowLastColumn="0"/>
            </w:pPr>
            <w:r>
              <w:t>El gráfico araña evidencia la brecha entre el estado actual (AE Base) y el estado objetivo (AE Destino), con la AE de Transición mostrando los avances intermedios proyectados tras la implementación de nuestra propuesta. La organización parte de un nivel 1-2 en todas las dimensiones — con procesos informales, datos dispersos y tecnología personal no corporativa — y apunta a un nivel 4 en las seis dimensiones al finalizar el proyecto. La transición propone un avance gradual al nivel 3, priorizando la digitalización de aplicaciones y datos antes de optimizar procesos y tecnología. Este enfoque reduce el riesgo de resistencia al cambio y permite validar adopción en cada etapa.</w:t>
            </w:r>
          </w:p>
        </w:tc>
      </w:tr>
    </w:tbl>
    <w:p w:rsidR="006E6A45" w:rsidRDefault="00000000" w14:paraId="67DA7EB9" w14:textId="77777777">
      <w:pPr>
        <w:spacing w:before="200" w:after="200"/>
        <w:jc w:val="center"/>
      </w:pPr>
      <w:r>
        <w:rPr>
          <w:noProof/>
        </w:rPr>
        <w:drawing>
          <wp:inline distT="0" distB="0" distL="0" distR="0" wp14:anchorId="57D6CC0B" wp14:editId="665E9E4E">
            <wp:extent cx="3810000" cy="3429000"/>
            <wp:effectExtent l="0" t="0" r="0" b="0"/>
            <wp:docPr id="103" name="Spid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pider Chart"/>
                    <pic:cNvPicPr/>
                  </pic:nvPicPr>
                  <pic:blipFill>
                    <a:blip r:embed="rId18"/>
                    <a:stretch>
                      <a:fillRect/>
                    </a:stretch>
                  </pic:blipFill>
                  <pic:spPr>
                    <a:xfrm>
                      <a:off x="0" y="0"/>
                      <a:ext cx="3810000" cy="3429000"/>
                    </a:xfrm>
                    <a:prstGeom prst="rect">
                      <a:avLst/>
                    </a:prstGeom>
                  </pic:spPr>
                </pic:pic>
              </a:graphicData>
            </a:graphic>
          </wp:inline>
        </w:drawing>
      </w:r>
    </w:p>
    <w:p w:rsidR="006E6A45" w:rsidRDefault="00000000" w14:paraId="443C7884" w14:textId="77777777">
      <w:pPr>
        <w:spacing w:before="80" w:after="240"/>
        <w:jc w:val="center"/>
      </w:pPr>
      <w:r>
        <w:rPr>
          <w:i/>
          <w:szCs w:val="18"/>
        </w:rPr>
        <w:t xml:space="preserve">Figura 3: Gráfico Araña — AE Base, Transición y Destino | </w:t>
      </w:r>
      <w:proofErr w:type="spellStart"/>
      <w:r>
        <w:rPr>
          <w:i/>
          <w:szCs w:val="18"/>
        </w:rPr>
        <w:t>OpenSource</w:t>
      </w:r>
      <w:proofErr w:type="spellEnd"/>
      <w:r>
        <w:rPr>
          <w:i/>
          <w:szCs w:val="18"/>
        </w:rPr>
        <w:t xml:space="preserve"> </w:t>
      </w:r>
      <w:proofErr w:type="spellStart"/>
      <w:r>
        <w:rPr>
          <w:i/>
          <w:szCs w:val="18"/>
        </w:rPr>
        <w:t>Consulting</w:t>
      </w:r>
      <w:proofErr w:type="spellEnd"/>
      <w:r>
        <w:rPr>
          <w:i/>
          <w:szCs w:val="18"/>
        </w:rPr>
        <w:t xml:space="preserve"> · Grupo 3</w:t>
      </w:r>
    </w:p>
    <w:p w:rsidR="00E23075" w:rsidP="49A232D4" w:rsidRDefault="00E23075" w14:paraId="5EE83CB6" w14:textId="77777777">
      <w:pPr>
        <w:spacing w:before="600" w:after="240" w:line="240" w:lineRule="auto"/>
        <w:rPr>
          <w:rFonts w:ascii="Arial" w:hAnsi="Arial" w:eastAsia="Arial" w:cs="Arial"/>
          <w:sz w:val="20"/>
        </w:rPr>
      </w:pPr>
    </w:p>
    <w:p w:rsidRPr="00CD0771" w:rsidR="49A232D4" w:rsidP="37F81186" w:rsidRDefault="00E23075" w14:paraId="71946734" w14:textId="26966A1C">
      <w:pPr>
        <w:rPr>
          <w:rFonts w:ascii="Arial" w:hAnsi="Arial" w:eastAsia="Arial" w:cs="Arial"/>
          <w:sz w:val="20"/>
        </w:rPr>
      </w:pPr>
      <w:r>
        <w:t>￼</w:t>
      </w:r>
    </w:p>
    <w:p w:rsidR="49A232D4" w:rsidP="37F81186" w:rsidRDefault="49A232D4" w14:paraId="65483B56" w14:textId="36167C09"/>
    <w:sectPr w:rsidR="49A232D4" w:rsidSect="0000006D">
      <w:headerReference w:type="even" r:id="rId19"/>
      <w:headerReference w:type="default" r:id="rId20"/>
      <w:footerReference w:type="even" r:id="rId21"/>
      <w:footerReference w:type="default" r:id="rId22"/>
      <w:headerReference w:type="first" r:id="rId23"/>
      <w:footerReference w:type="first" r:id="rId24"/>
      <w:pgSz w:w="11906" w:h="16838" w:orient="portrait" w:code="9"/>
      <w:pgMar w:top="1440" w:right="1440" w:bottom="1440" w:left="1440" w:header="720" w:footer="864" w:gutter="0"/>
      <w:cols w:space="720"/>
      <w:titlePg/>
      <w:docGrid w:linePitch="360"/>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CL" w:author="CORREA MARIA LAURA" w:date="2026-06-15T18:38:15" w:id="737703387">
    <w:p xmlns:w14="http://schemas.microsoft.com/office/word/2010/wordml" xmlns:w="http://schemas.openxmlformats.org/wordprocessingml/2006/main" w:rsidR="61C67A1A" w:rsidRDefault="2C38E5D6" w14:paraId="2178AF95" w14:textId="095D72E8">
      <w:pPr>
        <w:pStyle w:val="CommentText"/>
      </w:pPr>
      <w:r>
        <w:rPr>
          <w:rStyle w:val="CommentReference"/>
        </w:rPr>
        <w:annotationRef/>
      </w:r>
      <w:r w:rsidRPr="43D9BDDD" w:rsidR="33CCC0DD">
        <w:t>El alcance del proyecto debe establecer especificamente el trabajo de la consultoria y todas las actividades que quedan excluidas (en exclusiones). Uds no van a implementar, no van a establecer un reporistorio de datos, no van a capacitar ni formalizar documentacion. Todo esto es el para que del proyecto pero no es lo que uds llevan a cabo con esta consultoria</w:t>
      </w:r>
    </w:p>
  </w:comment>
  <w:comment xmlns:w="http://schemas.openxmlformats.org/wordprocessingml/2006/main" w:initials="CL" w:author="CORREA MARIA LAURA" w:date="2026-06-15T18:40:59" w:id="161027546">
    <w:p xmlns:w14="http://schemas.microsoft.com/office/word/2010/wordml" xmlns:w="http://schemas.openxmlformats.org/wordprocessingml/2006/main" w:rsidR="54A6D1D2" w:rsidRDefault="7DB43C33" w14:paraId="27B7BA06" w14:textId="1D1C020E">
      <w:pPr>
        <w:pStyle w:val="CommentText"/>
      </w:pPr>
      <w:r>
        <w:rPr>
          <w:rStyle w:val="CommentReference"/>
        </w:rPr>
        <w:annotationRef/>
      </w:r>
      <w:r w:rsidRPr="272E630E" w:rsidR="3F3AEB7F">
        <w:t xml:space="preserve">Las exclusiones pueden ser tantas como posibilidades haya, pero aca deben dejar claro hasta donde llega la consultoria. </w:t>
      </w:r>
    </w:p>
  </w:comment>
  <w:comment xmlns:w="http://schemas.openxmlformats.org/wordprocessingml/2006/main" w:initials="SE" w:author="Sebastian Hernan Escudero" w:date="2026-06-20T16:06:02" w:id="1605933050">
    <w:p xmlns:w14="http://schemas.microsoft.com/office/word/2010/wordml" xmlns:w="http://schemas.openxmlformats.org/wordprocessingml/2006/main" w:rsidR="16294E11" w:rsidRDefault="13E24AF1" w14:paraId="237CC0F9" w14:textId="00FECF0B">
      <w:pPr>
        <w:pStyle w:val="CommentText"/>
      </w:pPr>
      <w:r>
        <w:rPr>
          <w:rStyle w:val="CommentReference"/>
        </w:rPr>
        <w:annotationRef/>
      </w:r>
      <w:r w:rsidRPr="09AA5D64" w:rsidR="05F008C2">
        <w:t>listo</w:t>
      </w:r>
    </w:p>
  </w:comment>
  <w:comment xmlns:w="http://schemas.openxmlformats.org/wordprocessingml/2006/main" w:initials="SE" w:author="Sebastian Hernan Escudero" w:date="2026-06-20T16:07:19" w:id="1749323816">
    <w:p xmlns:w14="http://schemas.microsoft.com/office/word/2010/wordml" xmlns:w="http://schemas.openxmlformats.org/wordprocessingml/2006/main" w:rsidR="2419AA91" w:rsidRDefault="664642B9" w14:paraId="6EC509CA" w14:textId="135828CB">
      <w:pPr>
        <w:pStyle w:val="CommentText"/>
      </w:pPr>
      <w:r>
        <w:rPr>
          <w:rStyle w:val="CommentReference"/>
        </w:rPr>
        <w:annotationRef/>
      </w:r>
      <w:r w:rsidRPr="109F0BAC" w:rsidR="166EEB09">
        <w:t>listo</w:t>
      </w:r>
    </w:p>
  </w:comment>
  <w:comment xmlns:w="http://schemas.openxmlformats.org/wordprocessingml/2006/main" w:initials="CL" w:author="CORREA MARIA LAURA" w:date="2026-06-22T17:15:50" w:id="1467951599">
    <w:p xmlns:w14="http://schemas.microsoft.com/office/word/2010/wordml" xmlns:w="http://schemas.openxmlformats.org/wordprocessingml/2006/main" w:rsidR="03B58917" w:rsidRDefault="1C64DFAE" w14:paraId="7AD17B6C" w14:textId="05047AD7">
      <w:pPr>
        <w:pStyle w:val="CommentText"/>
      </w:pPr>
      <w:r>
        <w:rPr>
          <w:rStyle w:val="CommentReference"/>
        </w:rPr>
        <w:annotationRef/>
      </w:r>
      <w:r w:rsidRPr="303BC7F7" w:rsidR="25EFF55F">
        <w:t>El punto 3, es el ultimo paso del alcance. Sugiero cambiar de lugar para que quede mas claro. Ademas galtaria la entrega del informe de consultoria que es la salida de este proyecto.</w:t>
      </w:r>
    </w:p>
  </w:comment>
  <w:comment xmlns:w="http://schemas.openxmlformats.org/wordprocessingml/2006/main" w:initials="CC" w:author="Ciro Fidel Caratozzolo" w:date="2026-06-23T22:30:26" w:id="1149385372">
    <w:p xmlns:w14="http://schemas.microsoft.com/office/word/2010/wordml" xmlns:w="http://schemas.openxmlformats.org/wordprocessingml/2006/main" w:rsidR="54E67FB9" w:rsidRDefault="2E1F35B7" w14:paraId="7B62E149" w14:textId="1DB6F756">
      <w:pPr>
        <w:pStyle w:val="CommentText"/>
      </w:pPr>
      <w:r>
        <w:rPr>
          <w:rStyle w:val="CommentReference"/>
        </w:rPr>
        <w:annotationRef/>
      </w:r>
      <w:r w:rsidRPr="33D07D06" w:rsidR="3D9D09F5">
        <w:t>Listo!</w:t>
      </w:r>
    </w:p>
  </w:comment>
  <w:comment xmlns:w="http://schemas.openxmlformats.org/wordprocessingml/2006/main" w:initials="CL" w:author="CORREA MARIA LAURA" w:date="2026-06-22T17:18:47" w:id="1504086100">
    <w:p xmlns:w14="http://schemas.microsoft.com/office/word/2010/wordml" xmlns:w="http://schemas.openxmlformats.org/wordprocessingml/2006/main" w:rsidR="1B583042" w:rsidRDefault="0A902431" w14:paraId="6FD48629" w14:textId="17542B43">
      <w:pPr>
        <w:pStyle w:val="CommentText"/>
      </w:pPr>
      <w:r>
        <w:rPr>
          <w:rStyle w:val="CommentReference"/>
        </w:rPr>
        <w:annotationRef/>
      </w:r>
      <w:r w:rsidRPr="0BB1DED5" w:rsidR="0E1E47DB">
        <w:t>Esta mucho mejor, solo fijense de agregar lo que falto del WBS</w:t>
      </w:r>
    </w:p>
  </w:comment>
  <w:comment xmlns:w="http://schemas.openxmlformats.org/wordprocessingml/2006/main" w:initials="CC" w:author="Ciro Fidel Caratozzolo" w:date="2026-06-23T23:30:34" w:id="639509365">
    <w:p xmlns:w14="http://schemas.microsoft.com/office/word/2010/wordml" xmlns:w="http://schemas.openxmlformats.org/wordprocessingml/2006/main" w:rsidR="18986118" w:rsidRDefault="0A5DE55B" w14:paraId="19A69111" w14:textId="6A0A68A7">
      <w:pPr>
        <w:pStyle w:val="CommentText"/>
      </w:pPr>
      <w:r>
        <w:rPr>
          <w:rStyle w:val="CommentReference"/>
        </w:rPr>
        <w:annotationRef/>
      </w:r>
      <w:r w:rsidRPr="4676FCA6" w:rsidR="7DC3FA56">
        <w:t>Corregido el WBS!</w:t>
      </w:r>
    </w:p>
  </w:comment>
</w:comments>
</file>

<file path=word/commentsExtended.xml><?xml version="1.0" encoding="utf-8"?>
<w15:commentsEx xmlns:mc="http://schemas.openxmlformats.org/markup-compatibility/2006" xmlns:w15="http://schemas.microsoft.com/office/word/2012/wordml" mc:Ignorable="w15">
  <w15:commentEx w15:done="0" w15:paraId="2178AF95"/>
  <w15:commentEx w15:done="0" w15:paraId="27B7BA06"/>
  <w15:commentEx w15:done="0" w15:paraId="6EC509CA" w15:paraIdParent="27B7BA06"/>
  <w15:commentEx w15:done="0" w15:paraId="237CC0F9" w15:paraIdParent="2178AF95"/>
  <w15:commentEx w15:done="0" w15:paraId="7AD17B6C" w15:paraIdParent="2178AF95"/>
  <w15:commentEx w15:done="0" w15:paraId="7B62E149" w15:paraIdParent="2178AF95"/>
  <w15:commentEx w15:done="0" w15:paraId="6FD48629"/>
  <w15:commentEx w15:done="0" w15:paraId="19A69111" w15:paraIdParent="6FD4862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4F93BE" w16cex:dateUtc="2026-06-15T21:38:15.284Z"/>
  <w16cex:commentExtensible w16cex:durableId="646F0E33" w16cex:dateUtc="2026-06-15T21:40:59.804Z">
    <w16cex:extLst>
      <w16:ext w16:uri="{CE6994B0-6A32-4C9F-8C6B-6E91EDA988CE}">
        <cr:reactions xmlns:cr="http://schemas.microsoft.com/office/comments/2020/reactions">
          <cr:reaction reactionType="1">
            <cr:reactionInfo dateUtc="2026-06-22T20:16:33.173Z">
              <cr:user userId="S::84mc33837407@campus.economicas.uba.ar::479c2a0b-106a-4d66-9615-042568217a54" userProvider="AD" userName="CORREA MARIA LAURA"/>
            </cr:reactionInfo>
          </cr:reaction>
        </cr:reactions>
      </w16:ext>
    </w16cex:extLst>
  </w16cex:commentExtensible>
  <w16cex:commentExtensible w16cex:durableId="14EB29A0" w16cex:dateUtc="2026-06-20T19:07:19.502Z"/>
  <w16cex:commentExtensible w16cex:durableId="3ED74149" w16cex:dateUtc="2026-06-20T19:06:02.199Z"/>
  <w16cex:commentExtensible w16cex:durableId="129965E0" w16cex:dateUtc="2026-06-22T20:15:50.914Z"/>
  <w16cex:commentExtensible w16cex:durableId="3599F496" w16cex:dateUtc="2026-06-24T01:30:26.324Z"/>
  <w16cex:commentExtensible w16cex:durableId="760BF5E0" w16cex:dateUtc="2026-06-22T20:18:47.2Z"/>
  <w16cex:commentExtensible w16cex:durableId="14BBAA03" w16cex:dateUtc="2026-06-24T02:30:34.177Z"/>
</w16cex:commentsExtensible>
</file>

<file path=word/commentsIds.xml><?xml version="1.0" encoding="utf-8"?>
<w16cid:commentsIds xmlns:mc="http://schemas.openxmlformats.org/markup-compatibility/2006" xmlns:w16cid="http://schemas.microsoft.com/office/word/2016/wordml/cid" mc:Ignorable="w16cid">
  <w16cid:commentId w16cid:paraId="2178AF95" w16cid:durableId="684F93BE"/>
  <w16cid:commentId w16cid:paraId="27B7BA06" w16cid:durableId="646F0E33"/>
  <w16cid:commentId w16cid:paraId="237CC0F9" w16cid:durableId="3ED74149"/>
  <w16cid:commentId w16cid:paraId="6EC509CA" w16cid:durableId="14EB29A0"/>
  <w16cid:commentId w16cid:paraId="7AD17B6C" w16cid:durableId="129965E0"/>
  <w16cid:commentId w16cid:paraId="7B62E149" w16cid:durableId="3599F496"/>
  <w16cid:commentId w16cid:paraId="6FD48629" w16cid:durableId="760BF5E0"/>
  <w16cid:commentId w16cid:paraId="19A69111" w16cid:durableId="14BBAA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3C64" w:rsidRDefault="00593C64" w14:paraId="510CF5DE" w14:textId="77777777">
      <w:pPr>
        <w:spacing w:after="0" w:line="240" w:lineRule="auto"/>
      </w:pPr>
      <w:r>
        <w:separator/>
      </w:r>
    </w:p>
  </w:endnote>
  <w:endnote w:type="continuationSeparator" w:id="0">
    <w:p w:rsidR="00593C64" w:rsidRDefault="00593C64" w14:paraId="52A3ED1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956" w:rsidRDefault="00457956" w14:paraId="336E9DAD"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6D" w:rsidP="0000006D" w:rsidRDefault="0000006D" w14:paraId="68BF6078" w14:textId="77777777">
    <w:pPr>
      <w:pStyle w:val="Sinespaciado"/>
      <w:jc w:val="right"/>
    </w:pPr>
    <w:r>
      <w:fldChar w:fldCharType="begin"/>
    </w:r>
    <w:r>
      <w:instrText>FILENAME \* MERGEFORMAT</w:instrText>
    </w:r>
    <w:r>
      <w:fldChar w:fldCharType="separate"/>
    </w:r>
    <w:r>
      <w:rPr>
        <w:noProof/>
      </w:rPr>
      <w:t>Template 2 Alcance</w:t>
    </w:r>
    <w:r>
      <w:fldChar w:fldCharType="end"/>
    </w:r>
  </w:p>
  <w:p w:rsidR="0000006D" w:rsidP="0000006D" w:rsidRDefault="211B52B5" w14:paraId="10E4CA91" w14:textId="77777777">
    <w:pPr>
      <w:pStyle w:val="Sinespaciado"/>
      <w:jc w:val="right"/>
    </w:pPr>
    <w:r>
      <w:t xml:space="preserve">Pág. </w:t>
    </w:r>
    <w:r w:rsidRPr="211B52B5" w:rsidR="0000006D">
      <w:rPr>
        <w:b/>
        <w:bCs/>
        <w:noProof/>
      </w:rPr>
      <w:fldChar w:fldCharType="begin"/>
    </w:r>
    <w:r w:rsidRPr="211B52B5" w:rsidR="0000006D">
      <w:rPr>
        <w:b/>
        <w:bCs/>
        <w:noProof/>
      </w:rPr>
      <w:instrText xml:space="preserve"> PAGE  \* Arabic  \* MERGEFORMAT </w:instrText>
    </w:r>
    <w:r w:rsidRPr="211B52B5" w:rsidR="0000006D">
      <w:rPr>
        <w:b/>
        <w:bCs/>
        <w:noProof/>
      </w:rPr>
      <w:fldChar w:fldCharType="separate"/>
    </w:r>
    <w:r w:rsidR="00E23075">
      <w:rPr>
        <w:b/>
        <w:bCs/>
        <w:noProof/>
      </w:rPr>
      <w:t>2</w:t>
    </w:r>
    <w:r w:rsidRPr="211B52B5" w:rsidR="0000006D">
      <w:rPr>
        <w:b/>
        <w:bCs/>
        <w:noProof/>
      </w:rPr>
      <w:fldChar w:fldCharType="end"/>
    </w:r>
    <w:r>
      <w:t xml:space="preserve"> de </w:t>
    </w:r>
    <w:r w:rsidRPr="211B52B5" w:rsidR="0000006D">
      <w:rPr>
        <w:b/>
        <w:bCs/>
        <w:noProof/>
      </w:rPr>
      <w:fldChar w:fldCharType="begin"/>
    </w:r>
    <w:r w:rsidRPr="211B52B5" w:rsidR="0000006D">
      <w:rPr>
        <w:b/>
        <w:bCs/>
        <w:noProof/>
      </w:rPr>
      <w:instrText xml:space="preserve"> NUMPAGES  \* Arabic  \* MERGEFORMAT </w:instrText>
    </w:r>
    <w:r w:rsidRPr="211B52B5" w:rsidR="0000006D">
      <w:rPr>
        <w:b/>
        <w:bCs/>
        <w:noProof/>
      </w:rPr>
      <w:fldChar w:fldCharType="separate"/>
    </w:r>
    <w:r w:rsidR="00E23075">
      <w:rPr>
        <w:b/>
        <w:bCs/>
        <w:noProof/>
      </w:rPr>
      <w:t>3</w:t>
    </w:r>
    <w:r w:rsidRPr="211B52B5" w:rsidR="0000006D">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96D" w:rsidP="008C196D" w:rsidRDefault="00457956" w14:paraId="0A995561" w14:textId="77777777">
    <w:pPr>
      <w:pStyle w:val="Sinespaciado"/>
      <w:jc w:val="right"/>
    </w:pPr>
    <w:r>
      <w:fldChar w:fldCharType="begin"/>
    </w:r>
    <w:r>
      <w:instrText>FILENAME \* MERGEFORMAT</w:instrText>
    </w:r>
    <w:r>
      <w:fldChar w:fldCharType="separate"/>
    </w:r>
    <w:r>
      <w:rPr>
        <w:noProof/>
      </w:rPr>
      <w:t>T-04</w:t>
    </w:r>
    <w:r w:rsidR="008A14CF">
      <w:rPr>
        <w:noProof/>
      </w:rPr>
      <w:t xml:space="preserve"> Alcance.docx</w:t>
    </w:r>
    <w:r>
      <w:fldChar w:fldCharType="end"/>
    </w:r>
  </w:p>
  <w:p w:rsidR="008C196D" w:rsidP="008C196D" w:rsidRDefault="008C196D" w14:paraId="376D2462" w14:textId="77777777">
    <w:pPr>
      <w:pStyle w:val="Sinespaciado"/>
      <w:jc w:val="right"/>
    </w:pPr>
    <w:r>
      <w:t xml:space="preserve">Pág. </w:t>
    </w:r>
    <w:r w:rsidRPr="211B52B5">
      <w:rPr>
        <w:b/>
        <w:bCs/>
        <w:noProof/>
      </w:rPr>
      <w:fldChar w:fldCharType="begin"/>
    </w:r>
    <w:r w:rsidRPr="211B52B5">
      <w:rPr>
        <w:b/>
        <w:bCs/>
        <w:noProof/>
      </w:rPr>
      <w:instrText xml:space="preserve"> PAGE  \* Arabic  \* MERGEFORMAT </w:instrText>
    </w:r>
    <w:r w:rsidRPr="211B52B5">
      <w:rPr>
        <w:b/>
        <w:bCs/>
        <w:noProof/>
      </w:rPr>
      <w:fldChar w:fldCharType="separate"/>
    </w:r>
    <w:r w:rsidR="00E23075">
      <w:rPr>
        <w:b/>
        <w:bCs/>
        <w:noProof/>
      </w:rPr>
      <w:t>1</w:t>
    </w:r>
    <w:r w:rsidRPr="211B52B5">
      <w:rPr>
        <w:b/>
        <w:bCs/>
        <w:noProof/>
      </w:rPr>
      <w:fldChar w:fldCharType="end"/>
    </w:r>
    <w:r>
      <w:t xml:space="preserve"> de </w:t>
    </w:r>
    <w:r w:rsidRPr="211B52B5">
      <w:rPr>
        <w:b/>
        <w:bCs/>
        <w:noProof/>
      </w:rPr>
      <w:fldChar w:fldCharType="begin"/>
    </w:r>
    <w:r w:rsidRPr="211B52B5">
      <w:rPr>
        <w:b/>
        <w:bCs/>
        <w:noProof/>
      </w:rPr>
      <w:instrText xml:space="preserve"> NUMPAGES  \* Arabic  \* MERGEFORMAT </w:instrText>
    </w:r>
    <w:r w:rsidRPr="211B52B5">
      <w:rPr>
        <w:b/>
        <w:bCs/>
        <w:noProof/>
      </w:rPr>
      <w:fldChar w:fldCharType="separate"/>
    </w:r>
    <w:r w:rsidR="00E23075">
      <w:rPr>
        <w:b/>
        <w:bCs/>
        <w:noProof/>
      </w:rPr>
      <w:t>3</w:t>
    </w:r>
    <w:r w:rsidRPr="211B52B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3C64" w:rsidRDefault="00593C64" w14:paraId="0926F338" w14:textId="77777777">
      <w:pPr>
        <w:spacing w:after="0" w:line="240" w:lineRule="auto"/>
      </w:pPr>
      <w:r>
        <w:separator/>
      </w:r>
    </w:p>
  </w:footnote>
  <w:footnote w:type="continuationSeparator" w:id="0">
    <w:p w:rsidR="00593C64" w:rsidRDefault="00593C64" w14:paraId="4F78244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956" w:rsidRDefault="00457956" w14:paraId="360BD0D0"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6D" w:rsidP="0000006D" w:rsidRDefault="211B52B5" w14:paraId="5AE21FC3" w14:textId="77777777">
    <w:pPr>
      <w:pStyle w:val="Encabezado"/>
    </w:pPr>
    <w:r>
      <w:t>Facultad de Ciencias Económicas – Universidad de Buenos Aires</w:t>
    </w:r>
  </w:p>
  <w:p w:rsidRPr="00E346DA" w:rsidR="0000006D" w:rsidP="0000006D" w:rsidRDefault="211B52B5" w14:paraId="2FE957C7" w14:textId="77777777">
    <w:pPr>
      <w:pStyle w:val="Encabezado"/>
    </w:pPr>
    <w:r>
      <w:t>Seminario de Integración y Aplicación Práctica</w:t>
    </w:r>
  </w:p>
  <w:p w:rsidR="006F54B9" w:rsidRDefault="006F54B9" w14:paraId="25D94243"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0006D" w:rsidRDefault="0000006D" w14:paraId="75BB9931" w14:textId="77777777">
    <w:pPr>
      <w:pStyle w:val="Encabezado"/>
    </w:pPr>
    <w:r w:rsidRPr="00AF399C">
      <w:rPr>
        <w:noProof/>
        <w:lang w:val="es-AR" w:eastAsia="es-AR"/>
      </w:rPr>
      <w:drawing>
        <wp:anchor distT="0" distB="0" distL="114300" distR="114300" simplePos="0" relativeHeight="251659264" behindDoc="1" locked="0" layoutInCell="1" allowOverlap="1" wp14:anchorId="02F62B7D" wp14:editId="38EEFD7B">
          <wp:simplePos x="0" y="0"/>
          <wp:positionH relativeFrom="column">
            <wp:posOffset>5173345</wp:posOffset>
          </wp:positionH>
          <wp:positionV relativeFrom="paragraph">
            <wp:posOffset>-227330</wp:posOffset>
          </wp:positionV>
          <wp:extent cx="641350" cy="685800"/>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50" cy="685800"/>
                  </a:xfrm>
                  <a:prstGeom prst="rect">
                    <a:avLst/>
                  </a:prstGeom>
                </pic:spPr>
              </pic:pic>
            </a:graphicData>
          </a:graphic>
        </wp:anchor>
      </w:drawing>
    </w:r>
    <w:r w:rsidRPr="00AF399C">
      <w:rPr>
        <w:noProof/>
        <w:lang w:val="es-AR" w:eastAsia="es-AR"/>
      </w:rPr>
      <w:drawing>
        <wp:anchor distT="0" distB="0" distL="114300" distR="114300" simplePos="0" relativeHeight="251660288" behindDoc="1" locked="0" layoutInCell="1" allowOverlap="1" wp14:anchorId="7F59BF56" wp14:editId="310E4878">
          <wp:simplePos x="0" y="0"/>
          <wp:positionH relativeFrom="margin">
            <wp:posOffset>4500819</wp:posOffset>
          </wp:positionH>
          <wp:positionV relativeFrom="paragraph">
            <wp:posOffset>-251837</wp:posOffset>
          </wp:positionV>
          <wp:extent cx="723900" cy="711200"/>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00" cy="71120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d4ZX/6k2XVJ7ib" int2:id="GIlWKjx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9633C4"/>
    <w:multiLevelType w:val="hybridMultilevel"/>
    <w:tmpl w:val="643CE1E0"/>
    <w:lvl w:ilvl="0" w:tplc="0DA6081A">
      <w:start w:val="1"/>
      <w:numFmt w:val="bullet"/>
      <w:lvlText w:val=""/>
      <w:lvlJc w:val="left"/>
      <w:pPr>
        <w:ind w:left="720" w:hanging="360"/>
      </w:pPr>
      <w:rPr>
        <w:rFonts w:hint="default" w:ascii="Symbol" w:hAnsi="Symbol"/>
      </w:rPr>
    </w:lvl>
    <w:lvl w:ilvl="1" w:tplc="250C9E82">
      <w:start w:val="1"/>
      <w:numFmt w:val="bullet"/>
      <w:lvlText w:val="o"/>
      <w:lvlJc w:val="left"/>
      <w:pPr>
        <w:ind w:left="1440" w:hanging="360"/>
      </w:pPr>
      <w:rPr>
        <w:rFonts w:hint="default" w:ascii="Courier New" w:hAnsi="Courier New"/>
      </w:rPr>
    </w:lvl>
    <w:lvl w:ilvl="2" w:tplc="86AE3A56">
      <w:start w:val="1"/>
      <w:numFmt w:val="bullet"/>
      <w:lvlText w:val=""/>
      <w:lvlJc w:val="left"/>
      <w:pPr>
        <w:ind w:left="2160" w:hanging="360"/>
      </w:pPr>
      <w:rPr>
        <w:rFonts w:hint="default" w:ascii="Wingdings" w:hAnsi="Wingdings"/>
      </w:rPr>
    </w:lvl>
    <w:lvl w:ilvl="3" w:tplc="812C00E0">
      <w:start w:val="1"/>
      <w:numFmt w:val="bullet"/>
      <w:lvlText w:val=""/>
      <w:lvlJc w:val="left"/>
      <w:pPr>
        <w:ind w:left="2880" w:hanging="360"/>
      </w:pPr>
      <w:rPr>
        <w:rFonts w:hint="default" w:ascii="Symbol" w:hAnsi="Symbol"/>
      </w:rPr>
    </w:lvl>
    <w:lvl w:ilvl="4" w:tplc="DC72A98C">
      <w:start w:val="1"/>
      <w:numFmt w:val="bullet"/>
      <w:lvlText w:val="o"/>
      <w:lvlJc w:val="left"/>
      <w:pPr>
        <w:ind w:left="3600" w:hanging="360"/>
      </w:pPr>
      <w:rPr>
        <w:rFonts w:hint="default" w:ascii="Courier New" w:hAnsi="Courier New"/>
      </w:rPr>
    </w:lvl>
    <w:lvl w:ilvl="5" w:tplc="10CCBFD8">
      <w:start w:val="1"/>
      <w:numFmt w:val="bullet"/>
      <w:lvlText w:val=""/>
      <w:lvlJc w:val="left"/>
      <w:pPr>
        <w:ind w:left="4320" w:hanging="360"/>
      </w:pPr>
      <w:rPr>
        <w:rFonts w:hint="default" w:ascii="Wingdings" w:hAnsi="Wingdings"/>
      </w:rPr>
    </w:lvl>
    <w:lvl w:ilvl="6" w:tplc="75E8D542">
      <w:start w:val="1"/>
      <w:numFmt w:val="bullet"/>
      <w:lvlText w:val=""/>
      <w:lvlJc w:val="left"/>
      <w:pPr>
        <w:ind w:left="5040" w:hanging="360"/>
      </w:pPr>
      <w:rPr>
        <w:rFonts w:hint="default" w:ascii="Symbol" w:hAnsi="Symbol"/>
      </w:rPr>
    </w:lvl>
    <w:lvl w:ilvl="7" w:tplc="C962411A">
      <w:start w:val="1"/>
      <w:numFmt w:val="bullet"/>
      <w:lvlText w:val="o"/>
      <w:lvlJc w:val="left"/>
      <w:pPr>
        <w:ind w:left="5760" w:hanging="360"/>
      </w:pPr>
      <w:rPr>
        <w:rFonts w:hint="default" w:ascii="Courier New" w:hAnsi="Courier New"/>
      </w:rPr>
    </w:lvl>
    <w:lvl w:ilvl="8" w:tplc="CD1E8D58">
      <w:start w:val="1"/>
      <w:numFmt w:val="bullet"/>
      <w:lvlText w:val=""/>
      <w:lvlJc w:val="left"/>
      <w:pPr>
        <w:ind w:left="6480" w:hanging="360"/>
      </w:pPr>
      <w:rPr>
        <w:rFonts w:hint="default" w:ascii="Wingdings" w:hAnsi="Wingdings"/>
      </w:rPr>
    </w:lvl>
  </w:abstractNum>
  <w:abstractNum w:abstractNumId="3" w15:restartNumberingAfterBreak="0">
    <w:nsid w:val="41B61CE8"/>
    <w:multiLevelType w:val="hybridMultilevel"/>
    <w:tmpl w:val="4AE0C97E"/>
    <w:lvl w:ilvl="0" w:tplc="9FB0A45E">
      <w:numFmt w:val="bullet"/>
      <w:lvlText w:val="-"/>
      <w:lvlJc w:val="left"/>
      <w:pPr>
        <w:ind w:left="1080" w:hanging="360"/>
      </w:pPr>
      <w:rPr>
        <w:rFonts w:hint="default" w:ascii="Arial" w:hAnsi="Arial" w:cs="Arial" w:eastAsiaTheme="minorHAnsi"/>
      </w:rPr>
    </w:lvl>
    <w:lvl w:ilvl="1" w:tplc="580A0003" w:tentative="1">
      <w:start w:val="1"/>
      <w:numFmt w:val="bullet"/>
      <w:lvlText w:val="o"/>
      <w:lvlJc w:val="left"/>
      <w:pPr>
        <w:ind w:left="1800" w:hanging="360"/>
      </w:pPr>
      <w:rPr>
        <w:rFonts w:hint="default" w:ascii="Courier New" w:hAnsi="Courier New" w:cs="Courier New"/>
      </w:rPr>
    </w:lvl>
    <w:lvl w:ilvl="2" w:tplc="580A0005" w:tentative="1">
      <w:start w:val="1"/>
      <w:numFmt w:val="bullet"/>
      <w:lvlText w:val=""/>
      <w:lvlJc w:val="left"/>
      <w:pPr>
        <w:ind w:left="2520" w:hanging="360"/>
      </w:pPr>
      <w:rPr>
        <w:rFonts w:hint="default" w:ascii="Wingdings" w:hAnsi="Wingdings"/>
      </w:rPr>
    </w:lvl>
    <w:lvl w:ilvl="3" w:tplc="580A0001" w:tentative="1">
      <w:start w:val="1"/>
      <w:numFmt w:val="bullet"/>
      <w:lvlText w:val=""/>
      <w:lvlJc w:val="left"/>
      <w:pPr>
        <w:ind w:left="3240" w:hanging="360"/>
      </w:pPr>
      <w:rPr>
        <w:rFonts w:hint="default" w:ascii="Symbol" w:hAnsi="Symbol"/>
      </w:rPr>
    </w:lvl>
    <w:lvl w:ilvl="4" w:tplc="580A0003" w:tentative="1">
      <w:start w:val="1"/>
      <w:numFmt w:val="bullet"/>
      <w:lvlText w:val="o"/>
      <w:lvlJc w:val="left"/>
      <w:pPr>
        <w:ind w:left="3960" w:hanging="360"/>
      </w:pPr>
      <w:rPr>
        <w:rFonts w:hint="default" w:ascii="Courier New" w:hAnsi="Courier New" w:cs="Courier New"/>
      </w:rPr>
    </w:lvl>
    <w:lvl w:ilvl="5" w:tplc="580A0005" w:tentative="1">
      <w:start w:val="1"/>
      <w:numFmt w:val="bullet"/>
      <w:lvlText w:val=""/>
      <w:lvlJc w:val="left"/>
      <w:pPr>
        <w:ind w:left="4680" w:hanging="360"/>
      </w:pPr>
      <w:rPr>
        <w:rFonts w:hint="default" w:ascii="Wingdings" w:hAnsi="Wingdings"/>
      </w:rPr>
    </w:lvl>
    <w:lvl w:ilvl="6" w:tplc="580A0001" w:tentative="1">
      <w:start w:val="1"/>
      <w:numFmt w:val="bullet"/>
      <w:lvlText w:val=""/>
      <w:lvlJc w:val="left"/>
      <w:pPr>
        <w:ind w:left="5400" w:hanging="360"/>
      </w:pPr>
      <w:rPr>
        <w:rFonts w:hint="default" w:ascii="Symbol" w:hAnsi="Symbol"/>
      </w:rPr>
    </w:lvl>
    <w:lvl w:ilvl="7" w:tplc="580A0003" w:tentative="1">
      <w:start w:val="1"/>
      <w:numFmt w:val="bullet"/>
      <w:lvlText w:val="o"/>
      <w:lvlJc w:val="left"/>
      <w:pPr>
        <w:ind w:left="6120" w:hanging="360"/>
      </w:pPr>
      <w:rPr>
        <w:rFonts w:hint="default" w:ascii="Courier New" w:hAnsi="Courier New" w:cs="Courier New"/>
      </w:rPr>
    </w:lvl>
    <w:lvl w:ilvl="8" w:tplc="580A0005" w:tentative="1">
      <w:start w:val="1"/>
      <w:numFmt w:val="bullet"/>
      <w:lvlText w:val=""/>
      <w:lvlJc w:val="left"/>
      <w:pPr>
        <w:ind w:left="6840" w:hanging="360"/>
      </w:pPr>
      <w:rPr>
        <w:rFonts w:hint="default" w:ascii="Wingdings" w:hAnsi="Wingdings"/>
      </w:rPr>
    </w:lvl>
  </w:abstractNum>
  <w:abstractNum w:abstractNumId="4"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92801712">
    <w:abstractNumId w:val="2"/>
  </w:num>
  <w:num w:numId="2" w16cid:durableId="1393235542">
    <w:abstractNumId w:val="0"/>
  </w:num>
  <w:num w:numId="3" w16cid:durableId="1091319921">
    <w:abstractNumId w:val="4"/>
  </w:num>
  <w:num w:numId="4" w16cid:durableId="670564418">
    <w:abstractNumId w:val="4"/>
    <w:lvlOverride w:ilvl="0">
      <w:startOverride w:val="1"/>
    </w:lvlOverride>
  </w:num>
  <w:num w:numId="5" w16cid:durableId="1649552574">
    <w:abstractNumId w:val="1"/>
  </w:num>
  <w:num w:numId="6" w16cid:durableId="1604999479">
    <w:abstractNumId w:val="3"/>
  </w:num>
</w:numbering>
</file>

<file path=word/people.xml><?xml version="1.0" encoding="utf-8"?>
<w15:people xmlns:mc="http://schemas.openxmlformats.org/markup-compatibility/2006" xmlns:w15="http://schemas.microsoft.com/office/word/2012/wordml" mc:Ignorable="w15">
  <w15:person w15:author="CORREA MARIA LAURA">
    <w15:presenceInfo w15:providerId="AD" w15:userId="S::84mc33837407@campus.economicas.uba.ar::479c2a0b-106a-4d66-9615-042568217a54"/>
  </w15:person>
  <w15:person w15:author="CORREA MARIA LAURA">
    <w15:presenceInfo w15:providerId="AD" w15:userId="S::84mc33837407@campus.economicas.uba.ar::479c2a0b-106a-4d66-9615-042568217a54"/>
  </w15:person>
  <w15:person w15:author="Sebastian Hernan Escudero">
    <w15:presenceInfo w15:providerId="AD" w15:userId="S::00es29799663@campus.economicas.uba.ar::0a92d501-05cd-4aee-87ec-45880e912a28"/>
  </w15:person>
  <w15:person w15:author="Sebastian Hernan Escudero">
    <w15:presenceInfo w15:providerId="AD" w15:userId="S::00es29799663@campus.economicas.uba.ar::0a92d501-05cd-4aee-87ec-45880e912a28"/>
  </w15:person>
  <w15:person w15:author="Ciro Fidel Caratozzolo">
    <w15:presenceInfo w15:providerId="AD" w15:userId="S::50ca42818427@campus.economicas.uba.ar::3fc74569-16da-4363-9366-3ba4519995a3"/>
  </w15:person>
  <w15:person w15:author="Ciro Fidel Caratozzolo">
    <w15:presenceInfo w15:providerId="AD" w15:userId="S::50ca42818427@campus.economicas.uba.ar::3fc74569-16da-4363-9366-3ba4519995a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6"/>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1971"/>
    <w:rsid w:val="00000000"/>
    <w:rsid w:val="0000006D"/>
    <w:rsid w:val="00003D84"/>
    <w:rsid w:val="0001370E"/>
    <w:rsid w:val="00042C0E"/>
    <w:rsid w:val="00047DAB"/>
    <w:rsid w:val="00052F8F"/>
    <w:rsid w:val="00077D66"/>
    <w:rsid w:val="00081A6C"/>
    <w:rsid w:val="00085773"/>
    <w:rsid w:val="00085B19"/>
    <w:rsid w:val="000A1B7B"/>
    <w:rsid w:val="000D5F66"/>
    <w:rsid w:val="000F1395"/>
    <w:rsid w:val="000F49A4"/>
    <w:rsid w:val="00101C53"/>
    <w:rsid w:val="00104C08"/>
    <w:rsid w:val="001141DA"/>
    <w:rsid w:val="00126A9F"/>
    <w:rsid w:val="001315FD"/>
    <w:rsid w:val="00134549"/>
    <w:rsid w:val="00141D62"/>
    <w:rsid w:val="00146B23"/>
    <w:rsid w:val="001534F0"/>
    <w:rsid w:val="00154F9F"/>
    <w:rsid w:val="00173EF5"/>
    <w:rsid w:val="00174DA2"/>
    <w:rsid w:val="0028494A"/>
    <w:rsid w:val="00287865"/>
    <w:rsid w:val="002C0E1C"/>
    <w:rsid w:val="00306D71"/>
    <w:rsid w:val="003205E6"/>
    <w:rsid w:val="0034533A"/>
    <w:rsid w:val="00347BFC"/>
    <w:rsid w:val="00355E1F"/>
    <w:rsid w:val="00360B93"/>
    <w:rsid w:val="00371BAB"/>
    <w:rsid w:val="00375381"/>
    <w:rsid w:val="003A06BA"/>
    <w:rsid w:val="003B78EF"/>
    <w:rsid w:val="003E1F87"/>
    <w:rsid w:val="003E363F"/>
    <w:rsid w:val="00434616"/>
    <w:rsid w:val="004348F3"/>
    <w:rsid w:val="00457956"/>
    <w:rsid w:val="00474E03"/>
    <w:rsid w:val="00475964"/>
    <w:rsid w:val="004826EE"/>
    <w:rsid w:val="00483A2A"/>
    <w:rsid w:val="00483E62"/>
    <w:rsid w:val="004A04C5"/>
    <w:rsid w:val="004C1785"/>
    <w:rsid w:val="004C788D"/>
    <w:rsid w:val="004E1324"/>
    <w:rsid w:val="004E186B"/>
    <w:rsid w:val="00502762"/>
    <w:rsid w:val="005271A7"/>
    <w:rsid w:val="0054798C"/>
    <w:rsid w:val="00575736"/>
    <w:rsid w:val="0058752C"/>
    <w:rsid w:val="00593C64"/>
    <w:rsid w:val="005976E8"/>
    <w:rsid w:val="005B4307"/>
    <w:rsid w:val="005D419C"/>
    <w:rsid w:val="005F2668"/>
    <w:rsid w:val="00617098"/>
    <w:rsid w:val="00621EE2"/>
    <w:rsid w:val="00630776"/>
    <w:rsid w:val="00630B28"/>
    <w:rsid w:val="006563C9"/>
    <w:rsid w:val="0066580D"/>
    <w:rsid w:val="006842FD"/>
    <w:rsid w:val="00690384"/>
    <w:rsid w:val="006B5EFF"/>
    <w:rsid w:val="006C776C"/>
    <w:rsid w:val="006E2475"/>
    <w:rsid w:val="006E6A45"/>
    <w:rsid w:val="006F23ED"/>
    <w:rsid w:val="006F30BD"/>
    <w:rsid w:val="006F54B9"/>
    <w:rsid w:val="006F7E3B"/>
    <w:rsid w:val="007013D9"/>
    <w:rsid w:val="007061BC"/>
    <w:rsid w:val="0074181F"/>
    <w:rsid w:val="007573FF"/>
    <w:rsid w:val="00764EE5"/>
    <w:rsid w:val="007A1147"/>
    <w:rsid w:val="007A74EF"/>
    <w:rsid w:val="007E6251"/>
    <w:rsid w:val="007F2FF4"/>
    <w:rsid w:val="00826374"/>
    <w:rsid w:val="00837851"/>
    <w:rsid w:val="008555F8"/>
    <w:rsid w:val="00857209"/>
    <w:rsid w:val="00875DBE"/>
    <w:rsid w:val="00881971"/>
    <w:rsid w:val="008963E0"/>
    <w:rsid w:val="008A14CF"/>
    <w:rsid w:val="008B16E9"/>
    <w:rsid w:val="008C0E7D"/>
    <w:rsid w:val="008C196D"/>
    <w:rsid w:val="008C68AF"/>
    <w:rsid w:val="00931A4B"/>
    <w:rsid w:val="00977BDF"/>
    <w:rsid w:val="009A4DF4"/>
    <w:rsid w:val="009D4F1D"/>
    <w:rsid w:val="009F1EFB"/>
    <w:rsid w:val="00A12007"/>
    <w:rsid w:val="00A15317"/>
    <w:rsid w:val="00A17C0F"/>
    <w:rsid w:val="00A2659E"/>
    <w:rsid w:val="00A46CD5"/>
    <w:rsid w:val="00A53085"/>
    <w:rsid w:val="00A96096"/>
    <w:rsid w:val="00AB32DE"/>
    <w:rsid w:val="00AB5F36"/>
    <w:rsid w:val="00AC60A9"/>
    <w:rsid w:val="00AF399C"/>
    <w:rsid w:val="00B12E5E"/>
    <w:rsid w:val="00B241D0"/>
    <w:rsid w:val="00B3479D"/>
    <w:rsid w:val="00B76B2C"/>
    <w:rsid w:val="00B8255A"/>
    <w:rsid w:val="00B83528"/>
    <w:rsid w:val="00BA5C18"/>
    <w:rsid w:val="00C162EE"/>
    <w:rsid w:val="00C306DD"/>
    <w:rsid w:val="00C5718F"/>
    <w:rsid w:val="00CD0771"/>
    <w:rsid w:val="00D07DD3"/>
    <w:rsid w:val="00D30E7D"/>
    <w:rsid w:val="00D3192F"/>
    <w:rsid w:val="00D609BA"/>
    <w:rsid w:val="00D83B1E"/>
    <w:rsid w:val="00D92B1D"/>
    <w:rsid w:val="00DA27D7"/>
    <w:rsid w:val="00DF40ED"/>
    <w:rsid w:val="00E03FD5"/>
    <w:rsid w:val="00E0525D"/>
    <w:rsid w:val="00E21455"/>
    <w:rsid w:val="00E23075"/>
    <w:rsid w:val="00E2363F"/>
    <w:rsid w:val="00E34F05"/>
    <w:rsid w:val="00EB33FB"/>
    <w:rsid w:val="00EC4D11"/>
    <w:rsid w:val="00EF465F"/>
    <w:rsid w:val="00F153C3"/>
    <w:rsid w:val="00F16170"/>
    <w:rsid w:val="00F620A1"/>
    <w:rsid w:val="00FA20BE"/>
    <w:rsid w:val="00FC3D93"/>
    <w:rsid w:val="0278647F"/>
    <w:rsid w:val="0887A24C"/>
    <w:rsid w:val="0B87FD82"/>
    <w:rsid w:val="0F79A219"/>
    <w:rsid w:val="13A81E1B"/>
    <w:rsid w:val="13ABB1B7"/>
    <w:rsid w:val="143FA159"/>
    <w:rsid w:val="150D2B51"/>
    <w:rsid w:val="1B93931B"/>
    <w:rsid w:val="1BEE7C30"/>
    <w:rsid w:val="1CA15C29"/>
    <w:rsid w:val="1F62014C"/>
    <w:rsid w:val="209C0CA7"/>
    <w:rsid w:val="211B52B5"/>
    <w:rsid w:val="219FA327"/>
    <w:rsid w:val="2215FC09"/>
    <w:rsid w:val="2220BA56"/>
    <w:rsid w:val="224468BC"/>
    <w:rsid w:val="2670ADB0"/>
    <w:rsid w:val="26FE8536"/>
    <w:rsid w:val="2728E41B"/>
    <w:rsid w:val="27703C74"/>
    <w:rsid w:val="277525C8"/>
    <w:rsid w:val="2822495C"/>
    <w:rsid w:val="28558FD2"/>
    <w:rsid w:val="29175687"/>
    <w:rsid w:val="2BC7763A"/>
    <w:rsid w:val="2D3541EB"/>
    <w:rsid w:val="2D425562"/>
    <w:rsid w:val="2D7F48F0"/>
    <w:rsid w:val="2E5C1472"/>
    <w:rsid w:val="2E791563"/>
    <w:rsid w:val="30770BD3"/>
    <w:rsid w:val="32359F7E"/>
    <w:rsid w:val="32F155BE"/>
    <w:rsid w:val="36319DEA"/>
    <w:rsid w:val="366459C9"/>
    <w:rsid w:val="36738EA2"/>
    <w:rsid w:val="37F81186"/>
    <w:rsid w:val="3831374E"/>
    <w:rsid w:val="39B12A07"/>
    <w:rsid w:val="3AFDC9D7"/>
    <w:rsid w:val="3BF21AB0"/>
    <w:rsid w:val="3D9942D7"/>
    <w:rsid w:val="418A64BF"/>
    <w:rsid w:val="420ABE4F"/>
    <w:rsid w:val="428C7C33"/>
    <w:rsid w:val="435E4AF0"/>
    <w:rsid w:val="462DDF1F"/>
    <w:rsid w:val="46784692"/>
    <w:rsid w:val="47357BEA"/>
    <w:rsid w:val="47564C94"/>
    <w:rsid w:val="483FAB10"/>
    <w:rsid w:val="4948BE8C"/>
    <w:rsid w:val="4996D036"/>
    <w:rsid w:val="49A232D4"/>
    <w:rsid w:val="49D965E2"/>
    <w:rsid w:val="4AE31D74"/>
    <w:rsid w:val="4CD270B8"/>
    <w:rsid w:val="501401A9"/>
    <w:rsid w:val="52B85549"/>
    <w:rsid w:val="53742A41"/>
    <w:rsid w:val="5414C630"/>
    <w:rsid w:val="55BC5865"/>
    <w:rsid w:val="57E392D5"/>
    <w:rsid w:val="58B53F06"/>
    <w:rsid w:val="58DD4E09"/>
    <w:rsid w:val="595E342D"/>
    <w:rsid w:val="5D501846"/>
    <w:rsid w:val="5E368974"/>
    <w:rsid w:val="5EAF8757"/>
    <w:rsid w:val="5EFB5A5E"/>
    <w:rsid w:val="61F1A76F"/>
    <w:rsid w:val="643DA9A4"/>
    <w:rsid w:val="6456B93B"/>
    <w:rsid w:val="6652595B"/>
    <w:rsid w:val="66928FA6"/>
    <w:rsid w:val="66977732"/>
    <w:rsid w:val="6A10AC50"/>
    <w:rsid w:val="6B1EA05E"/>
    <w:rsid w:val="6B6E4717"/>
    <w:rsid w:val="6BA6B187"/>
    <w:rsid w:val="6D23C746"/>
    <w:rsid w:val="6E37DE56"/>
    <w:rsid w:val="6E99072D"/>
    <w:rsid w:val="6F535983"/>
    <w:rsid w:val="6FCCEBE4"/>
    <w:rsid w:val="734393AE"/>
    <w:rsid w:val="75893AA5"/>
    <w:rsid w:val="76EEC3C7"/>
    <w:rsid w:val="7AD4868C"/>
    <w:rsid w:val="7C42EF10"/>
    <w:rsid w:val="7CDA3731"/>
    <w:rsid w:val="7D9B9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49CBB"/>
  <w15:docId w15:val="{7F170FA5-C428-458A-8E21-A66EAB97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color w:val="404040" w:themeColor="text1" w:themeTint="BF"/>
        <w:sz w:val="18"/>
        <w:lang w:val="es-ES" w:eastAsia="es-ES"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5"/>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563C9"/>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6563C9"/>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abladesugerencia" w:customStyle="1">
    <w:name w:val="Tabla de sugerencia"/>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desugerencia" w:customStyle="1">
    <w:name w:val="Texto de sugerencia"/>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3"/>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delalcancedelproyecto" w:customStyle="1">
    <w:name w:val="Tabla del alcance del proyecto"/>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Textodeglobo">
    <w:name w:val="Balloon Text"/>
    <w:basedOn w:val="Normal"/>
    <w:link w:val="TextodegloboCar"/>
    <w:uiPriority w:val="99"/>
    <w:semiHidden/>
    <w:unhideWhenUsed/>
    <w:rsid w:val="008C196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C196D"/>
    <w:rPr>
      <w:rFonts w:ascii="Tahoma" w:hAnsi="Tahoma" w:cs="Tahoma"/>
      <w:sz w:val="16"/>
      <w:szCs w:val="16"/>
    </w:rPr>
  </w:style>
  <w:style w:type="character" w:styleId="Ttulo3Car" w:customStyle="1">
    <w:name w:val="Título 3 Car"/>
    <w:basedOn w:val="Fuentedeprrafopredeter"/>
    <w:link w:val="Ttulo3"/>
    <w:uiPriority w:val="9"/>
    <w:rsid w:val="006563C9"/>
    <w:rPr>
      <w:rFonts w:asciiTheme="majorHAnsi" w:hAnsiTheme="majorHAnsi" w:eastAsiaTheme="majorEastAsia" w:cstheme="majorBidi"/>
      <w:color w:val="1F4D78" w:themeColor="accent1" w:themeShade="7F"/>
      <w:sz w:val="24"/>
      <w:szCs w:val="24"/>
    </w:rPr>
  </w:style>
  <w:style w:type="character" w:styleId="Ttulo4Car" w:customStyle="1">
    <w:name w:val="Título 4 Car"/>
    <w:basedOn w:val="Fuentedeprrafopredeter"/>
    <w:link w:val="Ttulo4"/>
    <w:uiPriority w:val="9"/>
    <w:rsid w:val="006563C9"/>
    <w:rPr>
      <w:rFonts w:asciiTheme="majorHAnsi" w:hAnsiTheme="majorHAnsi" w:eastAsiaTheme="majorEastAsia" w:cstheme="majorBidi"/>
      <w:i/>
      <w:iCs/>
      <w:color w:val="2E74B5" w:themeColor="accent1" w:themeShade="BF"/>
    </w:rPr>
  </w:style>
  <w:style w:type="paragraph" w:styleId="NormalWeb">
    <w:name w:val="Normal (Web)"/>
    <w:basedOn w:val="Normal"/>
    <w:uiPriority w:val="99"/>
    <w:semiHidden/>
    <w:unhideWhenUsed/>
    <w:rsid w:val="00134549"/>
    <w:pPr>
      <w:spacing w:before="100" w:beforeAutospacing="1" w:after="100" w:afterAutospacing="1" w:line="240" w:lineRule="auto"/>
    </w:pPr>
    <w:rPr>
      <w:rFonts w:ascii="Times New Roman" w:hAnsi="Times New Roman" w:cs="Times New Roman" w:eastAsiaTheme="minorEastAsia"/>
      <w:color w:val="auto"/>
      <w:sz w:val="24"/>
      <w:szCs w:val="24"/>
    </w:rPr>
  </w:style>
  <w:style w:type="character" w:styleId="nfasissutil">
    <w:name w:val="Subtle Emphasis"/>
    <w:basedOn w:val="Fuentedeprrafopredeter"/>
    <w:uiPriority w:val="19"/>
    <w:qFormat/>
    <w:rsid w:val="00B76B2C"/>
    <w:rPr>
      <w:i/>
      <w:iCs/>
      <w:color w:val="404040" w:themeColor="text1" w:themeTint="BF"/>
    </w:rPr>
  </w:style>
  <w:style w:type="character" w:styleId="Fuerte">
    <w:name w:val="Strong"/>
    <w:basedOn w:val="Fuentedeprrafopredeter"/>
    <w:uiPriority w:val="22"/>
    <w:qFormat/>
    <w:rsid w:val="00B76B2C"/>
    <w:rPr>
      <w:b/>
      <w:bCs/>
    </w:rPr>
  </w:style>
  <w:style w:type="paragraph" w:styleId="Prrafodelista">
    <w:name w:val="List Paragraph"/>
    <w:basedOn w:val="Normal"/>
    <w:uiPriority w:val="34"/>
    <w:qFormat/>
    <w:rsid w:val="0058752C"/>
    <w:pPr>
      <w:ind w:left="720"/>
      <w:contextualSpacing/>
    </w:pPr>
  </w:style>
  <w:style w:type="character" w:styleId="Hipervnculo">
    <w:name w:val="Hyperlink"/>
    <w:basedOn w:val="Fuentedeprrafopredeter"/>
    <w:uiPriority w:val="99"/>
    <w:unhideWhenUsed/>
    <w:rPr>
      <w:color w:val="40ACD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microsoft.com/office/2007/relationships/hdphoto" Target="media/hdphoto1.wdp" Id="rId13" /><Relationship Type="http://schemas.openxmlformats.org/officeDocument/2006/relationships/image" Target="media/image7.png" Id="rId18" /><Relationship Type="http://schemas.openxmlformats.org/officeDocument/2006/relationships/glossaryDocument" Target="glossary/document.xml" Id="rId26" /><Relationship Type="http://schemas.openxmlformats.org/officeDocument/2006/relationships/numbering" Target="numbering.xml" Id="rId3" /><Relationship Type="http://schemas.openxmlformats.org/officeDocument/2006/relationships/footer" Target="footer1.xml" Id="rId21" /><Relationship Type="http://schemas.openxmlformats.org/officeDocument/2006/relationships/footnotes" Target="footnote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economicasuba.sharepoint.com/sites/Sistemas/CATEDRA-1422/Material%20practica/APLSI%20-%20T07%20-%20Alcance%20del%20proyecto.mp4" TargetMode="External" Id="rId11" /><Relationship Type="http://schemas.openxmlformats.org/officeDocument/2006/relationships/footer" Target="footer3.xml" Id="rId24" /><Relationship Type="http://schemas.openxmlformats.org/officeDocument/2006/relationships/settings" Target="settings.xml" Id="rId5" /><Relationship Type="http://schemas.openxmlformats.org/officeDocument/2006/relationships/header" Target="header3.xml" Id="rId23" /><Relationship Type="http://schemas.microsoft.com/office/2020/10/relationships/intelligence" Target="intelligence2.xml" Id="rId28" /><Relationship Type="http://schemas.openxmlformats.org/officeDocument/2006/relationships/image" Target="media/image1.jpg" Id="rId10" /><Relationship Type="http://schemas.openxmlformats.org/officeDocument/2006/relationships/header" Target="header1.xml" Id="rId19" /><Relationship Type="http://schemas.openxmlformats.org/officeDocument/2006/relationships/styles" Target="styles.xml" Id="rId4" /><Relationship Type="http://schemas.openxmlformats.org/officeDocument/2006/relationships/hyperlink" Target="https://economicasuba.sharepoint.com/sites/Sistemas/CATEDRA-1422/Material%20practica/APLSI%20-%20T07%20-%20Alcance%20del%20proyecto.mp4" TargetMode="External" Id="rId9" /><Relationship Type="http://schemas.openxmlformats.org/officeDocument/2006/relationships/footer" Target="footer2.xml" Id="rId22" /><Relationship Type="http://schemas.openxmlformats.org/officeDocument/2006/relationships/theme" Target="theme/theme1.xml" Id="rId27" /><Relationship Type="http://schemas.openxmlformats.org/officeDocument/2006/relationships/comments" Target="comments.xml" Id="Ra8f8ca231dd14b37" /><Relationship Type="http://schemas.microsoft.com/office/2016/09/relationships/commentsIds" Target="commentsIds.xml" Id="R6ce438f673b3424e" /><Relationship Type="http://schemas.microsoft.com/office/2011/relationships/commentsExtended" Target="commentsExtended.xml" Id="Rc71b5a7e36ae4652" /><Relationship Type="http://schemas.microsoft.com/office/2018/08/relationships/commentsExtensible" Target="commentsExtensible.xml" Id="R81fa699695e846ef" /><Relationship Type="http://schemas.microsoft.com/office/2011/relationships/people" Target="people.xml" Id="Rf7623abdb44c4af2" /><Relationship Type="http://schemas.openxmlformats.org/officeDocument/2006/relationships/image" Target="/media/imagea.png" Id="rId744219175" /><Relationship Type="http://schemas.openxmlformats.org/officeDocument/2006/relationships/image" Target="/media/imageb.png" Id="rId1176049307" /></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4A9C06D3E049298B15116373FBD8D4"/>
        <w:category>
          <w:name w:val="General"/>
          <w:gallery w:val="placeholder"/>
        </w:category>
        <w:types>
          <w:type w:val="bbPlcHdr"/>
        </w:types>
        <w:behaviors>
          <w:behavior w:val="content"/>
        </w:behaviors>
        <w:guid w:val="{6646305A-CC9B-4E94-A91B-24D0C03E0CFC}"/>
      </w:docPartPr>
      <w:docPartBody>
        <w:p xmlns:wp14="http://schemas.microsoft.com/office/word/2010/wordml" w:rsidR="002772EE" w:rsidRDefault="00DA27D7" w14:paraId="1672AC60" wp14:textId="77777777">
          <w:pPr>
            <w:pStyle w:val="274A9C06D3E049298B15116373FBD8D4"/>
          </w:pPr>
          <w:r>
            <w:t>[NOMBRE DEL CASO]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DF4"/>
    <w:rsid w:val="00001DB0"/>
    <w:rsid w:val="00070D2E"/>
    <w:rsid w:val="001733DA"/>
    <w:rsid w:val="00242DB4"/>
    <w:rsid w:val="002772EE"/>
    <w:rsid w:val="002A6F46"/>
    <w:rsid w:val="002D7B37"/>
    <w:rsid w:val="00353337"/>
    <w:rsid w:val="0038120F"/>
    <w:rsid w:val="00387A32"/>
    <w:rsid w:val="00434616"/>
    <w:rsid w:val="00663C03"/>
    <w:rsid w:val="007573FF"/>
    <w:rsid w:val="008A7E4A"/>
    <w:rsid w:val="009A4DF4"/>
    <w:rsid w:val="00C03617"/>
    <w:rsid w:val="00D00D15"/>
    <w:rsid w:val="00D43123"/>
    <w:rsid w:val="00D51CC4"/>
    <w:rsid w:val="00DA27D7"/>
    <w:rsid w:val="00E03EF7"/>
    <w:rsid w:val="00E5739C"/>
    <w:rsid w:val="00EA26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4A9C06D3E049298B15116373FBD8D4">
    <w:name w:val="274A9C06D3E049298B15116373FBD8D4"/>
  </w:style>
  <w:style w:type="character" w:styleId="Textodelmarcadordeposicin">
    <w:name w:val="Placeholder Text"/>
    <w:basedOn w:val="Fuentedeprrafopredeter"/>
    <w:uiPriority w:val="99"/>
    <w:semiHidden/>
    <w:rsid w:val="00DA27D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8E867DBB-E92F-4F4F-BDCD-C5D74279F8C9}">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bmichalla</dc:creator>
  <keywords/>
  <lastModifiedBy>Ciro Fidel Caratozzolo</lastModifiedBy>
  <revision>132</revision>
  <dcterms:created xsi:type="dcterms:W3CDTF">2017-03-15T03:16:00.0000000Z</dcterms:created>
  <dcterms:modified xsi:type="dcterms:W3CDTF">2026-06-24T02:31:16.8987852Z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