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AD7B" w14:textId="114633BA" w:rsidR="009B7AB9" w:rsidRDefault="009B7AB9" w:rsidP="009B7AB9">
      <w:pPr>
        <w:pBdr>
          <w:top w:val="nil"/>
          <w:left w:val="nil"/>
          <w:bottom w:val="nil"/>
          <w:right w:val="nil"/>
          <w:between w:val="nil"/>
        </w:pBdr>
        <w:spacing w:before="60" w:after="120"/>
        <w:jc w:val="both"/>
        <w:rPr>
          <w:rFonts w:ascii="Calibri" w:eastAsia="Calibri" w:hAnsi="Calibri" w:cs="Calibri"/>
          <w:color w:val="000000"/>
        </w:rPr>
      </w:pPr>
      <w:r>
        <w:rPr>
          <w:rFonts w:ascii="Calibri" w:eastAsia="Calibri" w:hAnsi="Calibri" w:cs="Calibri"/>
          <w:b/>
          <w:color w:val="000000"/>
        </w:rPr>
        <w:t>Code:</w:t>
      </w:r>
      <w:r>
        <w:rPr>
          <w:rFonts w:ascii="Calibri" w:eastAsia="Calibri" w:hAnsi="Calibri" w:cs="Calibri"/>
          <w:i/>
          <w:color w:val="000000"/>
        </w:rPr>
        <w:t xml:space="preserve"> </w:t>
      </w:r>
      <w:r>
        <w:rPr>
          <w:rFonts w:ascii="Calibri" w:eastAsia="Calibri" w:hAnsi="Calibri" w:cs="Calibri"/>
          <w:color w:val="000000"/>
        </w:rPr>
        <w:t>M</w:t>
      </w:r>
      <w:r w:rsidR="00281241">
        <w:rPr>
          <w:rFonts w:ascii="Calibri" w:eastAsia="Calibri" w:hAnsi="Calibri" w:cs="Calibri"/>
          <w:color w:val="000000"/>
        </w:rPr>
        <w:t>BAI500</w:t>
      </w:r>
      <w:r w:rsidR="00107FB5">
        <w:rPr>
          <w:rFonts w:ascii="Calibri" w:eastAsia="Calibri" w:hAnsi="Calibri" w:cs="Calibri"/>
          <w:color w:val="000000"/>
        </w:rPr>
        <w:t>4</w:t>
      </w:r>
    </w:p>
    <w:p w14:paraId="18132B31" w14:textId="6B835198" w:rsidR="009B7AB9" w:rsidRPr="00107FB5" w:rsidRDefault="009B7AB9" w:rsidP="009B7AB9">
      <w:pPr>
        <w:pBdr>
          <w:top w:val="nil"/>
          <w:left w:val="nil"/>
          <w:bottom w:val="nil"/>
          <w:right w:val="nil"/>
          <w:between w:val="nil"/>
        </w:pBdr>
        <w:spacing w:before="60" w:after="120"/>
        <w:jc w:val="both"/>
        <w:rPr>
          <w:rFonts w:ascii="Calibri" w:eastAsia="Calibri" w:hAnsi="Calibri" w:cs="Calibri"/>
          <w:iCs/>
          <w:color w:val="000000"/>
        </w:rPr>
      </w:pPr>
      <w:r>
        <w:rPr>
          <w:rFonts w:ascii="Calibri" w:eastAsia="Calibri" w:hAnsi="Calibri" w:cs="Calibri"/>
          <w:b/>
          <w:color w:val="000000"/>
        </w:rPr>
        <w:t>Name:</w:t>
      </w:r>
      <w:r>
        <w:rPr>
          <w:rFonts w:ascii="Calibri" w:eastAsia="Calibri" w:hAnsi="Calibri" w:cs="Calibri"/>
          <w:color w:val="000000"/>
        </w:rPr>
        <w:t xml:space="preserve"> </w:t>
      </w:r>
      <w:r w:rsidR="00107FB5" w:rsidRPr="00107FB5">
        <w:rPr>
          <w:rFonts w:ascii="Calibri" w:hAnsi="Calibri" w:cs="Calibri"/>
          <w:color w:val="000000" w:themeColor="text1"/>
        </w:rPr>
        <w:t>AI, Ethics and Governance</w:t>
      </w:r>
    </w:p>
    <w:p w14:paraId="215AF4E1" w14:textId="2563B2DD" w:rsidR="00C12D70" w:rsidRPr="00F0120C" w:rsidRDefault="00C640A8" w:rsidP="00C12D70">
      <w:pPr>
        <w:pBdr>
          <w:top w:val="nil"/>
          <w:left w:val="nil"/>
          <w:bottom w:val="nil"/>
          <w:right w:val="nil"/>
          <w:between w:val="nil"/>
        </w:pBdr>
        <w:spacing w:before="60" w:after="120" w:line="276" w:lineRule="auto"/>
        <w:jc w:val="both"/>
        <w:rPr>
          <w:rFonts w:ascii="Calibri" w:eastAsia="Calibri" w:hAnsi="Calibri" w:cs="Calibri"/>
          <w:iCs/>
          <w:color w:val="000000"/>
        </w:rPr>
      </w:pPr>
      <w:r>
        <w:rPr>
          <w:rFonts w:ascii="Calibri" w:eastAsia="Calibri" w:hAnsi="Calibri" w:cs="Calibri"/>
          <w:b/>
          <w:color w:val="000000"/>
        </w:rPr>
        <w:t>Description:</w:t>
      </w:r>
      <w:r>
        <w:rPr>
          <w:rFonts w:ascii="Calibri" w:eastAsia="Calibri" w:hAnsi="Calibri" w:cs="Calibri"/>
          <w:color w:val="000000"/>
        </w:rPr>
        <w:t xml:space="preserve"> </w:t>
      </w:r>
      <w:r w:rsidR="00F0120C" w:rsidRPr="00F0120C">
        <w:rPr>
          <w:rFonts w:ascii="Calibri" w:eastAsia="Calibri" w:hAnsi="Calibri" w:cs="Calibri"/>
          <w:i/>
          <w:color w:val="000000"/>
        </w:rPr>
        <w:t>MBAI5004 AI, Ethics and Governance</w:t>
      </w:r>
      <w:r w:rsidR="00F0120C" w:rsidRPr="00F0120C">
        <w:rPr>
          <w:rFonts w:ascii="Calibri" w:eastAsia="Calibri" w:hAnsi="Calibri" w:cs="Calibri"/>
          <w:iCs/>
          <w:color w:val="000000"/>
        </w:rPr>
        <w:t xml:space="preserve"> unit examines ethical, legal, and governance challenges in AI adoption. Students will critically evaluate the implications of AI systems on human rights, organisational accountability, and societal trust. Topics include AI auditing, ethical design principles, and impact assessments. Students will engage with case studies and global regulatory approaches to develop a nuanced understanding of responsible AI practices. The unit is also complemented with an introduction into cyber security. Topics include: Principles of responsible and trustworthy AI, Algorithmic bias, fairness, and discrimination, AI explainability and transparency, Data privacy, surveillance, and consent, Legal frameworks and regulatory compliance, AI auditing, accountability, and third-party assurance, Ethical stakeholder impact analysis, Human-in-the-loop and decision-making autonomy, Global governance and cross-border challenges in AI, AI risk management and mitigation strategies, Ethical use of AI in marketing, HR, finance, and public services, Introduction to cybersecurity for AI-enabled systems (Threats, vulnerabilities, and attack surfaces in AI), Data protection and integrity, and Secure AI system development and deployment.</w:t>
      </w:r>
    </w:p>
    <w:p w14:paraId="03837A9D" w14:textId="39712924" w:rsidR="00C640A8" w:rsidRDefault="00C640A8">
      <w:pPr>
        <w:pBdr>
          <w:top w:val="nil"/>
          <w:left w:val="nil"/>
          <w:bottom w:val="nil"/>
          <w:right w:val="nil"/>
          <w:between w:val="nil"/>
        </w:pBdr>
        <w:spacing w:before="60" w:after="120" w:line="276" w:lineRule="auto"/>
        <w:jc w:val="both"/>
        <w:rPr>
          <w:rFonts w:ascii="Calibri" w:eastAsia="Calibri" w:hAnsi="Calibri" w:cs="Calibri"/>
          <w:color w:val="000000"/>
        </w:rPr>
      </w:pPr>
    </w:p>
    <w:p w14:paraId="194490C9" w14:textId="2DB720BF" w:rsidR="002E328E" w:rsidRPr="002E328E" w:rsidRDefault="002E328E" w:rsidP="002E328E">
      <w:pPr>
        <w:rPr>
          <w:rFonts w:ascii="Calibri" w:eastAsia="Calibri" w:hAnsi="Calibri" w:cs="Calibri"/>
        </w:rPr>
      </w:pPr>
      <w:r w:rsidRPr="002E328E">
        <w:rPr>
          <w:rFonts w:ascii="Calibri" w:eastAsia="Calibri" w:hAnsi="Calibri" w:cs="Calibri"/>
          <w:b/>
          <w:bCs/>
        </w:rPr>
        <w:t>SECTION 1 – GENERAL INFORMATION</w:t>
      </w:r>
    </w:p>
    <w:p w14:paraId="767338F9" w14:textId="3DBD7DA8" w:rsidR="002E328E" w:rsidRPr="002E328E" w:rsidRDefault="002E328E" w:rsidP="002E328E">
      <w:pPr>
        <w:rPr>
          <w:rFonts w:ascii="Calibri" w:eastAsia="Calibri" w:hAnsi="Calibri" w:cs="Calibri"/>
        </w:rPr>
      </w:pPr>
      <w:r w:rsidRPr="002E328E">
        <w:rPr>
          <w:rFonts w:ascii="Calibri" w:eastAsia="Calibri" w:hAnsi="Calibri" w:cs="Calibri"/>
          <w:b/>
          <w:bCs/>
        </w:rPr>
        <w:t>Administrative details</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962"/>
        <w:gridCol w:w="1559"/>
        <w:gridCol w:w="1276"/>
        <w:gridCol w:w="1984"/>
      </w:tblGrid>
      <w:tr w:rsidR="004D79D7" w:rsidRPr="004D79D7" w14:paraId="36B25D92" w14:textId="77777777" w:rsidTr="004D79D7">
        <w:trPr>
          <w:trHeight w:val="488"/>
        </w:trPr>
        <w:tc>
          <w:tcPr>
            <w:tcW w:w="4962" w:type="dxa"/>
            <w:shd w:val="clear" w:color="auto" w:fill="80DAF8"/>
            <w:vAlign w:val="center"/>
            <w:hideMark/>
          </w:tcPr>
          <w:p w14:paraId="3D5D8D03" w14:textId="525CA452"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Associated higher education award(s)</w:t>
            </w:r>
          </w:p>
        </w:tc>
        <w:tc>
          <w:tcPr>
            <w:tcW w:w="1559" w:type="dxa"/>
            <w:shd w:val="clear" w:color="auto" w:fill="80DAF8"/>
            <w:vAlign w:val="center"/>
            <w:hideMark/>
          </w:tcPr>
          <w:p w14:paraId="5980DCA7" w14:textId="2F8101A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Duration</w:t>
            </w:r>
          </w:p>
        </w:tc>
        <w:tc>
          <w:tcPr>
            <w:tcW w:w="1276" w:type="dxa"/>
            <w:shd w:val="clear" w:color="auto" w:fill="80DAF8"/>
            <w:vAlign w:val="center"/>
            <w:hideMark/>
          </w:tcPr>
          <w:p w14:paraId="230930EB" w14:textId="40BC86B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Level</w:t>
            </w:r>
          </w:p>
        </w:tc>
        <w:tc>
          <w:tcPr>
            <w:tcW w:w="1984" w:type="dxa"/>
            <w:shd w:val="clear" w:color="auto" w:fill="80DAF8"/>
            <w:vAlign w:val="center"/>
            <w:hideMark/>
          </w:tcPr>
          <w:p w14:paraId="32A673B9" w14:textId="477BBE51" w:rsidR="002E328E" w:rsidRPr="004D79D7" w:rsidRDefault="00BD7C01"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 xml:space="preserve">Subject </w:t>
            </w:r>
            <w:r w:rsidR="002E328E" w:rsidRPr="004D79D7">
              <w:rPr>
                <w:rFonts w:ascii="Calibri" w:eastAsia="Calibri" w:hAnsi="Calibri" w:cs="Calibri"/>
                <w:b/>
                <w:color w:val="000000" w:themeColor="text1"/>
                <w:sz w:val="22"/>
                <w:szCs w:val="22"/>
              </w:rPr>
              <w:t>coordinator</w:t>
            </w:r>
          </w:p>
        </w:tc>
      </w:tr>
      <w:tr w:rsidR="00CC597C" w:rsidRPr="002E328E" w14:paraId="05886AB8" w14:textId="77777777" w:rsidTr="004D79D7">
        <w:trPr>
          <w:trHeight w:val="390"/>
        </w:trPr>
        <w:tc>
          <w:tcPr>
            <w:tcW w:w="4962" w:type="dxa"/>
            <w:vAlign w:val="center"/>
            <w:hideMark/>
          </w:tcPr>
          <w:p w14:paraId="12135118" w14:textId="02A1E5AC" w:rsidR="00A17004" w:rsidRDefault="00A17004" w:rsidP="009C26C3">
            <w:pPr>
              <w:rPr>
                <w:rFonts w:ascii="Calibri" w:eastAsia="Calibri" w:hAnsi="Calibri" w:cs="Calibri"/>
              </w:rPr>
            </w:pPr>
            <w:r w:rsidRPr="000E283E">
              <w:rPr>
                <w:rFonts w:ascii="Calibri" w:eastAsia="Calibri" w:hAnsi="Calibri" w:cs="Calibri"/>
                <w:highlight w:val="yellow"/>
              </w:rPr>
              <w:t>Master of Business Administration with Artificial Intelligence</w:t>
            </w:r>
          </w:p>
          <w:p w14:paraId="00B24AD9" w14:textId="302EE4FB" w:rsidR="008D5C21" w:rsidRDefault="008D5C21" w:rsidP="009C26C3">
            <w:pPr>
              <w:rPr>
                <w:rFonts w:ascii="Calibri" w:eastAsia="Calibri" w:hAnsi="Calibri" w:cs="Calibri"/>
              </w:rPr>
            </w:pPr>
            <w:r w:rsidRPr="008D5C21">
              <w:rPr>
                <w:rFonts w:ascii="Calibri" w:eastAsia="Calibri" w:hAnsi="Calibri" w:cs="Calibri"/>
              </w:rPr>
              <w:t>Graduate Diploma of AI Business Administration</w:t>
            </w:r>
          </w:p>
          <w:p w14:paraId="73BC69F3" w14:textId="52EE27DE" w:rsidR="00C9203E" w:rsidRPr="002E328E" w:rsidRDefault="008D5C21" w:rsidP="009C26C3">
            <w:pPr>
              <w:rPr>
                <w:rFonts w:ascii="Calibri" w:eastAsia="Calibri" w:hAnsi="Calibri" w:cs="Calibri"/>
              </w:rPr>
            </w:pPr>
            <w:r w:rsidRPr="008D5C21">
              <w:rPr>
                <w:rFonts w:ascii="Calibri" w:eastAsia="Calibri" w:hAnsi="Calibri" w:cs="Calibri"/>
              </w:rPr>
              <w:t>Graduate Certificate of AI Business Administration</w:t>
            </w:r>
          </w:p>
        </w:tc>
        <w:tc>
          <w:tcPr>
            <w:tcW w:w="1559" w:type="dxa"/>
            <w:vAlign w:val="center"/>
            <w:hideMark/>
          </w:tcPr>
          <w:p w14:paraId="1E398D29" w14:textId="1F9944E7" w:rsidR="002E328E" w:rsidRPr="002E328E" w:rsidRDefault="002E328E" w:rsidP="00CC597C">
            <w:pPr>
              <w:jc w:val="center"/>
              <w:rPr>
                <w:rFonts w:ascii="Calibri" w:eastAsia="Calibri" w:hAnsi="Calibri" w:cs="Calibri"/>
              </w:rPr>
            </w:pPr>
            <w:r w:rsidRPr="002E328E">
              <w:rPr>
                <w:rFonts w:ascii="Calibri" w:eastAsia="Calibri" w:hAnsi="Calibri" w:cs="Calibri"/>
              </w:rPr>
              <w:t>1 semester</w:t>
            </w:r>
          </w:p>
        </w:tc>
        <w:tc>
          <w:tcPr>
            <w:tcW w:w="1276" w:type="dxa"/>
            <w:vAlign w:val="center"/>
            <w:hideMark/>
          </w:tcPr>
          <w:p w14:paraId="20E9175E" w14:textId="2C39F314" w:rsidR="002E328E" w:rsidRPr="002E328E" w:rsidRDefault="009C26C3" w:rsidP="00CC597C">
            <w:pPr>
              <w:jc w:val="center"/>
              <w:rPr>
                <w:rFonts w:ascii="Calibri" w:eastAsia="Calibri" w:hAnsi="Calibri" w:cs="Calibri"/>
              </w:rPr>
            </w:pPr>
            <w:r>
              <w:rPr>
                <w:rFonts w:ascii="Calibri" w:eastAsia="Calibri" w:hAnsi="Calibri" w:cs="Calibri"/>
              </w:rPr>
              <w:t>1</w:t>
            </w:r>
          </w:p>
        </w:tc>
        <w:tc>
          <w:tcPr>
            <w:tcW w:w="1984" w:type="dxa"/>
            <w:vAlign w:val="center"/>
            <w:hideMark/>
          </w:tcPr>
          <w:p w14:paraId="293230D7" w14:textId="33CE6603" w:rsidR="002E328E" w:rsidRPr="002E328E" w:rsidRDefault="002E328E" w:rsidP="00CC597C">
            <w:pPr>
              <w:jc w:val="center"/>
              <w:rPr>
                <w:rFonts w:ascii="Calibri" w:eastAsia="Calibri" w:hAnsi="Calibri" w:cs="Calibri"/>
              </w:rPr>
            </w:pPr>
            <w:r w:rsidRPr="002E328E">
              <w:rPr>
                <w:rFonts w:ascii="Calibri" w:eastAsia="Calibri" w:hAnsi="Calibri" w:cs="Calibri"/>
              </w:rPr>
              <w:t>TBA</w:t>
            </w:r>
          </w:p>
        </w:tc>
      </w:tr>
    </w:tbl>
    <w:p w14:paraId="5D72DAAD" w14:textId="29501A2B" w:rsidR="002E328E" w:rsidRPr="00EF4614" w:rsidRDefault="002E328E"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1A3C03C7" w14:textId="6B7E9AC4" w:rsidR="002E328E" w:rsidRPr="002E328E" w:rsidRDefault="002E328E" w:rsidP="002E328E">
      <w:pPr>
        <w:rPr>
          <w:rFonts w:ascii="Calibri" w:eastAsia="Calibri" w:hAnsi="Calibri" w:cs="Calibri"/>
        </w:rPr>
      </w:pPr>
      <w:r w:rsidRPr="002E328E">
        <w:rPr>
          <w:rFonts w:ascii="Calibri" w:eastAsia="Calibri" w:hAnsi="Calibri" w:cs="Calibri"/>
          <w:b/>
          <w:bCs/>
        </w:rPr>
        <w:t>Core or elective</w:t>
      </w:r>
      <w:r w:rsidR="00BD7C01">
        <w:rPr>
          <w:rFonts w:ascii="Calibri" w:eastAsia="Calibri" w:hAnsi="Calibri" w:cs="Calibri"/>
          <w:b/>
          <w:bCs/>
        </w:rPr>
        <w:t xml:space="preserve"> Subject</w:t>
      </w:r>
    </w:p>
    <w:p w14:paraId="7189F6E0" w14:textId="0B35AF76"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core </w:t>
      </w:r>
      <w:r w:rsidR="00BD7C01">
        <w:rPr>
          <w:rFonts w:ascii="Calibri" w:eastAsia="Calibri" w:hAnsi="Calibri" w:cs="Calibri"/>
        </w:rPr>
        <w:t>subject</w:t>
      </w:r>
    </w:p>
    <w:p w14:paraId="54D0F50C" w14:textId="74A9FC71"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elective </w:t>
      </w:r>
      <w:r w:rsidR="00BD7C01">
        <w:rPr>
          <w:rFonts w:ascii="Calibri" w:eastAsia="Calibri" w:hAnsi="Calibri" w:cs="Calibri"/>
        </w:rPr>
        <w:t>subject</w:t>
      </w:r>
    </w:p>
    <w:p w14:paraId="6F55A8FE" w14:textId="33F10AB0"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other (please specify below):</w:t>
      </w:r>
    </w:p>
    <w:p w14:paraId="111D9537" w14:textId="77777777" w:rsidR="00765D52" w:rsidRPr="00EF4614"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67255604" w14:textId="23DC5935" w:rsidR="00765D52" w:rsidRPr="00765D52" w:rsidRDefault="00BD7C01" w:rsidP="00765D52">
      <w:pPr>
        <w:rPr>
          <w:rFonts w:ascii="Calibri" w:eastAsia="Calibri" w:hAnsi="Calibri" w:cs="Calibri"/>
        </w:rPr>
      </w:pPr>
      <w:r>
        <w:rPr>
          <w:rFonts w:ascii="Calibri" w:eastAsia="Calibri" w:hAnsi="Calibri" w:cs="Calibri"/>
          <w:b/>
          <w:bCs/>
        </w:rPr>
        <w:t>Subject</w:t>
      </w:r>
      <w:r w:rsidR="00765D52" w:rsidRPr="00765D52">
        <w:rPr>
          <w:rFonts w:ascii="Calibri" w:eastAsia="Calibri" w:hAnsi="Calibri" w:cs="Calibri"/>
          <w:b/>
          <w:bCs/>
        </w:rPr>
        <w:t xml:space="preserve"> Weighting</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778"/>
        <w:gridCol w:w="5003"/>
      </w:tblGrid>
      <w:tr w:rsidR="00880282" w:rsidRPr="00E501CE" w14:paraId="5081C737" w14:textId="77777777" w:rsidTr="002F7488">
        <w:trPr>
          <w:trHeight w:val="390"/>
        </w:trPr>
        <w:tc>
          <w:tcPr>
            <w:tcW w:w="4778" w:type="dxa"/>
            <w:shd w:val="clear" w:color="auto" w:fill="80DAF8"/>
            <w:hideMark/>
          </w:tcPr>
          <w:p w14:paraId="1E61D290" w14:textId="3B26FDE5" w:rsidR="00765D52" w:rsidRPr="002F7488" w:rsidRDefault="00BD7C01"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 xml:space="preserve">Subject </w:t>
            </w:r>
            <w:r w:rsidR="00765D52" w:rsidRPr="002F7488">
              <w:rPr>
                <w:rFonts w:ascii="Calibri" w:eastAsia="Calibri" w:hAnsi="Calibri" w:cs="Calibri"/>
                <w:b/>
                <w:color w:val="000000" w:themeColor="text1"/>
                <w:sz w:val="22"/>
                <w:szCs w:val="22"/>
              </w:rPr>
              <w:t>credit points</w:t>
            </w:r>
          </w:p>
        </w:tc>
        <w:tc>
          <w:tcPr>
            <w:tcW w:w="5003" w:type="dxa"/>
            <w:shd w:val="clear" w:color="auto" w:fill="80DAF8"/>
            <w:hideMark/>
          </w:tcPr>
          <w:p w14:paraId="29D7A280" w14:textId="0DE938EE" w:rsidR="00765D52" w:rsidRPr="002F7488" w:rsidRDefault="00765D52"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Total course credit points</w:t>
            </w:r>
          </w:p>
        </w:tc>
      </w:tr>
      <w:tr w:rsidR="00765D52" w:rsidRPr="00765D52" w14:paraId="595635E6" w14:textId="77777777" w:rsidTr="002F7488">
        <w:trPr>
          <w:trHeight w:val="390"/>
        </w:trPr>
        <w:tc>
          <w:tcPr>
            <w:tcW w:w="4778" w:type="dxa"/>
            <w:hideMark/>
          </w:tcPr>
          <w:p w14:paraId="1DC46418" w14:textId="1D87B6C4" w:rsidR="00765D52" w:rsidRPr="00765D52" w:rsidRDefault="00765D52" w:rsidP="00880282">
            <w:pPr>
              <w:rPr>
                <w:rFonts w:ascii="Calibri" w:eastAsia="Calibri" w:hAnsi="Calibri" w:cs="Calibri"/>
              </w:rPr>
            </w:pPr>
            <w:r w:rsidRPr="00765D52">
              <w:rPr>
                <w:rFonts w:ascii="Calibri" w:eastAsia="Calibri" w:hAnsi="Calibri" w:cs="Calibri"/>
              </w:rPr>
              <w:t>10 Credit Points</w:t>
            </w:r>
          </w:p>
        </w:tc>
        <w:tc>
          <w:tcPr>
            <w:tcW w:w="5003" w:type="dxa"/>
            <w:hideMark/>
          </w:tcPr>
          <w:p w14:paraId="1240C1C4" w14:textId="46897A80" w:rsidR="00765D52" w:rsidRPr="00765D52" w:rsidRDefault="000E283E" w:rsidP="00880282">
            <w:pPr>
              <w:rPr>
                <w:rFonts w:ascii="Calibri" w:eastAsia="Calibri" w:hAnsi="Calibri" w:cs="Calibri"/>
              </w:rPr>
            </w:pPr>
            <w:r w:rsidRPr="000E283E">
              <w:rPr>
                <w:rFonts w:ascii="Calibri" w:eastAsia="Calibri" w:hAnsi="Calibri" w:cs="Calibri"/>
                <w:highlight w:val="yellow"/>
              </w:rPr>
              <w:t>16</w:t>
            </w:r>
            <w:r w:rsidR="00765D52" w:rsidRPr="000E283E">
              <w:rPr>
                <w:rFonts w:ascii="Calibri" w:eastAsia="Calibri" w:hAnsi="Calibri" w:cs="Calibri"/>
                <w:highlight w:val="yellow"/>
              </w:rPr>
              <w:t>0 Credit Points</w:t>
            </w:r>
          </w:p>
        </w:tc>
      </w:tr>
    </w:tbl>
    <w:p w14:paraId="5B5E8D26" w14:textId="246DDADC" w:rsidR="00765D52"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59329778" w14:textId="7ABF1E91" w:rsidR="00F05F6A" w:rsidRDefault="00765D52" w:rsidP="00351A0A">
      <w:pPr>
        <w:rPr>
          <w:rFonts w:ascii="Calibri" w:eastAsia="Calibri" w:hAnsi="Calibri" w:cs="Calibri"/>
          <w:sz w:val="22"/>
          <w:szCs w:val="22"/>
        </w:rPr>
      </w:pPr>
      <w:r w:rsidRPr="00765D52">
        <w:rPr>
          <w:rFonts w:ascii="Calibri" w:eastAsia="Calibri" w:hAnsi="Calibri" w:cs="Calibri"/>
          <w:b/>
          <w:bCs/>
        </w:rPr>
        <w:lastRenderedPageBreak/>
        <w:t>Student workload</w:t>
      </w:r>
    </w:p>
    <w:tbl>
      <w:tblPr>
        <w:tblStyle w:val="af0"/>
        <w:tblW w:w="9781"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3555"/>
        <w:gridCol w:w="2965"/>
        <w:gridCol w:w="3261"/>
      </w:tblGrid>
      <w:tr w:rsidR="002F7488" w:rsidRPr="002F7488" w14:paraId="085AFC72" w14:textId="77777777" w:rsidTr="002F7488">
        <w:tc>
          <w:tcPr>
            <w:tcW w:w="3539" w:type="dxa"/>
            <w:shd w:val="clear" w:color="auto" w:fill="80DAF8"/>
          </w:tcPr>
          <w:p w14:paraId="04E9ACFD" w14:textId="77777777" w:rsidR="00F05F6A" w:rsidRPr="002F7488" w:rsidRDefault="00F05F6A" w:rsidP="009D4173">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2F7488">
              <w:rPr>
                <w:rFonts w:ascii="Calibri" w:eastAsia="Calibri" w:hAnsi="Calibri" w:cs="Calibri"/>
                <w:b/>
                <w:color w:val="000000" w:themeColor="text1"/>
              </w:rPr>
              <w:t>No of Timetabled Hours/Week*</w:t>
            </w:r>
          </w:p>
        </w:tc>
        <w:tc>
          <w:tcPr>
            <w:tcW w:w="2951" w:type="dxa"/>
            <w:shd w:val="clear" w:color="auto" w:fill="80DAF8"/>
          </w:tcPr>
          <w:p w14:paraId="139E29F3" w14:textId="31F92B2C" w:rsidR="00F05F6A" w:rsidRPr="002F7488" w:rsidRDefault="00F05F6A" w:rsidP="009D4173">
            <w:pPr>
              <w:widowControl w:val="0"/>
              <w:pBdr>
                <w:top w:val="nil"/>
                <w:left w:val="nil"/>
                <w:bottom w:val="nil"/>
                <w:right w:val="nil"/>
                <w:between w:val="nil"/>
              </w:pBdr>
              <w:spacing w:before="6" w:line="271" w:lineRule="auto"/>
              <w:ind w:left="34" w:right="-23"/>
              <w:jc w:val="center"/>
              <w:rPr>
                <w:rFonts w:ascii="Calibri" w:eastAsia="Calibri" w:hAnsi="Calibri" w:cs="Calibri"/>
                <w:b/>
                <w:color w:val="000000" w:themeColor="text1"/>
              </w:rPr>
            </w:pPr>
            <w:r w:rsidRPr="002F7488">
              <w:rPr>
                <w:rFonts w:ascii="Calibri" w:eastAsia="Calibri" w:hAnsi="Calibri" w:cs="Calibri"/>
                <w:b/>
                <w:color w:val="000000" w:themeColor="text1"/>
              </w:rPr>
              <w:t>No</w:t>
            </w:r>
            <w:r w:rsidR="00E501CE" w:rsidRPr="002F7488">
              <w:rPr>
                <w:rFonts w:ascii="Calibri" w:eastAsia="Calibri" w:hAnsi="Calibri" w:cs="Calibri"/>
                <w:b/>
                <w:color w:val="000000" w:themeColor="text1"/>
              </w:rPr>
              <w:t>.</w:t>
            </w:r>
            <w:r w:rsidRPr="002F7488">
              <w:rPr>
                <w:rFonts w:ascii="Calibri" w:eastAsia="Calibri" w:hAnsi="Calibri" w:cs="Calibri"/>
                <w:b/>
                <w:color w:val="000000" w:themeColor="text1"/>
              </w:rPr>
              <w:t xml:space="preserve"> Personal Study Hours/Week**</w:t>
            </w:r>
          </w:p>
        </w:tc>
        <w:tc>
          <w:tcPr>
            <w:tcW w:w="3246" w:type="dxa"/>
            <w:shd w:val="clear" w:color="auto" w:fill="80DAF8"/>
          </w:tcPr>
          <w:p w14:paraId="35BC000E" w14:textId="77777777" w:rsidR="00F05F6A" w:rsidRPr="002F7488" w:rsidRDefault="00F05F6A" w:rsidP="009D4173">
            <w:pPr>
              <w:widowControl w:val="0"/>
              <w:pBdr>
                <w:top w:val="nil"/>
                <w:left w:val="nil"/>
                <w:bottom w:val="nil"/>
                <w:right w:val="nil"/>
                <w:between w:val="nil"/>
              </w:pBdr>
              <w:spacing w:before="6" w:line="271" w:lineRule="auto"/>
              <w:ind w:left="64" w:right="-23"/>
              <w:jc w:val="center"/>
              <w:rPr>
                <w:rFonts w:ascii="Calibri" w:eastAsia="Calibri" w:hAnsi="Calibri" w:cs="Calibri"/>
                <w:b/>
                <w:color w:val="000000" w:themeColor="text1"/>
              </w:rPr>
            </w:pPr>
            <w:r w:rsidRPr="002F7488">
              <w:rPr>
                <w:rFonts w:ascii="Calibri" w:eastAsia="Calibri" w:hAnsi="Calibri" w:cs="Calibri"/>
                <w:b/>
                <w:color w:val="000000" w:themeColor="text1"/>
              </w:rPr>
              <w:t>Total Workload Hours/Week***</w:t>
            </w:r>
          </w:p>
        </w:tc>
      </w:tr>
      <w:tr w:rsidR="00DA68AF" w14:paraId="603CD50C" w14:textId="77777777" w:rsidTr="002F7488">
        <w:trPr>
          <w:trHeight w:val="210"/>
        </w:trPr>
        <w:tc>
          <w:tcPr>
            <w:tcW w:w="3539" w:type="dxa"/>
          </w:tcPr>
          <w:p w14:paraId="25934F59" w14:textId="73787706" w:rsidR="00F05F6A" w:rsidRPr="00351A0A" w:rsidRDefault="00351A0A" w:rsidP="00254F69">
            <w:pPr>
              <w:pStyle w:val="ListParagraph"/>
              <w:spacing w:after="120"/>
              <w:ind w:left="0"/>
              <w:jc w:val="center"/>
              <w:rPr>
                <w:rFonts w:ascii="Calibri" w:eastAsia="Calibri" w:hAnsi="Calibri" w:cs="Calibri"/>
              </w:rPr>
            </w:pPr>
            <w:r>
              <w:rPr>
                <w:rFonts w:ascii="Calibri" w:eastAsia="Calibri" w:hAnsi="Calibri" w:cs="Calibri"/>
              </w:rPr>
              <w:t xml:space="preserve">3 </w:t>
            </w:r>
            <w:r w:rsidR="00F05F6A" w:rsidRPr="00351A0A">
              <w:rPr>
                <w:rFonts w:ascii="Calibri" w:eastAsia="Calibri" w:hAnsi="Calibri" w:cs="Calibri"/>
              </w:rPr>
              <w:t>hours/week</w:t>
            </w:r>
          </w:p>
        </w:tc>
        <w:tc>
          <w:tcPr>
            <w:tcW w:w="2951" w:type="dxa"/>
          </w:tcPr>
          <w:p w14:paraId="1F57CA13" w14:textId="02D31A75" w:rsidR="00F05F6A" w:rsidRPr="00351A0A" w:rsidRDefault="00351A0A" w:rsidP="00254F69">
            <w:pPr>
              <w:pStyle w:val="ListParagraph"/>
              <w:spacing w:after="0"/>
              <w:ind w:left="0"/>
              <w:jc w:val="center"/>
              <w:rPr>
                <w:rFonts w:ascii="Calibri" w:eastAsia="Calibri" w:hAnsi="Calibri" w:cs="Calibri"/>
              </w:rPr>
            </w:pPr>
            <w:r>
              <w:rPr>
                <w:rFonts w:ascii="Calibri" w:eastAsia="Calibri" w:hAnsi="Calibri" w:cs="Calibri"/>
              </w:rPr>
              <w:t xml:space="preserve">7 </w:t>
            </w:r>
            <w:r w:rsidR="00F05F6A" w:rsidRPr="00351A0A">
              <w:rPr>
                <w:rFonts w:ascii="Calibri" w:eastAsia="Calibri" w:hAnsi="Calibri" w:cs="Calibri"/>
              </w:rPr>
              <w:t>hours/week</w:t>
            </w:r>
          </w:p>
        </w:tc>
        <w:tc>
          <w:tcPr>
            <w:tcW w:w="3246" w:type="dxa"/>
          </w:tcPr>
          <w:p w14:paraId="05EFEBFC" w14:textId="79876716" w:rsidR="00F05F6A" w:rsidRPr="00254F69" w:rsidRDefault="00351A0A" w:rsidP="00254F69">
            <w:pPr>
              <w:pBdr>
                <w:top w:val="nil"/>
                <w:left w:val="nil"/>
                <w:bottom w:val="nil"/>
                <w:right w:val="nil"/>
                <w:between w:val="nil"/>
              </w:pBdr>
              <w:spacing w:line="276" w:lineRule="auto"/>
              <w:jc w:val="center"/>
              <w:rPr>
                <w:rFonts w:ascii="Calibri" w:eastAsia="Calibri" w:hAnsi="Calibri" w:cs="Calibri"/>
                <w:lang w:eastAsia="en-US"/>
              </w:rPr>
            </w:pPr>
            <w:r w:rsidRPr="00254F69">
              <w:rPr>
                <w:rFonts w:ascii="Calibri" w:eastAsia="Calibri" w:hAnsi="Calibri" w:cs="Calibri"/>
                <w:lang w:eastAsia="en-US"/>
              </w:rPr>
              <w:t xml:space="preserve">10 </w:t>
            </w:r>
            <w:r w:rsidR="00F05F6A" w:rsidRPr="00254F69">
              <w:rPr>
                <w:rFonts w:ascii="Calibri" w:eastAsia="Calibri" w:hAnsi="Calibri" w:cs="Calibri"/>
                <w:lang w:eastAsia="en-US"/>
              </w:rPr>
              <w:t>hours/week</w:t>
            </w:r>
          </w:p>
        </w:tc>
      </w:tr>
    </w:tbl>
    <w:p w14:paraId="18C61789"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spent per week at lectures and tutorials</w:t>
      </w:r>
    </w:p>
    <w:p w14:paraId="0281A503"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students are expected to spend per week studying and completing assignments.</w:t>
      </w:r>
    </w:p>
    <w:p w14:paraId="42A40715"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***That is 3+7=10 workload hours</w:t>
      </w:r>
    </w:p>
    <w:p w14:paraId="29B083CE" w14:textId="77777777" w:rsidR="00F05F6A" w:rsidRPr="00DD5CA5" w:rsidRDefault="00F05F6A" w:rsidP="00F05F6A">
      <w:pPr>
        <w:tabs>
          <w:tab w:val="left" w:pos="1960"/>
        </w:tabs>
        <w:ind w:right="-180"/>
        <w:jc w:val="both"/>
        <w:rPr>
          <w:rFonts w:ascii="Calibri" w:eastAsia="Calibri" w:hAnsi="Calibri" w:cs="Calibri"/>
        </w:rPr>
      </w:pPr>
      <w:r w:rsidRPr="00DD5CA5">
        <w:rPr>
          <w:rFonts w:ascii="Calibri" w:eastAsia="Calibri" w:hAnsi="Calibri" w:cs="Calibri"/>
        </w:rPr>
        <w:t>Additional English language support: 4 hours per week provided by the Student Learning Support Officer.</w:t>
      </w:r>
    </w:p>
    <w:p w14:paraId="73BD31C7" w14:textId="77777777" w:rsidR="00F05F6A" w:rsidRPr="00EF4614" w:rsidRDefault="00F05F6A"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C2B851F" w14:textId="77777777" w:rsidR="00F05F6A" w:rsidRDefault="00F05F6A" w:rsidP="00F05F6A">
      <w:pPr>
        <w:tabs>
          <w:tab w:val="left" w:pos="1960"/>
        </w:tabs>
        <w:ind w:right="-180"/>
        <w:jc w:val="both"/>
        <w:rPr>
          <w:rFonts w:ascii="Calibri" w:eastAsia="Calibri" w:hAnsi="Calibri" w:cs="Calibri"/>
          <w:b/>
        </w:rPr>
      </w:pPr>
      <w:r>
        <w:rPr>
          <w:rFonts w:ascii="Calibri" w:eastAsia="Calibri" w:hAnsi="Calibri" w:cs="Calibri"/>
          <w:b/>
        </w:rPr>
        <w:t>Delivery mode</w:t>
      </w:r>
    </w:p>
    <w:p w14:paraId="6C9ECA67" w14:textId="77777777" w:rsidR="00F05F6A" w:rsidRPr="00DD5CA5" w:rsidRDefault="00F05F6A" w:rsidP="00F05F6A">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Tick all applicable delivery modes for the subject and provide details in the following text box: If necessary or preferred, you may provide this information in a separate document, using the 'Attach evidence here' function of the online form.</w:t>
      </w:r>
    </w:p>
    <w:p w14:paraId="22C7D0F3" w14:textId="559091D5" w:rsidR="00F05F6A" w:rsidRPr="00DD5CA5" w:rsidRDefault="00000000" w:rsidP="00F05F6A">
      <w:pPr>
        <w:spacing w:line="276" w:lineRule="auto"/>
        <w:jc w:val="both"/>
        <w:rPr>
          <w:rFonts w:ascii="Calibri" w:eastAsia="Calibri" w:hAnsi="Calibri" w:cs="Calibri"/>
        </w:rPr>
      </w:pPr>
      <w:sdt>
        <w:sdtPr>
          <w:rPr>
            <w:sz w:val="28"/>
            <w:szCs w:val="28"/>
          </w:rPr>
          <w:tag w:val="goog_rdk_0"/>
          <w:id w:val="-1895952982"/>
        </w:sdtPr>
        <w:sdtContent>
          <w:sdt>
            <w:sdtPr>
              <w:rPr>
                <w:sz w:val="28"/>
                <w:szCs w:val="28"/>
              </w:rPr>
              <w:tag w:val="goog_rdk_1"/>
              <w:id w:val="795177972"/>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Face to face on site</w:t>
      </w:r>
    </w:p>
    <w:p w14:paraId="66A7B3BF" w14:textId="2E94BDF7" w:rsidR="00F05F6A" w:rsidRPr="00DD5CA5" w:rsidRDefault="00000000" w:rsidP="00F05F6A">
      <w:pPr>
        <w:spacing w:line="276" w:lineRule="auto"/>
        <w:jc w:val="both"/>
        <w:rPr>
          <w:rFonts w:ascii="Calibri" w:eastAsia="Calibri" w:hAnsi="Calibri" w:cs="Calibri"/>
        </w:rPr>
      </w:pPr>
      <w:sdt>
        <w:sdtPr>
          <w:rPr>
            <w:sz w:val="28"/>
            <w:szCs w:val="28"/>
          </w:rPr>
          <w:tag w:val="goog_rdk_1"/>
          <w:id w:val="-2043663736"/>
        </w:sdtPr>
        <w:sdtContent>
          <w:sdt>
            <w:sdtPr>
              <w:rPr>
                <w:sz w:val="28"/>
                <w:szCs w:val="28"/>
              </w:rPr>
              <w:tag w:val="goog_rdk_5"/>
              <w:id w:val="-940607879"/>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E-learning (online)</w:t>
      </w:r>
    </w:p>
    <w:p w14:paraId="4AA78C70"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2"/>
          <w:id w:val="3179467"/>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Intensive/block mode (where the subject or a face-to-face component is delivered in a block)</w:t>
      </w:r>
    </w:p>
    <w:p w14:paraId="18C38DAA" w14:textId="57CB3AD9" w:rsidR="00F05F6A" w:rsidRPr="00DD5CA5" w:rsidRDefault="00000000" w:rsidP="00F05F6A">
      <w:pPr>
        <w:spacing w:line="276" w:lineRule="auto"/>
        <w:jc w:val="both"/>
        <w:rPr>
          <w:rFonts w:ascii="Calibri" w:eastAsia="Calibri" w:hAnsi="Calibri" w:cs="Calibri"/>
        </w:rPr>
      </w:pPr>
      <w:sdt>
        <w:sdtPr>
          <w:rPr>
            <w:sz w:val="28"/>
            <w:szCs w:val="28"/>
          </w:rPr>
          <w:tag w:val="goog_rdk_3"/>
          <w:id w:val="1693110174"/>
        </w:sdtPr>
        <w:sdtContent>
          <w:sdt>
            <w:sdtPr>
              <w:rPr>
                <w:sz w:val="28"/>
                <w:szCs w:val="28"/>
              </w:rPr>
              <w:tag w:val="goog_rdk_5"/>
              <w:id w:val="1386446894"/>
            </w:sdtPr>
            <w:sdtContent>
              <w:r w:rsidR="00C7508E"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Mixed/blended</w:t>
      </w:r>
    </w:p>
    <w:p w14:paraId="211E7898"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4"/>
          <w:id w:val="1353538158"/>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Distance/independent learning (untimetabled)</w:t>
      </w:r>
    </w:p>
    <w:p w14:paraId="29051DC9"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5"/>
          <w:id w:val="2130042492"/>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Full-time</w:t>
      </w:r>
    </w:p>
    <w:p w14:paraId="4454753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6"/>
          <w:id w:val="-1240707479"/>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Part-time</w:t>
      </w:r>
    </w:p>
    <w:p w14:paraId="7720DC7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7"/>
          <w:id w:val="1568378835"/>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External</w:t>
      </w:r>
    </w:p>
    <w:p w14:paraId="42B60716"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8"/>
          <w:id w:val="-342785714"/>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Fast track </w:t>
      </w:r>
    </w:p>
    <w:p w14:paraId="5C3AB2A1" w14:textId="33A30AA4" w:rsidR="00F05F6A" w:rsidRPr="00DD5CA5" w:rsidRDefault="00000000" w:rsidP="7F8195FD">
      <w:pPr>
        <w:spacing w:line="276" w:lineRule="auto"/>
        <w:jc w:val="both"/>
        <w:rPr>
          <w:rFonts w:ascii="Calibri" w:eastAsia="Calibri" w:hAnsi="Calibri" w:cs="Calibri"/>
        </w:rPr>
      </w:pPr>
      <w:sdt>
        <w:sdtPr>
          <w:rPr>
            <w:sz w:val="28"/>
            <w:szCs w:val="28"/>
          </w:rPr>
          <w:tag w:val="goog_rdk_9"/>
          <w:id w:val="-165097965"/>
        </w:sdtPr>
        <w:sdtContent>
          <w:sdt>
            <w:sdtPr>
              <w:rPr>
                <w:sz w:val="28"/>
                <w:szCs w:val="28"/>
              </w:rPr>
              <w:tag w:val="goog_rdk_5"/>
              <w:id w:val="-396519065"/>
            </w:sdtPr>
            <w:sdtContent>
              <w:sdt>
                <w:sdtPr>
                  <w:rPr>
                    <w:sz w:val="28"/>
                    <w:szCs w:val="28"/>
                  </w:rPr>
                  <w:tag w:val="goog_rdk_8"/>
                  <w:id w:val="518771940"/>
                </w:sdtPr>
                <w:sdtContent>
                  <w:r w:rsidR="6EB6BFB6" w:rsidRPr="7F8195FD">
                    <w:rPr>
                      <w:rFonts w:ascii="Segoe UI Symbol" w:eastAsia="Arial Unicode MS" w:hAnsi="Segoe UI Symbol" w:cs="Segoe UI Symbol"/>
                    </w:rPr>
                    <w:t>☐</w:t>
                  </w:r>
                </w:sdtContent>
              </w:sdt>
            </w:sdtContent>
          </w:sdt>
        </w:sdtContent>
      </w:sdt>
      <w:r w:rsidR="00F05F6A" w:rsidRPr="7F8195FD">
        <w:rPr>
          <w:rFonts w:ascii="Calibri" w:eastAsia="Calibri" w:hAnsi="Calibri" w:cs="Calibri"/>
        </w:rPr>
        <w:t xml:space="preserve"> Other (please specify)</w:t>
      </w:r>
    </w:p>
    <w:p w14:paraId="2E267344" w14:textId="0B0A5FEE"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420CF4C" w14:textId="3E449AEA" w:rsidR="00765D52" w:rsidRPr="00765D52" w:rsidRDefault="00765D52" w:rsidP="00765D52">
      <w:pPr>
        <w:rPr>
          <w:rFonts w:ascii="Calibri" w:eastAsia="Calibri" w:hAnsi="Calibri" w:cs="Calibri"/>
        </w:rPr>
      </w:pPr>
      <w:r w:rsidRPr="00765D52">
        <w:rPr>
          <w:rFonts w:ascii="Calibri" w:eastAsia="Calibri" w:hAnsi="Calibri" w:cs="Calibri"/>
          <w:b/>
          <w:bCs/>
        </w:rPr>
        <w:t>Prerequisites and co-requisites</w:t>
      </w:r>
    </w:p>
    <w:p w14:paraId="49BD570C" w14:textId="1C2AC35B" w:rsidR="00765D52" w:rsidRPr="00765D52" w:rsidRDefault="00765D52" w:rsidP="00765D52">
      <w:pPr>
        <w:rPr>
          <w:rFonts w:ascii="Calibri" w:eastAsia="Calibri" w:hAnsi="Calibri" w:cs="Calibri"/>
        </w:rPr>
      </w:pPr>
      <w:r w:rsidRPr="00765D52">
        <w:rPr>
          <w:rFonts w:ascii="Calibri" w:eastAsia="Calibri" w:hAnsi="Calibri" w:cs="Calibri"/>
        </w:rPr>
        <w:t xml:space="preserve">Are students required to have undertaken a prerequisite or co-requisite </w:t>
      </w:r>
      <w:r w:rsidR="00BD7C01">
        <w:rPr>
          <w:rFonts w:ascii="Calibri" w:eastAsia="Calibri" w:hAnsi="Calibri" w:cs="Calibri"/>
        </w:rPr>
        <w:t>subject</w:t>
      </w:r>
      <w:r w:rsidRPr="00765D52">
        <w:rPr>
          <w:rFonts w:ascii="Calibri" w:eastAsia="Calibri" w:hAnsi="Calibri" w:cs="Calibri"/>
        </w:rPr>
        <w:t xml:space="preserve"> for this </w:t>
      </w:r>
      <w:r w:rsidR="00C823B8">
        <w:rPr>
          <w:rFonts w:ascii="Calibri" w:eastAsia="Calibri" w:hAnsi="Calibri" w:cs="Calibri"/>
        </w:rPr>
        <w:t>subject</w:t>
      </w:r>
      <w:r w:rsidRPr="00765D52">
        <w:rPr>
          <w:rFonts w:ascii="Calibri" w:eastAsia="Calibri" w:hAnsi="Calibri" w:cs="Calibri"/>
        </w:rPr>
        <w:t>?</w:t>
      </w:r>
    </w:p>
    <w:p w14:paraId="7FC14949" w14:textId="51D108A1" w:rsidR="00765D52" w:rsidRPr="00765D52" w:rsidRDefault="00765D52" w:rsidP="00765D52">
      <w:pPr>
        <w:rPr>
          <w:rFonts w:ascii="Calibri" w:eastAsia="Calibri" w:hAnsi="Calibri" w:cs="Calibri"/>
        </w:rPr>
      </w:pPr>
      <w:r w:rsidRPr="00765D52">
        <w:rPr>
          <w:rFonts w:ascii="Segoe UI Symbol" w:eastAsia="Calibri" w:hAnsi="Segoe UI Symbol" w:cs="Segoe UI Symbol"/>
        </w:rPr>
        <w:t>☐</w:t>
      </w:r>
      <w:r w:rsidRPr="00765D52">
        <w:rPr>
          <w:rFonts w:ascii="Calibri" w:eastAsia="Calibri" w:hAnsi="Calibri" w:cs="Calibri"/>
        </w:rPr>
        <w:t xml:space="preserve"> Yes </w:t>
      </w:r>
      <w:r w:rsidRPr="00765D52">
        <w:rPr>
          <w:rFonts w:ascii="Segoe UI Symbol" w:eastAsia="Calibri" w:hAnsi="Segoe UI Symbol" w:cs="Segoe UI Symbol"/>
        </w:rPr>
        <w:t>☒</w:t>
      </w:r>
      <w:r w:rsidRPr="00765D52">
        <w:rPr>
          <w:rFonts w:ascii="Calibri" w:eastAsia="Calibri" w:hAnsi="Calibri" w:cs="Calibri"/>
        </w:rPr>
        <w:t xml:space="preserve"> No</w:t>
      </w:r>
    </w:p>
    <w:p w14:paraId="3525853C" w14:textId="30AC9911" w:rsidR="00765D52" w:rsidRPr="00765D52" w:rsidRDefault="00765D52" w:rsidP="00765D52">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the prerequisite or co-requisite requirements below.</w:t>
      </w:r>
    </w:p>
    <w:p w14:paraId="5523EF3C" w14:textId="5BBA1BE2"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1A1F70D" w14:textId="3C880A36" w:rsidR="00421989" w:rsidRDefault="00421989" w:rsidP="00421989">
      <w:pPr>
        <w:tabs>
          <w:tab w:val="left" w:pos="1960"/>
        </w:tabs>
        <w:ind w:right="-180"/>
        <w:jc w:val="both"/>
        <w:rPr>
          <w:rFonts w:ascii="Calibri" w:eastAsia="Calibri" w:hAnsi="Calibri" w:cs="Calibri"/>
          <w:b/>
          <w:color w:val="000000"/>
        </w:rPr>
      </w:pPr>
      <w:r w:rsidRPr="00421989">
        <w:rPr>
          <w:rFonts w:ascii="Calibri" w:eastAsia="Calibri" w:hAnsi="Calibri" w:cs="Calibri"/>
          <w:b/>
          <w:bCs/>
          <w:color w:val="000000"/>
        </w:rPr>
        <w:t>SECTION 2 – ACADEMIC DETAILS</w:t>
      </w:r>
    </w:p>
    <w:p w14:paraId="070A1BF3" w14:textId="77777777" w:rsidR="00421989" w:rsidRPr="00AE1C6E" w:rsidRDefault="00421989"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3281AF70" w14:textId="77777777" w:rsidR="00163A77" w:rsidRDefault="005B3FE2" w:rsidP="00026932">
      <w:pPr>
        <w:tabs>
          <w:tab w:val="left" w:pos="1960"/>
        </w:tabs>
        <w:ind w:right="-35"/>
        <w:jc w:val="both"/>
        <w:rPr>
          <w:rFonts w:ascii="Calibri" w:eastAsia="Calibri" w:hAnsi="Calibri" w:cs="Calibri"/>
          <w:b/>
          <w:color w:val="000000"/>
        </w:rPr>
      </w:pPr>
      <w:r>
        <w:rPr>
          <w:rFonts w:ascii="Calibri" w:eastAsia="Calibri" w:hAnsi="Calibri" w:cs="Calibri"/>
          <w:b/>
          <w:color w:val="000000"/>
        </w:rPr>
        <w:t>Course Learning Outcomes (CLOs):</w:t>
      </w:r>
    </w:p>
    <w:p w14:paraId="3CD384ED" w14:textId="7E5491F6" w:rsidR="00366257" w:rsidRPr="00DD5CA5" w:rsidRDefault="005B3FE2" w:rsidP="00366257">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On successful completion of the relevant Course, students should be able to:</w:t>
      </w:r>
    </w:p>
    <w:tbl>
      <w:tblPr>
        <w:tblStyle w:val="aa"/>
        <w:tblW w:w="9923" w:type="dxa"/>
        <w:tblInd w:w="-5"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000" w:firstRow="0" w:lastRow="0" w:firstColumn="0" w:lastColumn="0" w:noHBand="0" w:noVBand="0"/>
      </w:tblPr>
      <w:tblGrid>
        <w:gridCol w:w="3402"/>
        <w:gridCol w:w="3261"/>
        <w:gridCol w:w="3260"/>
      </w:tblGrid>
      <w:tr w:rsidR="00F20544" w:rsidRPr="00F20544" w14:paraId="2D681623" w14:textId="31928872" w:rsidTr="00F20544">
        <w:trPr>
          <w:trHeight w:val="297"/>
          <w:tblHeader/>
        </w:trPr>
        <w:tc>
          <w:tcPr>
            <w:tcW w:w="3402" w:type="dxa"/>
            <w:shd w:val="clear" w:color="auto" w:fill="80DAF8"/>
            <w:tcMar>
              <w:top w:w="28" w:type="dxa"/>
              <w:left w:w="0" w:type="dxa"/>
              <w:bottom w:w="28" w:type="dxa"/>
              <w:right w:w="0" w:type="dxa"/>
            </w:tcMar>
          </w:tcPr>
          <w:p w14:paraId="2F4F484B" w14:textId="1B589A0C" w:rsidR="00541AFE" w:rsidRPr="000E283E"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bCs/>
                <w:color w:val="000000" w:themeColor="text1"/>
                <w:highlight w:val="yellow"/>
              </w:rPr>
            </w:pPr>
            <w:r w:rsidRPr="000E283E">
              <w:rPr>
                <w:rFonts w:ascii="Calibri" w:hAnsi="Calibri" w:cs="Calibri"/>
                <w:b/>
                <w:bCs/>
                <w:color w:val="000000" w:themeColor="text1"/>
                <w:highlight w:val="yellow"/>
              </w:rPr>
              <w:lastRenderedPageBreak/>
              <w:t>Master of Business Administration with Artificial Intelligence (MBAi)</w:t>
            </w:r>
          </w:p>
        </w:tc>
        <w:tc>
          <w:tcPr>
            <w:tcW w:w="3261" w:type="dxa"/>
            <w:shd w:val="clear" w:color="auto" w:fill="80DAF8"/>
            <w:tcMar>
              <w:top w:w="28" w:type="dxa"/>
              <w:left w:w="0" w:type="dxa"/>
              <w:bottom w:w="28" w:type="dxa"/>
              <w:right w:w="0" w:type="dxa"/>
            </w:tcMar>
          </w:tcPr>
          <w:p w14:paraId="27FB5DBA" w14:textId="7E34ECEF"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Diploma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(GDBAi)</w:t>
            </w:r>
          </w:p>
        </w:tc>
        <w:tc>
          <w:tcPr>
            <w:tcW w:w="3260" w:type="dxa"/>
            <w:shd w:val="clear" w:color="auto" w:fill="80DAF8"/>
            <w:tcMar>
              <w:top w:w="28" w:type="dxa"/>
              <w:left w:w="0" w:type="dxa"/>
              <w:bottom w:w="28" w:type="dxa"/>
              <w:right w:w="0" w:type="dxa"/>
            </w:tcMar>
          </w:tcPr>
          <w:p w14:paraId="199F5E14" w14:textId="7AD15639"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Certificate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(GCBAi)</w:t>
            </w:r>
          </w:p>
        </w:tc>
      </w:tr>
      <w:tr w:rsidR="00494454" w:rsidRPr="00076FAF" w14:paraId="063663A4" w14:textId="74FCD74A" w:rsidTr="00494454">
        <w:trPr>
          <w:trHeight w:val="596"/>
        </w:trPr>
        <w:tc>
          <w:tcPr>
            <w:tcW w:w="3402" w:type="dxa"/>
            <w:tcMar>
              <w:top w:w="28" w:type="dxa"/>
              <w:left w:w="0" w:type="dxa"/>
              <w:bottom w:w="28" w:type="dxa"/>
              <w:right w:w="0" w:type="dxa"/>
            </w:tcMar>
          </w:tcPr>
          <w:p w14:paraId="6C14FB7D" w14:textId="340BE04F"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CLO1: </w:t>
            </w:r>
            <w:r w:rsidRPr="000E283E">
              <w:rPr>
                <w:rFonts w:ascii="Calibri" w:hAnsi="Calibri" w:cs="Calibri"/>
                <w:color w:val="000000"/>
                <w:highlight w:val="yellow"/>
              </w:rPr>
              <w:t>Demonstrate contextualised knowledge of AI technologies by interpreting financial, operational, and market data to enhance evidence-based decision-making, drive innovation, and improve operational efficiency across diverse business contexts.</w:t>
            </w:r>
          </w:p>
        </w:tc>
        <w:tc>
          <w:tcPr>
            <w:tcW w:w="3261" w:type="dxa"/>
            <w:tcMar>
              <w:top w:w="28" w:type="dxa"/>
              <w:left w:w="0" w:type="dxa"/>
              <w:bottom w:w="28" w:type="dxa"/>
              <w:right w:w="0" w:type="dxa"/>
            </w:tcMar>
          </w:tcPr>
          <w:p w14:paraId="5D158254" w14:textId="0639BD96" w:rsidR="00494454" w:rsidRPr="00076FAF"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CLO1:</w:t>
            </w:r>
            <w:r>
              <w:rPr>
                <w:rFonts w:ascii="Calibri" w:hAnsi="Calibri" w:cs="Calibri"/>
                <w:color w:val="000000"/>
              </w:rPr>
              <w:t xml:space="preserve"> Using AI technologies, interpret financial, operational, and market data to enhance evidence-based decision-making, drive innovation, and improve operational efficiency across diverse business contexts.</w:t>
            </w:r>
          </w:p>
        </w:tc>
        <w:tc>
          <w:tcPr>
            <w:tcW w:w="3260" w:type="dxa"/>
            <w:tcMar>
              <w:top w:w="28" w:type="dxa"/>
              <w:left w:w="0" w:type="dxa"/>
              <w:bottom w:w="28" w:type="dxa"/>
              <w:right w:w="0" w:type="dxa"/>
            </w:tcMar>
          </w:tcPr>
          <w:p w14:paraId="0D260D6B" w14:textId="6E0776FA" w:rsidR="00494454" w:rsidRPr="00076FAF" w:rsidRDefault="00494454" w:rsidP="00494454">
            <w:pPr>
              <w:widowControl w:val="0"/>
              <w:pBdr>
                <w:top w:val="nil"/>
                <w:left w:val="nil"/>
                <w:bottom w:val="nil"/>
                <w:right w:val="nil"/>
                <w:between w:val="nil"/>
              </w:pBdr>
              <w:tabs>
                <w:tab w:val="left" w:pos="3576"/>
              </w:tabs>
              <w:spacing w:before="3" w:line="237" w:lineRule="auto"/>
              <w:ind w:left="110" w:right="-23"/>
              <w:rPr>
                <w:rFonts w:ascii="Calibri" w:eastAsia="Calibri" w:hAnsi="Calibri" w:cs="Calibri"/>
                <w:color w:val="000000"/>
                <w:highlight w:val="yellow"/>
              </w:rPr>
            </w:pPr>
            <w:r>
              <w:rPr>
                <w:rFonts w:ascii="Calibri" w:hAnsi="Calibri" w:cs="Calibri"/>
                <w:b/>
                <w:bCs/>
                <w:color w:val="000000"/>
              </w:rPr>
              <w:t xml:space="preserve">CLO1: </w:t>
            </w:r>
            <w:r>
              <w:rPr>
                <w:rFonts w:ascii="Calibri" w:hAnsi="Calibri" w:cs="Calibri"/>
                <w:color w:val="000000"/>
              </w:rPr>
              <w:t>Describe the ways AI technologies enhance evidence-based decision-making, drive innovation, and improve operational efficiency.</w:t>
            </w:r>
          </w:p>
        </w:tc>
      </w:tr>
      <w:tr w:rsidR="00494454" w:rsidRPr="00076FAF" w14:paraId="6E8D706F" w14:textId="70DCB161" w:rsidTr="00494454">
        <w:trPr>
          <w:trHeight w:val="333"/>
        </w:trPr>
        <w:tc>
          <w:tcPr>
            <w:tcW w:w="3402" w:type="dxa"/>
            <w:tcMar>
              <w:top w:w="28" w:type="dxa"/>
              <w:left w:w="0" w:type="dxa"/>
              <w:bottom w:w="28" w:type="dxa"/>
              <w:right w:w="0" w:type="dxa"/>
            </w:tcMar>
          </w:tcPr>
          <w:p w14:paraId="486F2F37" w14:textId="5C7C8BDE"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CLO2: </w:t>
            </w:r>
            <w:r w:rsidRPr="000E283E">
              <w:rPr>
                <w:rFonts w:ascii="Calibri" w:hAnsi="Calibri" w:cs="Calibri"/>
                <w:color w:val="000000"/>
                <w:highlight w:val="yellow"/>
              </w:rPr>
              <w:t>Apply AI-powered analytics, visualisation and digital tools to solve real-world business problems and enhance strategic decision-making in diverse contexts.</w:t>
            </w:r>
          </w:p>
        </w:tc>
        <w:tc>
          <w:tcPr>
            <w:tcW w:w="3261" w:type="dxa"/>
            <w:tcMar>
              <w:top w:w="28" w:type="dxa"/>
              <w:left w:w="0" w:type="dxa"/>
              <w:bottom w:w="28" w:type="dxa"/>
              <w:right w:w="0" w:type="dxa"/>
            </w:tcMar>
          </w:tcPr>
          <w:p w14:paraId="2EE675F5" w14:textId="63467834"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CLO2:</w:t>
            </w:r>
            <w:r>
              <w:rPr>
                <w:rFonts w:ascii="Calibri" w:hAnsi="Calibri" w:cs="Calibri"/>
                <w:color w:val="000000"/>
              </w:rPr>
              <w:t xml:space="preserve"> Apply AI-powered analytics, visualisation and digital tools to solve real-world business problems and enhance strategic decision-making.</w:t>
            </w:r>
          </w:p>
        </w:tc>
        <w:tc>
          <w:tcPr>
            <w:tcW w:w="3260" w:type="dxa"/>
            <w:tcMar>
              <w:top w:w="28" w:type="dxa"/>
              <w:left w:w="0" w:type="dxa"/>
              <w:bottom w:w="28" w:type="dxa"/>
              <w:right w:w="0" w:type="dxa"/>
            </w:tcMar>
          </w:tcPr>
          <w:p w14:paraId="6F99379C" w14:textId="64BCB611"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CLO2:</w:t>
            </w:r>
            <w:r>
              <w:rPr>
                <w:rFonts w:ascii="Calibri" w:hAnsi="Calibri" w:cs="Calibri"/>
                <w:color w:val="000000"/>
              </w:rPr>
              <w:t xml:space="preserve"> Apply AI-powered analytics, and digital tools to enhance strategic decision-making.</w:t>
            </w:r>
          </w:p>
        </w:tc>
      </w:tr>
      <w:tr w:rsidR="00494454" w:rsidRPr="00076FAF" w14:paraId="47AAE90F" w14:textId="2406EEA2" w:rsidTr="00494454">
        <w:trPr>
          <w:trHeight w:val="223"/>
        </w:trPr>
        <w:tc>
          <w:tcPr>
            <w:tcW w:w="3402" w:type="dxa"/>
            <w:tcMar>
              <w:top w:w="28" w:type="dxa"/>
              <w:left w:w="0" w:type="dxa"/>
              <w:bottom w:w="28" w:type="dxa"/>
              <w:right w:w="0" w:type="dxa"/>
            </w:tcMar>
          </w:tcPr>
          <w:p w14:paraId="1A134265" w14:textId="1A74624C"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CLO3:</w:t>
            </w:r>
            <w:r w:rsidRPr="000E283E">
              <w:rPr>
                <w:rFonts w:ascii="Calibri" w:hAnsi="Calibri" w:cs="Calibri"/>
                <w:color w:val="000000"/>
                <w:highlight w:val="yellow"/>
              </w:rPr>
              <w:t xml:space="preserve"> Design and implement effective strategies and initiate entrepreneurial/intrapreneurial ventures by creatively applying AI technologies to identify market opportunities and drive digital innovation.</w:t>
            </w:r>
          </w:p>
        </w:tc>
        <w:tc>
          <w:tcPr>
            <w:tcW w:w="3261" w:type="dxa"/>
            <w:tcMar>
              <w:top w:w="28" w:type="dxa"/>
              <w:left w:w="0" w:type="dxa"/>
              <w:bottom w:w="28" w:type="dxa"/>
              <w:right w:w="0" w:type="dxa"/>
            </w:tcMar>
          </w:tcPr>
          <w:p w14:paraId="161B8899" w14:textId="4089399E"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CLO3:</w:t>
            </w:r>
            <w:r>
              <w:rPr>
                <w:rFonts w:ascii="Calibri" w:hAnsi="Calibri" w:cs="Calibri"/>
                <w:color w:val="000000"/>
              </w:rPr>
              <w:t xml:space="preserve"> Design and implement effective strategies by creatively applying AI technologies to identify market opportunities and drive digital innovation.</w:t>
            </w:r>
          </w:p>
        </w:tc>
        <w:tc>
          <w:tcPr>
            <w:tcW w:w="3260" w:type="dxa"/>
            <w:tcMar>
              <w:top w:w="28" w:type="dxa"/>
              <w:left w:w="0" w:type="dxa"/>
              <w:bottom w:w="28" w:type="dxa"/>
              <w:right w:w="0" w:type="dxa"/>
            </w:tcMar>
          </w:tcPr>
          <w:p w14:paraId="431F4065" w14:textId="0CA05ED9"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CLO3:</w:t>
            </w:r>
            <w:r>
              <w:rPr>
                <w:rFonts w:ascii="Calibri" w:hAnsi="Calibri" w:cs="Calibri"/>
                <w:color w:val="000000"/>
              </w:rPr>
              <w:t xml:space="preserve"> Apply ethical, legal, and governance principles to the development and deployment of AI solutions.</w:t>
            </w:r>
          </w:p>
        </w:tc>
      </w:tr>
      <w:tr w:rsidR="00494454" w:rsidRPr="00076FAF" w14:paraId="6EBCFB2B" w14:textId="6EF32ADD" w:rsidTr="00494454">
        <w:trPr>
          <w:trHeight w:val="480"/>
        </w:trPr>
        <w:tc>
          <w:tcPr>
            <w:tcW w:w="3402" w:type="dxa"/>
            <w:tcMar>
              <w:top w:w="28" w:type="dxa"/>
              <w:left w:w="0" w:type="dxa"/>
              <w:bottom w:w="28" w:type="dxa"/>
              <w:right w:w="0" w:type="dxa"/>
            </w:tcMar>
          </w:tcPr>
          <w:p w14:paraId="050650B6" w14:textId="4D9E0A4B" w:rsidR="00494454" w:rsidRPr="000E283E" w:rsidRDefault="00494454" w:rsidP="00494454">
            <w:pPr>
              <w:widowControl w:val="0"/>
              <w:pBdr>
                <w:top w:val="nil"/>
                <w:left w:val="nil"/>
                <w:bottom w:val="nil"/>
                <w:right w:val="nil"/>
                <w:between w:val="nil"/>
              </w:pBdr>
              <w:ind w:left="110" w:right="-23"/>
              <w:rPr>
                <w:rFonts w:ascii="Calibri" w:hAnsi="Calibri" w:cs="Calibri"/>
                <w:b/>
                <w:bCs/>
                <w:highlight w:val="yellow"/>
              </w:rPr>
            </w:pPr>
            <w:r w:rsidRPr="000E283E">
              <w:rPr>
                <w:rFonts w:ascii="Calibri" w:hAnsi="Calibri" w:cs="Calibri"/>
                <w:b/>
                <w:bCs/>
                <w:color w:val="000000"/>
                <w:highlight w:val="yellow"/>
              </w:rPr>
              <w:t xml:space="preserve"> CLO4: </w:t>
            </w:r>
            <w:r w:rsidRPr="000E283E">
              <w:rPr>
                <w:rFonts w:ascii="Calibri" w:hAnsi="Calibri" w:cs="Calibri"/>
                <w:color w:val="000000"/>
                <w:highlight w:val="yellow"/>
              </w:rPr>
              <w:t>Apply ethical reasoning, corporate governance awareness, sustainable practices and responsible leadership in the context of enterprises and AI.</w:t>
            </w:r>
          </w:p>
        </w:tc>
        <w:tc>
          <w:tcPr>
            <w:tcW w:w="3261" w:type="dxa"/>
            <w:tcMar>
              <w:top w:w="28" w:type="dxa"/>
              <w:left w:w="0" w:type="dxa"/>
              <w:bottom w:w="28" w:type="dxa"/>
              <w:right w:w="0" w:type="dxa"/>
            </w:tcMar>
          </w:tcPr>
          <w:p w14:paraId="686510B0" w14:textId="20542353" w:rsidR="00494454" w:rsidRPr="00465989" w:rsidRDefault="00494454" w:rsidP="00494454">
            <w:pPr>
              <w:widowControl w:val="0"/>
              <w:pBdr>
                <w:top w:val="nil"/>
                <w:left w:val="nil"/>
                <w:bottom w:val="nil"/>
                <w:right w:val="nil"/>
                <w:between w:val="nil"/>
              </w:pBdr>
              <w:ind w:left="110" w:right="-23"/>
              <w:rPr>
                <w:rFonts w:asciiTheme="minorHAnsi" w:hAnsiTheme="minorHAnsi" w:cstheme="minorHAnsi"/>
                <w:b/>
                <w:bCs/>
              </w:rPr>
            </w:pPr>
            <w:r>
              <w:rPr>
                <w:rFonts w:ascii="Calibri" w:hAnsi="Calibri" w:cs="Calibri"/>
                <w:b/>
                <w:bCs/>
                <w:color w:val="000000"/>
              </w:rPr>
              <w:t>CLO4:</w:t>
            </w:r>
            <w:r>
              <w:rPr>
                <w:rFonts w:ascii="Calibri" w:hAnsi="Calibri" w:cs="Calibri"/>
                <w:color w:val="000000"/>
              </w:rPr>
              <w:t xml:space="preserve"> Apply ethical reasoning, corporate governance awareness, sustainable practices and responsible leadership in the context of enterprises and AI.</w:t>
            </w:r>
          </w:p>
        </w:tc>
        <w:tc>
          <w:tcPr>
            <w:tcW w:w="3260" w:type="dxa"/>
            <w:tcMar>
              <w:top w:w="28" w:type="dxa"/>
              <w:left w:w="0" w:type="dxa"/>
              <w:bottom w:w="28" w:type="dxa"/>
              <w:right w:w="0" w:type="dxa"/>
            </w:tcMar>
          </w:tcPr>
          <w:p w14:paraId="02BBB8D3" w14:textId="0EA10C1A" w:rsidR="00494454" w:rsidRPr="00465989" w:rsidRDefault="00494454" w:rsidP="00494454">
            <w:pPr>
              <w:widowControl w:val="0"/>
              <w:pBdr>
                <w:top w:val="nil"/>
                <w:left w:val="nil"/>
                <w:bottom w:val="nil"/>
                <w:right w:val="nil"/>
                <w:between w:val="nil"/>
              </w:pBdr>
              <w:ind w:left="110" w:right="-23"/>
              <w:rPr>
                <w:rFonts w:ascii="Calibri" w:eastAsia="Calibri" w:hAnsi="Calibri" w:cs="Calibri"/>
                <w:color w:val="000000"/>
                <w:highlight w:val="yellow"/>
              </w:rPr>
            </w:pPr>
            <w:r>
              <w:rPr>
                <w:rFonts w:ascii="Calibri" w:hAnsi="Calibri" w:cs="Calibri"/>
                <w:b/>
                <w:bCs/>
                <w:color w:val="000000"/>
              </w:rPr>
              <w:t>CLO4:</w:t>
            </w:r>
            <w:r>
              <w:rPr>
                <w:rFonts w:ascii="Calibri" w:hAnsi="Calibri" w:cs="Calibri"/>
                <w:color w:val="000000"/>
              </w:rPr>
              <w:t xml:space="preserve"> Exhibit communication and teamwork skills to effectively participate in AI-driven projects.</w:t>
            </w:r>
          </w:p>
        </w:tc>
      </w:tr>
      <w:tr w:rsidR="00284060" w:rsidRPr="00076FAF" w14:paraId="06D8BF02" w14:textId="4BD25220" w:rsidTr="00494454">
        <w:trPr>
          <w:trHeight w:val="336"/>
        </w:trPr>
        <w:tc>
          <w:tcPr>
            <w:tcW w:w="3402" w:type="dxa"/>
            <w:tcMar>
              <w:top w:w="28" w:type="dxa"/>
              <w:left w:w="0" w:type="dxa"/>
              <w:bottom w:w="28" w:type="dxa"/>
              <w:right w:w="0" w:type="dxa"/>
            </w:tcMar>
          </w:tcPr>
          <w:p w14:paraId="31B8287F" w14:textId="10A26A49" w:rsidR="00284060" w:rsidRPr="000E283E"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CLO5: </w:t>
            </w:r>
            <w:r w:rsidRPr="000E283E">
              <w:rPr>
                <w:rFonts w:ascii="Calibri" w:hAnsi="Calibri" w:cs="Calibri"/>
                <w:color w:val="000000"/>
                <w:highlight w:val="yellow"/>
              </w:rPr>
              <w:t>Evaluate global and regulatory perspectives influencing AI adoption and implementation in different industries.</w:t>
            </w:r>
          </w:p>
        </w:tc>
        <w:tc>
          <w:tcPr>
            <w:tcW w:w="3261" w:type="dxa"/>
            <w:tcMar>
              <w:top w:w="28" w:type="dxa"/>
              <w:left w:w="0" w:type="dxa"/>
              <w:bottom w:w="28" w:type="dxa"/>
              <w:right w:w="0" w:type="dxa"/>
            </w:tcMar>
          </w:tcPr>
          <w:p w14:paraId="51C74969" w14:textId="2B850C7A"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CLO5:</w:t>
            </w:r>
            <w:r>
              <w:rPr>
                <w:rFonts w:ascii="Calibri" w:hAnsi="Calibri" w:cs="Calibri"/>
                <w:color w:val="000000"/>
              </w:rPr>
              <w:t xml:space="preserve"> Exhibit strong communication and teamwork skills to effectively deliver AI-driven projects in fast-paced organizational environments. </w:t>
            </w:r>
          </w:p>
        </w:tc>
        <w:tc>
          <w:tcPr>
            <w:tcW w:w="3260" w:type="dxa"/>
            <w:tcMar>
              <w:top w:w="28" w:type="dxa"/>
              <w:left w:w="0" w:type="dxa"/>
              <w:bottom w:w="28" w:type="dxa"/>
              <w:right w:w="0" w:type="dxa"/>
            </w:tcMar>
          </w:tcPr>
          <w:p w14:paraId="62FC9D9A" w14:textId="07A80753"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r w:rsidR="00284060" w:rsidRPr="00076FAF" w14:paraId="07287006" w14:textId="0CB7A524" w:rsidTr="00494454">
        <w:trPr>
          <w:trHeight w:val="658"/>
        </w:trPr>
        <w:tc>
          <w:tcPr>
            <w:tcW w:w="3402" w:type="dxa"/>
            <w:tcMar>
              <w:top w:w="28" w:type="dxa"/>
              <w:left w:w="0" w:type="dxa"/>
              <w:bottom w:w="28" w:type="dxa"/>
              <w:right w:w="0" w:type="dxa"/>
            </w:tcMar>
          </w:tcPr>
          <w:p w14:paraId="07217AF2" w14:textId="05E7551A" w:rsidR="00284060" w:rsidRPr="000E283E"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CLO6: </w:t>
            </w:r>
            <w:r w:rsidRPr="000E283E">
              <w:rPr>
                <w:rFonts w:ascii="Calibri" w:hAnsi="Calibri" w:cs="Calibri"/>
                <w:color w:val="000000"/>
                <w:highlight w:val="yellow"/>
              </w:rPr>
              <w:t>Exhibit strong communication, leadership, and teamwork skills to effectively manage AI-driven projects and lead interdisciplinary teams in fast-paced organizational environments.</w:t>
            </w:r>
          </w:p>
        </w:tc>
        <w:tc>
          <w:tcPr>
            <w:tcW w:w="3261" w:type="dxa"/>
            <w:tcMar>
              <w:top w:w="28" w:type="dxa"/>
              <w:left w:w="0" w:type="dxa"/>
              <w:bottom w:w="28" w:type="dxa"/>
              <w:right w:w="0" w:type="dxa"/>
            </w:tcMar>
          </w:tcPr>
          <w:p w14:paraId="7EC855F5" w14:textId="15277A4F"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p>
        </w:tc>
        <w:tc>
          <w:tcPr>
            <w:tcW w:w="3260" w:type="dxa"/>
            <w:tcMar>
              <w:top w:w="28" w:type="dxa"/>
              <w:left w:w="0" w:type="dxa"/>
              <w:bottom w:w="28" w:type="dxa"/>
              <w:right w:w="0" w:type="dxa"/>
            </w:tcMar>
          </w:tcPr>
          <w:p w14:paraId="44245318" w14:textId="6E72F261"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bl>
    <w:p w14:paraId="3281AF8E" w14:textId="77777777" w:rsidR="00163A77" w:rsidRDefault="00163A77">
      <w:pPr>
        <w:rPr>
          <w:rFonts w:ascii="Calibri" w:eastAsia="Calibri" w:hAnsi="Calibri" w:cs="Calibri"/>
          <w:b/>
        </w:rPr>
      </w:pPr>
    </w:p>
    <w:p w14:paraId="3281AF8F" w14:textId="1575164B" w:rsidR="00163A77" w:rsidRDefault="00C12D70" w:rsidP="00C12D70">
      <w:pPr>
        <w:rPr>
          <w:rFonts w:ascii="Calibri" w:eastAsia="Calibri" w:hAnsi="Calibri" w:cs="Calibri"/>
          <w:b/>
        </w:rPr>
      </w:pPr>
      <w:r>
        <w:rPr>
          <w:rFonts w:ascii="Calibri" w:eastAsia="Calibri" w:hAnsi="Calibri" w:cs="Calibri"/>
          <w:b/>
        </w:rPr>
        <w:t>S</w:t>
      </w:r>
      <w:r w:rsidR="005B3FE2">
        <w:rPr>
          <w:rFonts w:ascii="Calibri" w:eastAsia="Calibri" w:hAnsi="Calibri" w:cs="Calibri"/>
          <w:b/>
        </w:rPr>
        <w:t>ubject Learning Outcomes (SLOs):</w:t>
      </w:r>
    </w:p>
    <w:p w14:paraId="3281AF90" w14:textId="77777777" w:rsidR="00163A77" w:rsidRDefault="005B3FE2">
      <w:pPr>
        <w:pBdr>
          <w:top w:val="nil"/>
          <w:left w:val="nil"/>
          <w:bottom w:val="nil"/>
          <w:right w:val="nil"/>
          <w:between w:val="nil"/>
        </w:pBdr>
        <w:spacing w:before="60" w:after="120" w:line="276" w:lineRule="auto"/>
        <w:jc w:val="both"/>
        <w:rPr>
          <w:rFonts w:ascii="Calibri" w:eastAsia="Calibri" w:hAnsi="Calibri" w:cs="Calibri"/>
          <w:color w:val="000000"/>
        </w:rPr>
      </w:pPr>
      <w:r w:rsidRPr="007D287D">
        <w:rPr>
          <w:rFonts w:ascii="Calibri" w:eastAsia="Calibri" w:hAnsi="Calibri" w:cs="Calibri"/>
          <w:color w:val="000000"/>
        </w:rPr>
        <w:t>On successful completion of this subject, students should be able to:</w:t>
      </w:r>
    </w:p>
    <w:tbl>
      <w:tblPr>
        <w:tblW w:w="9918"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930"/>
        <w:gridCol w:w="8988"/>
      </w:tblGrid>
      <w:tr w:rsidR="00F20544" w:rsidRPr="00F20544" w14:paraId="4829653F" w14:textId="77777777" w:rsidTr="00F20544">
        <w:trPr>
          <w:tblHeader/>
        </w:trPr>
        <w:tc>
          <w:tcPr>
            <w:tcW w:w="930" w:type="dxa"/>
            <w:shd w:val="clear" w:color="auto" w:fill="80DAF8"/>
            <w:tcMar>
              <w:top w:w="0" w:type="dxa"/>
              <w:left w:w="108" w:type="dxa"/>
              <w:bottom w:w="0" w:type="dxa"/>
              <w:right w:w="108" w:type="dxa"/>
            </w:tcMar>
          </w:tcPr>
          <w:p w14:paraId="67C97D7E"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lastRenderedPageBreak/>
              <w:t>No</w:t>
            </w:r>
          </w:p>
        </w:tc>
        <w:tc>
          <w:tcPr>
            <w:tcW w:w="8988" w:type="dxa"/>
            <w:shd w:val="clear" w:color="auto" w:fill="80DAF8"/>
            <w:tcMar>
              <w:top w:w="0" w:type="dxa"/>
              <w:left w:w="108" w:type="dxa"/>
              <w:bottom w:w="0" w:type="dxa"/>
              <w:right w:w="108" w:type="dxa"/>
            </w:tcMar>
          </w:tcPr>
          <w:p w14:paraId="37E03459"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t>Subject Learning Outcomes</w:t>
            </w:r>
          </w:p>
        </w:tc>
      </w:tr>
      <w:tr w:rsidR="00C12D70" w14:paraId="2AAA5986" w14:textId="77777777" w:rsidTr="00F20544">
        <w:tc>
          <w:tcPr>
            <w:tcW w:w="930" w:type="dxa"/>
            <w:tcMar>
              <w:top w:w="0" w:type="dxa"/>
              <w:left w:w="108" w:type="dxa"/>
              <w:bottom w:w="0" w:type="dxa"/>
              <w:right w:w="108" w:type="dxa"/>
            </w:tcMar>
          </w:tcPr>
          <w:p w14:paraId="771E095C"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SLO1</w:t>
            </w:r>
          </w:p>
        </w:tc>
        <w:tc>
          <w:tcPr>
            <w:tcW w:w="8988" w:type="dxa"/>
            <w:tcMar>
              <w:top w:w="0" w:type="dxa"/>
              <w:left w:w="108" w:type="dxa"/>
              <w:bottom w:w="0" w:type="dxa"/>
              <w:right w:w="108" w:type="dxa"/>
            </w:tcMar>
          </w:tcPr>
          <w:p w14:paraId="565A08B4" w14:textId="72D04BB4" w:rsidR="00C12D70" w:rsidRDefault="00FE01B8" w:rsidP="001C3F55">
            <w:pPr>
              <w:tabs>
                <w:tab w:val="left" w:pos="1021"/>
              </w:tabs>
              <w:spacing w:before="60" w:after="60"/>
              <w:rPr>
                <w:rFonts w:ascii="Calibri" w:eastAsia="Calibri" w:hAnsi="Calibri" w:cs="Calibri"/>
                <w:color w:val="000000"/>
              </w:rPr>
            </w:pPr>
            <w:r w:rsidRPr="000F0C87">
              <w:rPr>
                <w:rFonts w:ascii="Calibri" w:hAnsi="Calibri" w:cs="Calibri"/>
                <w:sz w:val="22"/>
                <w:szCs w:val="22"/>
              </w:rPr>
              <w:t xml:space="preserve">Explain and </w:t>
            </w:r>
            <w:r w:rsidR="00686064">
              <w:rPr>
                <w:rFonts w:ascii="Calibri" w:hAnsi="Calibri" w:cs="Calibri"/>
                <w:sz w:val="22"/>
                <w:szCs w:val="22"/>
              </w:rPr>
              <w:t>relate</w:t>
            </w:r>
            <w:r w:rsidRPr="000F0C87">
              <w:rPr>
                <w:rFonts w:ascii="Calibri" w:hAnsi="Calibri" w:cs="Calibri"/>
                <w:sz w:val="22"/>
                <w:szCs w:val="22"/>
              </w:rPr>
              <w:t xml:space="preserve"> key concepts, theories and frameworks of AI ethics, </w:t>
            </w:r>
            <w:r>
              <w:rPr>
                <w:rFonts w:ascii="Calibri" w:hAnsi="Calibri" w:cs="Calibri"/>
                <w:sz w:val="22"/>
                <w:szCs w:val="22"/>
              </w:rPr>
              <w:t xml:space="preserve">and </w:t>
            </w:r>
            <w:r w:rsidRPr="000F0C87">
              <w:rPr>
                <w:rFonts w:ascii="Calibri" w:hAnsi="Calibri" w:cs="Calibri"/>
                <w:sz w:val="22"/>
                <w:szCs w:val="22"/>
              </w:rPr>
              <w:t>governance, to contemporary AI-enabled systems in organisational contexts. (SOLO: Relational, BLOOMS: Analyse)</w:t>
            </w:r>
          </w:p>
        </w:tc>
      </w:tr>
      <w:tr w:rsidR="00C12D70" w14:paraId="4488D9E3" w14:textId="77777777" w:rsidTr="00F20544">
        <w:tc>
          <w:tcPr>
            <w:tcW w:w="930" w:type="dxa"/>
            <w:tcMar>
              <w:top w:w="0" w:type="dxa"/>
              <w:left w:w="108" w:type="dxa"/>
              <w:bottom w:w="0" w:type="dxa"/>
              <w:right w:w="108" w:type="dxa"/>
            </w:tcMar>
          </w:tcPr>
          <w:p w14:paraId="643929BE"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SLO2</w:t>
            </w:r>
          </w:p>
        </w:tc>
        <w:tc>
          <w:tcPr>
            <w:tcW w:w="8988" w:type="dxa"/>
            <w:tcMar>
              <w:top w:w="0" w:type="dxa"/>
              <w:left w:w="108" w:type="dxa"/>
              <w:bottom w:w="0" w:type="dxa"/>
              <w:right w:w="108" w:type="dxa"/>
            </w:tcMar>
          </w:tcPr>
          <w:p w14:paraId="0003437B" w14:textId="79541564" w:rsidR="00C12D70" w:rsidRDefault="00A746B9" w:rsidP="001C3F55">
            <w:pPr>
              <w:tabs>
                <w:tab w:val="left" w:pos="1021"/>
              </w:tabs>
              <w:spacing w:before="60" w:after="60"/>
              <w:rPr>
                <w:rFonts w:ascii="Calibri" w:eastAsia="Calibri" w:hAnsi="Calibri" w:cs="Calibri"/>
                <w:color w:val="000000"/>
              </w:rPr>
            </w:pPr>
            <w:r>
              <w:rPr>
                <w:rFonts w:ascii="Calibri" w:hAnsi="Calibri" w:cs="Calibri"/>
                <w:sz w:val="22"/>
                <w:szCs w:val="22"/>
              </w:rPr>
              <w:t>E</w:t>
            </w:r>
            <w:r w:rsidR="00FE01B8" w:rsidRPr="000F0C87">
              <w:rPr>
                <w:rFonts w:ascii="Calibri" w:hAnsi="Calibri" w:cs="Calibri"/>
                <w:sz w:val="22"/>
                <w:szCs w:val="22"/>
              </w:rPr>
              <w:t>valuate AI use cases for fairness, discrimination, privacy, surveillance, explainability and human rights impacts using structured ethical analysis tools and stakeholder impact methods. (SOLO: Extended Abstract, BLOOMS: Evaluate)</w:t>
            </w:r>
          </w:p>
        </w:tc>
      </w:tr>
      <w:tr w:rsidR="00C12D70" w14:paraId="639D1597" w14:textId="77777777" w:rsidTr="00F20544">
        <w:tc>
          <w:tcPr>
            <w:tcW w:w="930" w:type="dxa"/>
            <w:tcMar>
              <w:top w:w="0" w:type="dxa"/>
              <w:left w:w="108" w:type="dxa"/>
              <w:bottom w:w="0" w:type="dxa"/>
              <w:right w:w="108" w:type="dxa"/>
            </w:tcMar>
          </w:tcPr>
          <w:p w14:paraId="511BA883"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SLO3</w:t>
            </w:r>
          </w:p>
        </w:tc>
        <w:tc>
          <w:tcPr>
            <w:tcW w:w="8988" w:type="dxa"/>
            <w:tcMar>
              <w:top w:w="0" w:type="dxa"/>
              <w:left w:w="108" w:type="dxa"/>
              <w:bottom w:w="0" w:type="dxa"/>
              <w:right w:w="108" w:type="dxa"/>
            </w:tcMar>
          </w:tcPr>
          <w:p w14:paraId="2D1C9BA2" w14:textId="031BAF46" w:rsidR="00C12D70" w:rsidRDefault="00FE01B8" w:rsidP="001C3F55">
            <w:pPr>
              <w:tabs>
                <w:tab w:val="left" w:pos="1021"/>
              </w:tabs>
              <w:spacing w:before="60" w:after="60"/>
              <w:rPr>
                <w:rFonts w:ascii="Calibri" w:eastAsia="Calibri" w:hAnsi="Calibri" w:cs="Calibri"/>
                <w:color w:val="000000"/>
              </w:rPr>
            </w:pPr>
            <w:r w:rsidRPr="000F0C87">
              <w:rPr>
                <w:rFonts w:ascii="Calibri" w:hAnsi="Calibri" w:cs="Calibri"/>
                <w:sz w:val="22"/>
                <w:szCs w:val="22"/>
              </w:rPr>
              <w:t>Analyse global and Australian legal, regulatory and standards-based approaches to AI governance, and assess their implications for cross-border AI deployments and compliance obligations. (SOLO: Extended Abstract, BLOOMS: Analyse)</w:t>
            </w:r>
          </w:p>
        </w:tc>
      </w:tr>
      <w:tr w:rsidR="00C12D70" w14:paraId="58F38114" w14:textId="77777777" w:rsidTr="00F20544">
        <w:tc>
          <w:tcPr>
            <w:tcW w:w="930" w:type="dxa"/>
            <w:tcMar>
              <w:top w:w="0" w:type="dxa"/>
              <w:left w:w="108" w:type="dxa"/>
              <w:bottom w:w="0" w:type="dxa"/>
              <w:right w:w="108" w:type="dxa"/>
            </w:tcMar>
          </w:tcPr>
          <w:p w14:paraId="1C522D61"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SLO4</w:t>
            </w:r>
          </w:p>
        </w:tc>
        <w:tc>
          <w:tcPr>
            <w:tcW w:w="8988" w:type="dxa"/>
            <w:tcMar>
              <w:top w:w="0" w:type="dxa"/>
              <w:left w:w="108" w:type="dxa"/>
              <w:bottom w:w="0" w:type="dxa"/>
              <w:right w:w="108" w:type="dxa"/>
            </w:tcMar>
          </w:tcPr>
          <w:p w14:paraId="17A3AED1" w14:textId="2F1A3547" w:rsidR="00C12D70" w:rsidRDefault="00FE01B8" w:rsidP="001C3F55">
            <w:pPr>
              <w:tabs>
                <w:tab w:val="left" w:pos="1021"/>
              </w:tabs>
              <w:spacing w:before="60" w:after="60"/>
              <w:rPr>
                <w:rFonts w:ascii="Calibri" w:eastAsia="Calibri" w:hAnsi="Calibri" w:cs="Calibri"/>
                <w:color w:val="000000"/>
              </w:rPr>
            </w:pPr>
            <w:r>
              <w:rPr>
                <w:rFonts w:ascii="Calibri" w:hAnsi="Calibri" w:cs="Calibri"/>
                <w:sz w:val="22"/>
                <w:szCs w:val="22"/>
              </w:rPr>
              <w:t>Recommend strategies on</w:t>
            </w:r>
            <w:r w:rsidRPr="000F0C87">
              <w:rPr>
                <w:rFonts w:ascii="Calibri" w:hAnsi="Calibri" w:cs="Calibri"/>
                <w:sz w:val="22"/>
                <w:szCs w:val="22"/>
              </w:rPr>
              <w:t xml:space="preserve"> AI risk management, impact assessment, </w:t>
            </w:r>
            <w:r>
              <w:rPr>
                <w:rFonts w:ascii="Calibri" w:hAnsi="Calibri" w:cs="Calibri"/>
                <w:sz w:val="22"/>
                <w:szCs w:val="22"/>
              </w:rPr>
              <w:t xml:space="preserve">privacy, </w:t>
            </w:r>
            <w:r w:rsidRPr="000F0C87">
              <w:rPr>
                <w:rFonts w:ascii="Calibri" w:hAnsi="Calibri" w:cs="Calibri"/>
                <w:sz w:val="22"/>
                <w:szCs w:val="22"/>
              </w:rPr>
              <w:t xml:space="preserve">auditing, </w:t>
            </w:r>
            <w:r>
              <w:rPr>
                <w:rFonts w:ascii="Calibri" w:hAnsi="Calibri" w:cs="Calibri"/>
                <w:sz w:val="22"/>
                <w:szCs w:val="22"/>
              </w:rPr>
              <w:t xml:space="preserve">and </w:t>
            </w:r>
            <w:r w:rsidRPr="000F0C87">
              <w:rPr>
                <w:rFonts w:ascii="Calibri" w:hAnsi="Calibri" w:cs="Calibri"/>
                <w:sz w:val="22"/>
                <w:szCs w:val="22"/>
              </w:rPr>
              <w:t>governance for AI-enabled systems that promote responsible and trustworthy AI in organisations. (SOLO: Extended Abstract, BLOOMS: Create)</w:t>
            </w:r>
          </w:p>
        </w:tc>
      </w:tr>
      <w:tr w:rsidR="00C12D70" w14:paraId="4DAE8E52" w14:textId="77777777" w:rsidTr="00F20544">
        <w:tc>
          <w:tcPr>
            <w:tcW w:w="930" w:type="dxa"/>
            <w:tcMar>
              <w:top w:w="0" w:type="dxa"/>
              <w:left w:w="108" w:type="dxa"/>
              <w:bottom w:w="0" w:type="dxa"/>
              <w:right w:w="108" w:type="dxa"/>
            </w:tcMar>
          </w:tcPr>
          <w:p w14:paraId="10ABCADD"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SLO5</w:t>
            </w:r>
          </w:p>
        </w:tc>
        <w:tc>
          <w:tcPr>
            <w:tcW w:w="8988" w:type="dxa"/>
            <w:tcMar>
              <w:top w:w="0" w:type="dxa"/>
              <w:left w:w="108" w:type="dxa"/>
              <w:bottom w:w="0" w:type="dxa"/>
              <w:right w:w="108" w:type="dxa"/>
            </w:tcMar>
          </w:tcPr>
          <w:p w14:paraId="299237A9" w14:textId="0D57D06C" w:rsidR="00C12D70" w:rsidRDefault="00FE01B8" w:rsidP="001C3F55">
            <w:pPr>
              <w:tabs>
                <w:tab w:val="left" w:pos="1021"/>
              </w:tabs>
              <w:spacing w:before="60" w:after="60"/>
              <w:rPr>
                <w:rFonts w:ascii="Calibri" w:eastAsia="Calibri" w:hAnsi="Calibri" w:cs="Calibri"/>
                <w:color w:val="000000"/>
              </w:rPr>
            </w:pPr>
            <w:r w:rsidRPr="000F0C87">
              <w:rPr>
                <w:rFonts w:ascii="Calibri" w:hAnsi="Calibri" w:cs="Calibri"/>
                <w:sz w:val="22"/>
                <w:szCs w:val="22"/>
              </w:rPr>
              <w:t xml:space="preserve">Communicate coherent, evidence-based recommendations on AI ethics, governance, risk and </w:t>
            </w:r>
            <w:r>
              <w:rPr>
                <w:rFonts w:ascii="Calibri" w:hAnsi="Calibri" w:cs="Calibri"/>
                <w:sz w:val="22"/>
                <w:szCs w:val="22"/>
              </w:rPr>
              <w:t>privacy</w:t>
            </w:r>
            <w:r w:rsidRPr="000F0C87">
              <w:rPr>
                <w:rFonts w:ascii="Calibri" w:hAnsi="Calibri" w:cs="Calibri"/>
                <w:sz w:val="22"/>
                <w:szCs w:val="22"/>
              </w:rPr>
              <w:t xml:space="preserve"> in professional written and oral formats tailored to diverse stakeholders. (SOLO: Extended Abstract, BLOOMS: Evaluate)</w:t>
            </w:r>
          </w:p>
        </w:tc>
      </w:tr>
    </w:tbl>
    <w:p w14:paraId="0E084812" w14:textId="77777777" w:rsidR="007D287D" w:rsidRDefault="007D287D">
      <w:pPr>
        <w:pBdr>
          <w:top w:val="nil"/>
          <w:left w:val="nil"/>
          <w:bottom w:val="nil"/>
          <w:right w:val="nil"/>
          <w:between w:val="nil"/>
        </w:pBdr>
        <w:spacing w:before="60" w:after="120" w:line="276" w:lineRule="auto"/>
        <w:jc w:val="both"/>
        <w:rPr>
          <w:rFonts w:ascii="Calibri" w:eastAsia="Calibri" w:hAnsi="Calibri" w:cs="Calibri"/>
          <w:color w:val="000000"/>
        </w:rPr>
      </w:pPr>
    </w:p>
    <w:p w14:paraId="695AF16A" w14:textId="67301399" w:rsidR="009C579E" w:rsidRDefault="00063DA5" w:rsidP="009C579E">
      <w:pPr>
        <w:tabs>
          <w:tab w:val="left" w:pos="1960"/>
        </w:tabs>
        <w:ind w:right="-180"/>
        <w:jc w:val="both"/>
        <w:rPr>
          <w:rFonts w:ascii="Calibri" w:eastAsia="Calibri" w:hAnsi="Calibri" w:cs="Calibri"/>
          <w:b/>
        </w:rPr>
      </w:pPr>
      <w:r w:rsidRPr="00351A0A">
        <w:rPr>
          <w:rFonts w:ascii="Calibri" w:eastAsia="Calibri" w:hAnsi="Calibri" w:cs="Calibri"/>
          <w:b/>
        </w:rPr>
        <w:t xml:space="preserve">Indicative Weekly Schedule and </w:t>
      </w:r>
      <w:r w:rsidR="00E01594">
        <w:rPr>
          <w:rFonts w:ascii="Calibri" w:eastAsia="Calibri" w:hAnsi="Calibri" w:cs="Calibri"/>
          <w:b/>
        </w:rPr>
        <w:t>A</w:t>
      </w:r>
      <w:r w:rsidRPr="00351A0A">
        <w:rPr>
          <w:rFonts w:ascii="Calibri" w:eastAsia="Calibri" w:hAnsi="Calibri" w:cs="Calibri"/>
          <w:b/>
        </w:rPr>
        <w:t>ssessments</w:t>
      </w:r>
    </w:p>
    <w:tbl>
      <w:tblPr>
        <w:tblStyle w:val="af2"/>
        <w:tblW w:w="9913" w:type="dxa"/>
        <w:tblInd w:w="-5"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ayout w:type="fixed"/>
        <w:tblLook w:val="0000" w:firstRow="0" w:lastRow="0" w:firstColumn="0" w:lastColumn="0" w:noHBand="0" w:noVBand="0"/>
      </w:tblPr>
      <w:tblGrid>
        <w:gridCol w:w="856"/>
        <w:gridCol w:w="4883"/>
        <w:gridCol w:w="4174"/>
      </w:tblGrid>
      <w:tr w:rsidR="00D954A9" w:rsidRPr="00D954A9" w14:paraId="43FEB444" w14:textId="77777777" w:rsidTr="00D954A9">
        <w:trPr>
          <w:tblHeader/>
        </w:trPr>
        <w:tc>
          <w:tcPr>
            <w:tcW w:w="856" w:type="dxa"/>
            <w:shd w:val="clear" w:color="auto" w:fill="80DAF8"/>
          </w:tcPr>
          <w:p w14:paraId="477B6C4A"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Week</w:t>
            </w:r>
          </w:p>
        </w:tc>
        <w:tc>
          <w:tcPr>
            <w:tcW w:w="4883" w:type="dxa"/>
            <w:shd w:val="clear" w:color="auto" w:fill="80DAF8"/>
          </w:tcPr>
          <w:p w14:paraId="64F638E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Topics</w:t>
            </w:r>
          </w:p>
        </w:tc>
        <w:tc>
          <w:tcPr>
            <w:tcW w:w="4174" w:type="dxa"/>
            <w:shd w:val="clear" w:color="auto" w:fill="80DAF8"/>
          </w:tcPr>
          <w:p w14:paraId="0BFEAB4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Assessment tasks due</w:t>
            </w:r>
          </w:p>
        </w:tc>
      </w:tr>
      <w:tr w:rsidR="003D083E" w14:paraId="21863480" w14:textId="77777777" w:rsidTr="00037A8B">
        <w:trPr>
          <w:trHeight w:val="48"/>
        </w:trPr>
        <w:tc>
          <w:tcPr>
            <w:tcW w:w="856" w:type="dxa"/>
          </w:tcPr>
          <w:p w14:paraId="1D5661E2" w14:textId="77777777" w:rsidR="003D083E" w:rsidRDefault="003D083E" w:rsidP="001C3F55">
            <w:pPr>
              <w:spacing w:before="60" w:after="60"/>
              <w:jc w:val="center"/>
              <w:rPr>
                <w:rFonts w:ascii="Calibri" w:eastAsia="Calibri" w:hAnsi="Calibri" w:cs="Calibri"/>
              </w:rPr>
            </w:pPr>
            <w:r>
              <w:rPr>
                <w:rFonts w:ascii="Calibri" w:eastAsia="Calibri" w:hAnsi="Calibri" w:cs="Calibri"/>
              </w:rPr>
              <w:t>1</w:t>
            </w:r>
          </w:p>
        </w:tc>
        <w:tc>
          <w:tcPr>
            <w:tcW w:w="4883" w:type="dxa"/>
          </w:tcPr>
          <w:p w14:paraId="2F69CA98" w14:textId="06C80B97" w:rsidR="003D083E" w:rsidRDefault="00A604D8" w:rsidP="001C3F55">
            <w:pPr>
              <w:spacing w:before="60" w:after="60"/>
              <w:rPr>
                <w:rFonts w:ascii="Calibri" w:hAnsi="Calibri" w:cs="Calibri"/>
              </w:rPr>
            </w:pPr>
            <w:r w:rsidRPr="00A604D8">
              <w:rPr>
                <w:rFonts w:ascii="Calibri" w:hAnsi="Calibri" w:cs="Calibri"/>
                <w:b/>
                <w:bCs/>
              </w:rPr>
              <w:t>Introduction to AI ethics, governance and responsible innovation</w:t>
            </w:r>
            <w:r>
              <w:rPr>
                <w:rFonts w:ascii="Calibri" w:hAnsi="Calibri" w:cs="Calibri"/>
              </w:rPr>
              <w:t xml:space="preserve"> (</w:t>
            </w:r>
            <w:r w:rsidRPr="00A604D8">
              <w:rPr>
                <w:rFonts w:ascii="Calibri" w:hAnsi="Calibri" w:cs="Calibri"/>
              </w:rPr>
              <w:t>Floridi Ch</w:t>
            </w:r>
            <w:r>
              <w:rPr>
                <w:rFonts w:ascii="Calibri" w:hAnsi="Calibri" w:cs="Calibri"/>
              </w:rPr>
              <w:t>.</w:t>
            </w:r>
            <w:r w:rsidRPr="00A604D8">
              <w:rPr>
                <w:rFonts w:ascii="Calibri" w:hAnsi="Calibri" w:cs="Calibri"/>
              </w:rPr>
              <w:t xml:space="preserve"> 1</w:t>
            </w:r>
            <w:r>
              <w:rPr>
                <w:rFonts w:ascii="Calibri" w:hAnsi="Calibri" w:cs="Calibri"/>
              </w:rPr>
              <w:t>)</w:t>
            </w:r>
          </w:p>
          <w:p w14:paraId="15F5D207" w14:textId="5CE81968" w:rsidR="0054704C" w:rsidRPr="0054704C" w:rsidRDefault="00DD239C" w:rsidP="001C3F55">
            <w:pPr>
              <w:spacing w:before="60" w:after="60"/>
              <w:rPr>
                <w:rFonts w:ascii="Calibri" w:hAnsi="Calibri" w:cs="Calibri"/>
              </w:rPr>
            </w:pPr>
            <w:r>
              <w:rPr>
                <w:rFonts w:ascii="Calibri" w:hAnsi="Calibri" w:cs="Calibri"/>
              </w:rPr>
              <w:t xml:space="preserve">Ethical </w:t>
            </w:r>
            <w:r w:rsidR="0054704C" w:rsidRPr="00A604D8">
              <w:rPr>
                <w:rFonts w:ascii="Calibri" w:hAnsi="Calibri" w:cs="Calibri"/>
              </w:rPr>
              <w:t>framework</w:t>
            </w:r>
            <w:r>
              <w:rPr>
                <w:rFonts w:ascii="Calibri" w:hAnsi="Calibri" w:cs="Calibri"/>
              </w:rPr>
              <w:t>s</w:t>
            </w:r>
            <w:r w:rsidR="0054704C" w:rsidRPr="00A604D8">
              <w:rPr>
                <w:rFonts w:ascii="Calibri" w:hAnsi="Calibri" w:cs="Calibri"/>
              </w:rPr>
              <w:t xml:space="preserve"> for AI in Society</w:t>
            </w:r>
            <w:r w:rsidR="0054704C">
              <w:rPr>
                <w:rFonts w:ascii="Calibri" w:hAnsi="Calibri" w:cs="Calibri"/>
              </w:rPr>
              <w:t xml:space="preserve"> (</w:t>
            </w:r>
            <w:r w:rsidR="0054704C" w:rsidRPr="00A604D8">
              <w:rPr>
                <w:rFonts w:ascii="Calibri" w:hAnsi="Calibri" w:cs="Calibri"/>
              </w:rPr>
              <w:t>Floridi Ch</w:t>
            </w:r>
            <w:r w:rsidR="0054704C">
              <w:rPr>
                <w:rFonts w:ascii="Calibri" w:hAnsi="Calibri" w:cs="Calibri"/>
              </w:rPr>
              <w:t>.</w:t>
            </w:r>
            <w:r w:rsidR="0054704C" w:rsidRPr="00A604D8">
              <w:rPr>
                <w:rFonts w:ascii="Calibri" w:hAnsi="Calibri" w:cs="Calibri"/>
              </w:rPr>
              <w:t xml:space="preserve"> </w:t>
            </w:r>
            <w:r w:rsidR="0054704C">
              <w:rPr>
                <w:rFonts w:ascii="Calibri" w:hAnsi="Calibri" w:cs="Calibri"/>
              </w:rPr>
              <w:t>2</w:t>
            </w:r>
            <w:r>
              <w:rPr>
                <w:rFonts w:ascii="Calibri" w:hAnsi="Calibri" w:cs="Calibri"/>
              </w:rPr>
              <w:t>, 3</w:t>
            </w:r>
            <w:r w:rsidR="0054704C">
              <w:rPr>
                <w:rFonts w:ascii="Calibri" w:hAnsi="Calibri" w:cs="Calibri"/>
              </w:rPr>
              <w:t>)</w:t>
            </w:r>
          </w:p>
        </w:tc>
        <w:tc>
          <w:tcPr>
            <w:tcW w:w="4174" w:type="dxa"/>
          </w:tcPr>
          <w:p w14:paraId="19104DD2" w14:textId="77777777" w:rsidR="003D083E" w:rsidRDefault="003D083E" w:rsidP="001C3F55">
            <w:pPr>
              <w:spacing w:before="60" w:after="60"/>
              <w:jc w:val="center"/>
              <w:rPr>
                <w:rFonts w:ascii="Calibri" w:eastAsia="Calibri" w:hAnsi="Calibri" w:cs="Calibri"/>
              </w:rPr>
            </w:pPr>
          </w:p>
        </w:tc>
      </w:tr>
      <w:tr w:rsidR="003D083E" w14:paraId="30A85FB2" w14:textId="77777777" w:rsidTr="00037A8B">
        <w:trPr>
          <w:trHeight w:val="32"/>
        </w:trPr>
        <w:tc>
          <w:tcPr>
            <w:tcW w:w="856" w:type="dxa"/>
          </w:tcPr>
          <w:p w14:paraId="3498E9B8" w14:textId="77777777" w:rsidR="003D083E" w:rsidRDefault="003D083E" w:rsidP="001C3F55">
            <w:pPr>
              <w:spacing w:before="60" w:after="60"/>
              <w:jc w:val="center"/>
              <w:rPr>
                <w:rFonts w:ascii="Calibri" w:eastAsia="Calibri" w:hAnsi="Calibri" w:cs="Calibri"/>
              </w:rPr>
            </w:pPr>
            <w:r>
              <w:rPr>
                <w:rFonts w:ascii="Calibri" w:eastAsia="Calibri" w:hAnsi="Calibri" w:cs="Calibri"/>
              </w:rPr>
              <w:t>2</w:t>
            </w:r>
          </w:p>
        </w:tc>
        <w:tc>
          <w:tcPr>
            <w:tcW w:w="4883" w:type="dxa"/>
          </w:tcPr>
          <w:p w14:paraId="12044065" w14:textId="43715056" w:rsidR="003D083E" w:rsidRDefault="002F4114" w:rsidP="001C3F55">
            <w:pPr>
              <w:spacing w:before="60" w:after="60"/>
              <w:rPr>
                <w:rFonts w:ascii="Calibri" w:hAnsi="Calibri" w:cs="Calibri"/>
              </w:rPr>
            </w:pPr>
            <w:r w:rsidRPr="002F4114">
              <w:rPr>
                <w:rFonts w:ascii="Calibri" w:hAnsi="Calibri" w:cs="Calibri"/>
                <w:b/>
                <w:bCs/>
              </w:rPr>
              <w:t>Principles of responsible and trustworthy AI</w:t>
            </w:r>
            <w:r>
              <w:rPr>
                <w:rFonts w:ascii="Calibri" w:hAnsi="Calibri" w:cs="Calibri"/>
                <w:b/>
                <w:bCs/>
              </w:rPr>
              <w:t xml:space="preserve"> </w:t>
            </w:r>
            <w:r>
              <w:rPr>
                <w:rFonts w:ascii="Calibri" w:hAnsi="Calibri" w:cs="Calibri"/>
              </w:rPr>
              <w:t>(</w:t>
            </w:r>
            <w:r w:rsidRPr="00A604D8">
              <w:rPr>
                <w:rFonts w:ascii="Calibri" w:hAnsi="Calibri" w:cs="Calibri"/>
              </w:rPr>
              <w:t>Floridi Ch</w:t>
            </w:r>
            <w:r>
              <w:rPr>
                <w:rFonts w:ascii="Calibri" w:hAnsi="Calibri" w:cs="Calibri"/>
              </w:rPr>
              <w:t>.</w:t>
            </w:r>
            <w:r w:rsidRPr="00A604D8">
              <w:rPr>
                <w:rFonts w:ascii="Calibri" w:hAnsi="Calibri" w:cs="Calibri"/>
              </w:rPr>
              <w:t xml:space="preserve"> </w:t>
            </w:r>
            <w:r>
              <w:rPr>
                <w:rFonts w:ascii="Calibri" w:hAnsi="Calibri" w:cs="Calibri"/>
              </w:rPr>
              <w:t>4)</w:t>
            </w:r>
          </w:p>
          <w:p w14:paraId="5BAEA86B" w14:textId="6D23BAB9" w:rsidR="002F4114" w:rsidRDefault="002F4114" w:rsidP="002F4114">
            <w:pPr>
              <w:spacing w:before="60" w:after="60"/>
              <w:rPr>
                <w:rFonts w:ascii="Calibri" w:hAnsi="Calibri" w:cs="Calibri"/>
              </w:rPr>
            </w:pPr>
            <w:r w:rsidRPr="00A604D8">
              <w:rPr>
                <w:rFonts w:ascii="Calibri" w:hAnsi="Calibri" w:cs="Calibri"/>
              </w:rPr>
              <w:t>Translating Principles into Practices of Digital Ethics</w:t>
            </w:r>
            <w:r>
              <w:rPr>
                <w:rFonts w:ascii="Calibri" w:hAnsi="Calibri" w:cs="Calibri"/>
              </w:rPr>
              <w:t xml:space="preserve"> (</w:t>
            </w:r>
            <w:r w:rsidRPr="00A604D8">
              <w:rPr>
                <w:rFonts w:ascii="Calibri" w:hAnsi="Calibri" w:cs="Calibri"/>
              </w:rPr>
              <w:t>Floridi Ch</w:t>
            </w:r>
            <w:r>
              <w:rPr>
                <w:rFonts w:ascii="Calibri" w:hAnsi="Calibri" w:cs="Calibri"/>
              </w:rPr>
              <w:t>.</w:t>
            </w:r>
            <w:r w:rsidRPr="00A604D8">
              <w:rPr>
                <w:rFonts w:ascii="Calibri" w:hAnsi="Calibri" w:cs="Calibri"/>
              </w:rPr>
              <w:t xml:space="preserve"> </w:t>
            </w:r>
            <w:r>
              <w:rPr>
                <w:rFonts w:ascii="Calibri" w:hAnsi="Calibri" w:cs="Calibri"/>
              </w:rPr>
              <w:t>6)</w:t>
            </w:r>
          </w:p>
          <w:p w14:paraId="0DAF03B2" w14:textId="0EBF2FFD" w:rsidR="002F4114" w:rsidRDefault="002F4114" w:rsidP="001C3F55">
            <w:pPr>
              <w:spacing w:before="60" w:after="60"/>
              <w:rPr>
                <w:rFonts w:ascii="Calibri" w:hAnsi="Calibri" w:cs="Calibri"/>
              </w:rPr>
            </w:pPr>
            <w:r w:rsidRPr="00A604D8">
              <w:rPr>
                <w:rFonts w:ascii="Calibri" w:hAnsi="Calibri" w:cs="Calibri"/>
              </w:rPr>
              <w:t>How AI can be a force for good</w:t>
            </w:r>
            <w:r>
              <w:rPr>
                <w:rFonts w:ascii="Calibri" w:hAnsi="Calibri" w:cs="Calibri"/>
              </w:rPr>
              <w:t xml:space="preserve"> (</w:t>
            </w:r>
            <w:r w:rsidRPr="00A604D8">
              <w:rPr>
                <w:rFonts w:ascii="Calibri" w:hAnsi="Calibri" w:cs="Calibri"/>
              </w:rPr>
              <w:t>Floridi Ch</w:t>
            </w:r>
            <w:r>
              <w:rPr>
                <w:rFonts w:ascii="Calibri" w:hAnsi="Calibri" w:cs="Calibri"/>
              </w:rPr>
              <w:t>.</w:t>
            </w:r>
            <w:r w:rsidRPr="00A604D8">
              <w:rPr>
                <w:rFonts w:ascii="Calibri" w:hAnsi="Calibri" w:cs="Calibri"/>
              </w:rPr>
              <w:t xml:space="preserve"> </w:t>
            </w:r>
            <w:r>
              <w:rPr>
                <w:rFonts w:ascii="Calibri" w:hAnsi="Calibri" w:cs="Calibri"/>
              </w:rPr>
              <w:t>7)</w:t>
            </w:r>
          </w:p>
          <w:p w14:paraId="35DCF7CC" w14:textId="57A0BC39" w:rsidR="002F4114" w:rsidRDefault="002F4114" w:rsidP="001C3F55">
            <w:pPr>
              <w:spacing w:before="60" w:after="60"/>
              <w:rPr>
                <w:rFonts w:ascii="Calibri" w:hAnsi="Calibri" w:cs="Calibri"/>
              </w:rPr>
            </w:pPr>
            <w:r w:rsidRPr="00A604D8">
              <w:rPr>
                <w:rFonts w:ascii="Calibri" w:hAnsi="Calibri" w:cs="Calibri"/>
              </w:rPr>
              <w:t>How to Design AI for Social Good</w:t>
            </w:r>
            <w:r>
              <w:rPr>
                <w:rFonts w:ascii="Calibri" w:hAnsi="Calibri" w:cs="Calibri"/>
              </w:rPr>
              <w:t xml:space="preserve"> (</w:t>
            </w:r>
            <w:r w:rsidRPr="00A604D8">
              <w:rPr>
                <w:rFonts w:ascii="Calibri" w:hAnsi="Calibri" w:cs="Calibri"/>
              </w:rPr>
              <w:t>Floridi Ch</w:t>
            </w:r>
            <w:r>
              <w:rPr>
                <w:rFonts w:ascii="Calibri" w:hAnsi="Calibri" w:cs="Calibri"/>
              </w:rPr>
              <w:t>.</w:t>
            </w:r>
            <w:r w:rsidRPr="00A604D8">
              <w:rPr>
                <w:rFonts w:ascii="Calibri" w:hAnsi="Calibri" w:cs="Calibri"/>
              </w:rPr>
              <w:t xml:space="preserve"> </w:t>
            </w:r>
            <w:r>
              <w:rPr>
                <w:rFonts w:ascii="Calibri" w:hAnsi="Calibri" w:cs="Calibri"/>
              </w:rPr>
              <w:t>9)</w:t>
            </w:r>
          </w:p>
          <w:p w14:paraId="7515D6F2" w14:textId="77777777" w:rsidR="002F4114" w:rsidRDefault="002F4114" w:rsidP="001C3F55">
            <w:pPr>
              <w:spacing w:before="60" w:after="60"/>
              <w:rPr>
                <w:rFonts w:ascii="Calibri" w:hAnsi="Calibri" w:cs="Calibri"/>
              </w:rPr>
            </w:pPr>
            <w:r w:rsidRPr="00A604D8">
              <w:rPr>
                <w:rFonts w:ascii="Calibri" w:hAnsi="Calibri" w:cs="Calibri"/>
              </w:rPr>
              <w:t>AI for Good and the SDGs</w:t>
            </w:r>
            <w:r>
              <w:rPr>
                <w:rFonts w:ascii="Calibri" w:hAnsi="Calibri" w:cs="Calibri"/>
              </w:rPr>
              <w:t xml:space="preserve"> and</w:t>
            </w:r>
            <w:r w:rsidRPr="00A604D8">
              <w:rPr>
                <w:rFonts w:ascii="Calibri" w:hAnsi="Calibri" w:cs="Calibri"/>
              </w:rPr>
              <w:t xml:space="preserve"> Dignity</w:t>
            </w:r>
            <w:r>
              <w:rPr>
                <w:rFonts w:ascii="Calibri" w:hAnsi="Calibri" w:cs="Calibri"/>
              </w:rPr>
              <w:t xml:space="preserve"> (</w:t>
            </w:r>
            <w:r w:rsidRPr="00A604D8">
              <w:rPr>
                <w:rFonts w:ascii="Calibri" w:hAnsi="Calibri" w:cs="Calibri"/>
              </w:rPr>
              <w:t>Stahl</w:t>
            </w:r>
            <w:r w:rsidR="0098526F">
              <w:rPr>
                <w:rFonts w:ascii="Calibri" w:hAnsi="Calibri" w:cs="Calibri"/>
              </w:rPr>
              <w:t xml:space="preserve"> Ch. 7, 8)</w:t>
            </w:r>
          </w:p>
          <w:p w14:paraId="694AFBCD" w14:textId="3FDC10BA" w:rsidR="0098526F" w:rsidRPr="002F4114" w:rsidRDefault="0098526F" w:rsidP="001C3F55">
            <w:pPr>
              <w:spacing w:before="60" w:after="60"/>
              <w:rPr>
                <w:rFonts w:ascii="Calibri" w:eastAsia="Calibri" w:hAnsi="Calibri" w:cs="Calibri"/>
                <w:b/>
                <w:bCs/>
                <w:color w:val="000000"/>
              </w:rPr>
            </w:pPr>
            <w:r>
              <w:rPr>
                <w:rFonts w:ascii="Calibri" w:hAnsi="Calibri" w:cs="Calibri"/>
              </w:rPr>
              <w:t>Machine Learning Values (Liao Ch. 14)</w:t>
            </w:r>
          </w:p>
        </w:tc>
        <w:tc>
          <w:tcPr>
            <w:tcW w:w="4174" w:type="dxa"/>
          </w:tcPr>
          <w:p w14:paraId="0EA6D0E3" w14:textId="5DAF8E8B" w:rsidR="003D083E" w:rsidRDefault="00BD4DCE" w:rsidP="001C3F55">
            <w:pPr>
              <w:spacing w:before="60" w:after="60"/>
              <w:jc w:val="center"/>
              <w:rPr>
                <w:rFonts w:ascii="Calibri" w:eastAsia="Calibri" w:hAnsi="Calibri" w:cs="Calibri"/>
              </w:rPr>
            </w:pPr>
            <w:r>
              <w:rPr>
                <w:rFonts w:ascii="Calibri" w:eastAsia="Calibri" w:hAnsi="Calibri" w:cs="Calibri"/>
              </w:rPr>
              <w:t>A1: In-class Assessment (5%)</w:t>
            </w:r>
          </w:p>
        </w:tc>
      </w:tr>
      <w:tr w:rsidR="003D083E" w14:paraId="49DA93CD" w14:textId="77777777" w:rsidTr="00037A8B">
        <w:trPr>
          <w:trHeight w:val="32"/>
        </w:trPr>
        <w:tc>
          <w:tcPr>
            <w:tcW w:w="856" w:type="dxa"/>
          </w:tcPr>
          <w:p w14:paraId="466BF13A" w14:textId="77777777" w:rsidR="003D083E" w:rsidRDefault="003D083E" w:rsidP="001C3F55">
            <w:pPr>
              <w:spacing w:before="60" w:after="60"/>
              <w:jc w:val="center"/>
              <w:rPr>
                <w:rFonts w:ascii="Calibri" w:eastAsia="Calibri" w:hAnsi="Calibri" w:cs="Calibri"/>
              </w:rPr>
            </w:pPr>
            <w:r>
              <w:rPr>
                <w:rFonts w:ascii="Calibri" w:eastAsia="Calibri" w:hAnsi="Calibri" w:cs="Calibri"/>
              </w:rPr>
              <w:t>3</w:t>
            </w:r>
          </w:p>
        </w:tc>
        <w:tc>
          <w:tcPr>
            <w:tcW w:w="4883" w:type="dxa"/>
          </w:tcPr>
          <w:p w14:paraId="51B988C5" w14:textId="22B9F004" w:rsidR="00181A6C" w:rsidRDefault="003B016C" w:rsidP="00181A6C">
            <w:pPr>
              <w:spacing w:before="60" w:after="60"/>
              <w:rPr>
                <w:rFonts w:ascii="Calibri" w:hAnsi="Calibri" w:cs="Calibri"/>
              </w:rPr>
            </w:pPr>
            <w:r w:rsidRPr="003B016C">
              <w:rPr>
                <w:rFonts w:ascii="Calibri" w:hAnsi="Calibri" w:cs="Calibri"/>
                <w:b/>
                <w:bCs/>
              </w:rPr>
              <w:t>Algorithmic bias, fairness and discrimination</w:t>
            </w:r>
            <w:r w:rsidR="00181A6C">
              <w:rPr>
                <w:rFonts w:ascii="Calibri" w:hAnsi="Calibri" w:cs="Calibri"/>
              </w:rPr>
              <w:t>(</w:t>
            </w:r>
            <w:r w:rsidR="00181A6C" w:rsidRPr="00A604D8">
              <w:rPr>
                <w:rFonts w:ascii="Calibri" w:hAnsi="Calibri" w:cs="Calibri"/>
              </w:rPr>
              <w:t>Floridi Ch</w:t>
            </w:r>
            <w:r w:rsidR="00181A6C">
              <w:rPr>
                <w:rFonts w:ascii="Calibri" w:hAnsi="Calibri" w:cs="Calibri"/>
              </w:rPr>
              <w:t>.</w:t>
            </w:r>
            <w:r w:rsidR="00181A6C" w:rsidRPr="00A604D8">
              <w:rPr>
                <w:rFonts w:ascii="Calibri" w:hAnsi="Calibri" w:cs="Calibri"/>
              </w:rPr>
              <w:t xml:space="preserve"> </w:t>
            </w:r>
            <w:r w:rsidR="00181A6C">
              <w:rPr>
                <w:rFonts w:ascii="Calibri" w:hAnsi="Calibri" w:cs="Calibri"/>
              </w:rPr>
              <w:t>8)</w:t>
            </w:r>
          </w:p>
          <w:p w14:paraId="571A275A" w14:textId="77777777" w:rsidR="003D083E" w:rsidRDefault="00181A6C" w:rsidP="001C3F55">
            <w:pPr>
              <w:spacing w:before="60" w:after="60"/>
              <w:rPr>
                <w:rFonts w:ascii="Calibri" w:hAnsi="Calibri" w:cs="Calibri"/>
              </w:rPr>
            </w:pPr>
            <w:r w:rsidRPr="00A604D8">
              <w:rPr>
                <w:rFonts w:ascii="Calibri" w:hAnsi="Calibri" w:cs="Calibri"/>
              </w:rPr>
              <w:t>Innovating with Confidence: Embedding AI Governance and Fairness</w:t>
            </w:r>
            <w:r>
              <w:rPr>
                <w:rFonts w:ascii="Calibri" w:hAnsi="Calibri" w:cs="Calibri"/>
              </w:rPr>
              <w:t xml:space="preserve"> (</w:t>
            </w:r>
            <w:r w:rsidRPr="00A604D8">
              <w:rPr>
                <w:rFonts w:ascii="Calibri" w:hAnsi="Calibri" w:cs="Calibri"/>
              </w:rPr>
              <w:t>Floridi Ch</w:t>
            </w:r>
            <w:r>
              <w:rPr>
                <w:rFonts w:ascii="Calibri" w:hAnsi="Calibri" w:cs="Calibri"/>
              </w:rPr>
              <w:t>.</w:t>
            </w:r>
            <w:r w:rsidRPr="00A604D8">
              <w:rPr>
                <w:rFonts w:ascii="Calibri" w:hAnsi="Calibri" w:cs="Calibri"/>
              </w:rPr>
              <w:t xml:space="preserve"> </w:t>
            </w:r>
            <w:r>
              <w:rPr>
                <w:rFonts w:ascii="Calibri" w:hAnsi="Calibri" w:cs="Calibri"/>
              </w:rPr>
              <w:t>20)</w:t>
            </w:r>
          </w:p>
          <w:p w14:paraId="6ECD3B95" w14:textId="4CFDFC8A" w:rsidR="00237E22" w:rsidRPr="00A06B07" w:rsidRDefault="00237E22" w:rsidP="001C3F55">
            <w:pPr>
              <w:spacing w:before="60" w:after="60"/>
              <w:rPr>
                <w:rFonts w:ascii="Calibri" w:hAnsi="Calibri" w:cs="Calibri"/>
              </w:rPr>
            </w:pPr>
            <w:r w:rsidRPr="00A604D8">
              <w:rPr>
                <w:rFonts w:ascii="Calibri" w:hAnsi="Calibri" w:cs="Calibri"/>
              </w:rPr>
              <w:t>Unfair and Illegal Discrimination</w:t>
            </w:r>
            <w:r>
              <w:rPr>
                <w:rFonts w:ascii="Calibri" w:hAnsi="Calibri" w:cs="Calibri"/>
              </w:rPr>
              <w:t xml:space="preserve"> (</w:t>
            </w:r>
            <w:r w:rsidRPr="00A604D8">
              <w:rPr>
                <w:rFonts w:ascii="Calibri" w:hAnsi="Calibri" w:cs="Calibri"/>
              </w:rPr>
              <w:t>Stahl</w:t>
            </w:r>
            <w:r>
              <w:rPr>
                <w:rFonts w:ascii="Calibri" w:hAnsi="Calibri" w:cs="Calibri"/>
              </w:rPr>
              <w:t xml:space="preserve"> Ch. 2)</w:t>
            </w:r>
          </w:p>
        </w:tc>
        <w:tc>
          <w:tcPr>
            <w:tcW w:w="4174" w:type="dxa"/>
          </w:tcPr>
          <w:p w14:paraId="7B9CCFBE" w14:textId="424A1F25" w:rsidR="003D083E" w:rsidRDefault="00BD4DCE" w:rsidP="001C3F55">
            <w:pPr>
              <w:spacing w:before="60" w:after="60"/>
              <w:jc w:val="center"/>
              <w:rPr>
                <w:rFonts w:ascii="Calibri" w:eastAsia="Calibri" w:hAnsi="Calibri" w:cs="Calibri"/>
              </w:rPr>
            </w:pPr>
            <w:r>
              <w:rPr>
                <w:rFonts w:ascii="Calibri" w:eastAsia="Calibri" w:hAnsi="Calibri" w:cs="Calibri"/>
              </w:rPr>
              <w:t>A1: In-class Assessment (5%)</w:t>
            </w:r>
          </w:p>
        </w:tc>
      </w:tr>
      <w:tr w:rsidR="003D083E" w14:paraId="3A7EF45B" w14:textId="77777777" w:rsidTr="00037A8B">
        <w:trPr>
          <w:trHeight w:val="32"/>
        </w:trPr>
        <w:tc>
          <w:tcPr>
            <w:tcW w:w="856" w:type="dxa"/>
          </w:tcPr>
          <w:p w14:paraId="6164E8FA" w14:textId="77777777" w:rsidR="003D083E" w:rsidRDefault="003D083E" w:rsidP="001C3F55">
            <w:pPr>
              <w:spacing w:before="60" w:after="60"/>
              <w:jc w:val="center"/>
              <w:rPr>
                <w:rFonts w:ascii="Calibri" w:eastAsia="Calibri" w:hAnsi="Calibri" w:cs="Calibri"/>
              </w:rPr>
            </w:pPr>
            <w:r>
              <w:rPr>
                <w:rFonts w:ascii="Calibri" w:eastAsia="Calibri" w:hAnsi="Calibri" w:cs="Calibri"/>
              </w:rPr>
              <w:lastRenderedPageBreak/>
              <w:t>4</w:t>
            </w:r>
          </w:p>
        </w:tc>
        <w:tc>
          <w:tcPr>
            <w:tcW w:w="4883" w:type="dxa"/>
          </w:tcPr>
          <w:p w14:paraId="0557B8C9" w14:textId="3B6230C1" w:rsidR="003D083E" w:rsidRDefault="005C68D6" w:rsidP="001C3F55">
            <w:pPr>
              <w:spacing w:before="60" w:after="60"/>
              <w:rPr>
                <w:rFonts w:ascii="Calibri" w:hAnsi="Calibri" w:cs="Calibri"/>
              </w:rPr>
            </w:pPr>
            <w:r w:rsidRPr="005C68D6">
              <w:rPr>
                <w:rFonts w:ascii="Calibri" w:hAnsi="Calibri" w:cs="Calibri"/>
                <w:b/>
                <w:bCs/>
              </w:rPr>
              <w:t>Data privacy, surveillance, manipulation and consent</w:t>
            </w:r>
            <w:r w:rsidR="00D56B1E">
              <w:rPr>
                <w:rFonts w:ascii="Calibri" w:hAnsi="Calibri" w:cs="Calibri"/>
                <w:b/>
                <w:bCs/>
              </w:rPr>
              <w:t xml:space="preserve"> </w:t>
            </w:r>
            <w:r w:rsidR="00D56B1E">
              <w:rPr>
                <w:rFonts w:ascii="Calibri" w:hAnsi="Calibri" w:cs="Calibri"/>
              </w:rPr>
              <w:t>(</w:t>
            </w:r>
            <w:r w:rsidR="00D56B1E" w:rsidRPr="00A604D8">
              <w:rPr>
                <w:rFonts w:ascii="Calibri" w:hAnsi="Calibri" w:cs="Calibri"/>
              </w:rPr>
              <w:t>Floridi Ch</w:t>
            </w:r>
            <w:r w:rsidR="00D56B1E">
              <w:rPr>
                <w:rFonts w:ascii="Calibri" w:hAnsi="Calibri" w:cs="Calibri"/>
              </w:rPr>
              <w:t>.</w:t>
            </w:r>
            <w:r w:rsidR="00D56B1E" w:rsidRPr="00A604D8">
              <w:rPr>
                <w:rFonts w:ascii="Calibri" w:hAnsi="Calibri" w:cs="Calibri"/>
              </w:rPr>
              <w:t xml:space="preserve"> </w:t>
            </w:r>
            <w:r w:rsidR="00D56B1E">
              <w:rPr>
                <w:rFonts w:ascii="Calibri" w:hAnsi="Calibri" w:cs="Calibri"/>
              </w:rPr>
              <w:t>18)</w:t>
            </w:r>
          </w:p>
          <w:p w14:paraId="125BBDD5" w14:textId="0535EFB7" w:rsidR="00263212" w:rsidRPr="00263212" w:rsidRDefault="00263212" w:rsidP="001C3F55">
            <w:pPr>
              <w:spacing w:before="60" w:after="60"/>
              <w:rPr>
                <w:rFonts w:ascii="Calibri" w:eastAsia="Calibri" w:hAnsi="Calibri" w:cs="Calibri"/>
                <w:color w:val="000000"/>
              </w:rPr>
            </w:pPr>
            <w:r w:rsidRPr="00263212">
              <w:rPr>
                <w:rFonts w:ascii="Calibri" w:eastAsia="Calibri" w:hAnsi="Calibri" w:cs="Calibri"/>
                <w:color w:val="000000"/>
              </w:rPr>
              <w:t>Ethical AI in Information Technology: Navigating Bias, Privacy, Transparency, and Accountability</w:t>
            </w:r>
            <w:r>
              <w:rPr>
                <w:rFonts w:ascii="Calibri" w:eastAsia="Calibri" w:hAnsi="Calibri" w:cs="Calibri"/>
                <w:color w:val="000000"/>
              </w:rPr>
              <w:t xml:space="preserve"> (</w:t>
            </w:r>
            <w:r w:rsidRPr="0038159F">
              <w:rPr>
                <w:rFonts w:ascii="Calibri" w:eastAsia="Calibri" w:hAnsi="Calibri" w:cs="Calibri"/>
                <w:color w:val="000000"/>
              </w:rPr>
              <w:t xml:space="preserve">Sargiotis, </w:t>
            </w:r>
            <w:r>
              <w:rPr>
                <w:rFonts w:ascii="Calibri" w:eastAsia="Calibri" w:hAnsi="Calibri" w:cs="Calibri"/>
                <w:color w:val="000000"/>
              </w:rPr>
              <w:t>2024).</w:t>
            </w:r>
          </w:p>
          <w:p w14:paraId="4B172172" w14:textId="7BFC1FC5" w:rsidR="00D56B1E" w:rsidRDefault="00D56B1E" w:rsidP="001C3F55">
            <w:pPr>
              <w:spacing w:before="60" w:after="60"/>
              <w:rPr>
                <w:rFonts w:ascii="Calibri" w:hAnsi="Calibri" w:cs="Calibri"/>
                <w:b/>
                <w:bCs/>
              </w:rPr>
            </w:pPr>
            <w:r w:rsidRPr="00A604D8">
              <w:rPr>
                <w:rFonts w:ascii="Calibri" w:hAnsi="Calibri" w:cs="Calibri"/>
              </w:rPr>
              <w:t>Privacy; Surveillance Capitalism; Manipulation</w:t>
            </w:r>
            <w:r>
              <w:rPr>
                <w:rFonts w:ascii="Calibri" w:hAnsi="Calibri" w:cs="Calibri"/>
              </w:rPr>
              <w:t xml:space="preserve"> (</w:t>
            </w:r>
            <w:r w:rsidRPr="00A604D8">
              <w:rPr>
                <w:rFonts w:ascii="Calibri" w:hAnsi="Calibri" w:cs="Calibri"/>
              </w:rPr>
              <w:t>Stahl</w:t>
            </w:r>
            <w:r>
              <w:rPr>
                <w:rFonts w:ascii="Calibri" w:hAnsi="Calibri" w:cs="Calibri"/>
              </w:rPr>
              <w:t xml:space="preserve"> Ch. 3, 4, 5)</w:t>
            </w:r>
          </w:p>
          <w:p w14:paraId="774A9FED" w14:textId="648EB924" w:rsidR="00D56B1E" w:rsidRPr="005C68D6" w:rsidRDefault="00D56B1E" w:rsidP="001C3F55">
            <w:pPr>
              <w:spacing w:before="60" w:after="60"/>
              <w:rPr>
                <w:rFonts w:ascii="Calibri" w:eastAsia="Calibri" w:hAnsi="Calibri" w:cs="Calibri"/>
                <w:b/>
                <w:bCs/>
                <w:color w:val="000000"/>
              </w:rPr>
            </w:pPr>
            <w:r w:rsidRPr="00A604D8">
              <w:rPr>
                <w:rFonts w:ascii="Calibri" w:hAnsi="Calibri" w:cs="Calibri"/>
              </w:rPr>
              <w:t>Artificial Intelligence, Deepfakes and a Future of Ectypes</w:t>
            </w:r>
            <w:r>
              <w:rPr>
                <w:rFonts w:ascii="Calibri" w:hAnsi="Calibri" w:cs="Calibri"/>
              </w:rPr>
              <w:t xml:space="preserve"> (</w:t>
            </w:r>
            <w:r w:rsidRPr="00A604D8">
              <w:rPr>
                <w:rFonts w:ascii="Calibri" w:hAnsi="Calibri" w:cs="Calibri"/>
              </w:rPr>
              <w:t>Floridi Ch</w:t>
            </w:r>
            <w:r>
              <w:rPr>
                <w:rFonts w:ascii="Calibri" w:hAnsi="Calibri" w:cs="Calibri"/>
              </w:rPr>
              <w:t>.</w:t>
            </w:r>
            <w:r w:rsidRPr="00A604D8">
              <w:rPr>
                <w:rFonts w:ascii="Calibri" w:hAnsi="Calibri" w:cs="Calibri"/>
              </w:rPr>
              <w:t xml:space="preserve"> </w:t>
            </w:r>
            <w:r>
              <w:rPr>
                <w:rFonts w:ascii="Calibri" w:hAnsi="Calibri" w:cs="Calibri"/>
              </w:rPr>
              <w:t>17)</w:t>
            </w:r>
          </w:p>
        </w:tc>
        <w:tc>
          <w:tcPr>
            <w:tcW w:w="4174" w:type="dxa"/>
          </w:tcPr>
          <w:p w14:paraId="711E8270" w14:textId="423BDBFA" w:rsidR="003D083E" w:rsidRDefault="003D083E" w:rsidP="001C3F55">
            <w:pPr>
              <w:spacing w:before="60" w:after="60"/>
              <w:jc w:val="center"/>
              <w:rPr>
                <w:rFonts w:ascii="Calibri" w:eastAsia="Calibri" w:hAnsi="Calibri" w:cs="Calibri"/>
              </w:rPr>
            </w:pPr>
          </w:p>
        </w:tc>
      </w:tr>
      <w:tr w:rsidR="003D083E" w14:paraId="4F2B359A" w14:textId="77777777" w:rsidTr="00037A8B">
        <w:trPr>
          <w:trHeight w:val="102"/>
        </w:trPr>
        <w:tc>
          <w:tcPr>
            <w:tcW w:w="856" w:type="dxa"/>
          </w:tcPr>
          <w:p w14:paraId="33710FAA" w14:textId="77777777" w:rsidR="003D083E" w:rsidRDefault="003D083E" w:rsidP="001C3F55">
            <w:pPr>
              <w:spacing w:before="60" w:after="60"/>
              <w:jc w:val="center"/>
              <w:rPr>
                <w:rFonts w:ascii="Calibri" w:eastAsia="Calibri" w:hAnsi="Calibri" w:cs="Calibri"/>
              </w:rPr>
            </w:pPr>
            <w:r>
              <w:rPr>
                <w:rFonts w:ascii="Calibri" w:eastAsia="Calibri" w:hAnsi="Calibri" w:cs="Calibri"/>
              </w:rPr>
              <w:t>5</w:t>
            </w:r>
          </w:p>
        </w:tc>
        <w:tc>
          <w:tcPr>
            <w:tcW w:w="4883" w:type="dxa"/>
          </w:tcPr>
          <w:p w14:paraId="1F5E44DF" w14:textId="77777777" w:rsidR="003D083E" w:rsidRDefault="00884DC4" w:rsidP="001C3F55">
            <w:pPr>
              <w:spacing w:before="60" w:after="60"/>
              <w:rPr>
                <w:rFonts w:ascii="Calibri" w:hAnsi="Calibri" w:cs="Calibri"/>
              </w:rPr>
            </w:pPr>
            <w:r w:rsidRPr="00884DC4">
              <w:rPr>
                <w:rFonts w:ascii="Calibri" w:hAnsi="Calibri" w:cs="Calibri"/>
                <w:b/>
                <w:bCs/>
              </w:rPr>
              <w:t>Explainability, transparency and human-in-the-loop decision-making</w:t>
            </w:r>
            <w:r>
              <w:rPr>
                <w:rFonts w:ascii="Calibri" w:hAnsi="Calibri" w:cs="Calibri"/>
                <w:b/>
                <w:bCs/>
              </w:rPr>
              <w:t xml:space="preserve"> </w:t>
            </w:r>
            <w:r>
              <w:rPr>
                <w:rFonts w:ascii="Calibri" w:hAnsi="Calibri" w:cs="Calibri"/>
              </w:rPr>
              <w:t>(</w:t>
            </w:r>
            <w:r w:rsidRPr="00A604D8">
              <w:rPr>
                <w:rFonts w:ascii="Calibri" w:hAnsi="Calibri" w:cs="Calibri"/>
              </w:rPr>
              <w:t>Floridi Ch</w:t>
            </w:r>
            <w:r>
              <w:rPr>
                <w:rFonts w:ascii="Calibri" w:hAnsi="Calibri" w:cs="Calibri"/>
              </w:rPr>
              <w:t>.</w:t>
            </w:r>
            <w:r w:rsidRPr="00A604D8">
              <w:rPr>
                <w:rFonts w:ascii="Calibri" w:hAnsi="Calibri" w:cs="Calibri"/>
              </w:rPr>
              <w:t xml:space="preserve"> </w:t>
            </w:r>
            <w:r>
              <w:rPr>
                <w:rFonts w:ascii="Calibri" w:hAnsi="Calibri" w:cs="Calibri"/>
              </w:rPr>
              <w:t>11, 12)</w:t>
            </w:r>
          </w:p>
          <w:p w14:paraId="1372C6F9" w14:textId="7A67D583" w:rsidR="00884DC4" w:rsidRPr="00884DC4" w:rsidRDefault="001A6AE4" w:rsidP="001C3F55">
            <w:pPr>
              <w:spacing w:before="60" w:after="60"/>
              <w:rPr>
                <w:rFonts w:ascii="Calibri" w:eastAsia="Calibri" w:hAnsi="Calibri" w:cs="Calibri"/>
                <w:b/>
                <w:bCs/>
                <w:color w:val="000000"/>
              </w:rPr>
            </w:pPr>
            <w:r w:rsidRPr="00A604D8">
              <w:rPr>
                <w:rFonts w:ascii="Calibri" w:hAnsi="Calibri" w:cs="Calibri"/>
              </w:rPr>
              <w:t>Modelling</w:t>
            </w:r>
            <w:r w:rsidR="00884DC4" w:rsidRPr="00A604D8">
              <w:rPr>
                <w:rFonts w:ascii="Calibri" w:hAnsi="Calibri" w:cs="Calibri"/>
              </w:rPr>
              <w:t xml:space="preserve"> and Reasoning with Preferences and Ethical Priorities in AI Systems</w:t>
            </w:r>
            <w:r w:rsidR="00884DC4">
              <w:rPr>
                <w:rFonts w:ascii="Calibri" w:hAnsi="Calibri" w:cs="Calibri"/>
              </w:rPr>
              <w:t xml:space="preserve"> (</w:t>
            </w:r>
            <w:r w:rsidR="00884DC4" w:rsidRPr="00A604D8">
              <w:rPr>
                <w:rFonts w:ascii="Calibri" w:hAnsi="Calibri" w:cs="Calibri"/>
              </w:rPr>
              <w:t xml:space="preserve">Liao </w:t>
            </w:r>
            <w:r w:rsidR="00884DC4">
              <w:rPr>
                <w:rFonts w:ascii="Calibri" w:hAnsi="Calibri" w:cs="Calibri"/>
              </w:rPr>
              <w:t>Ch. 4</w:t>
            </w:r>
            <w:r w:rsidR="00884DC4" w:rsidRPr="00A604D8">
              <w:rPr>
                <w:rFonts w:ascii="Calibri" w:hAnsi="Calibri" w:cs="Calibri"/>
              </w:rPr>
              <w:t>)</w:t>
            </w:r>
          </w:p>
        </w:tc>
        <w:tc>
          <w:tcPr>
            <w:tcW w:w="4174" w:type="dxa"/>
          </w:tcPr>
          <w:p w14:paraId="28188175" w14:textId="7B36A11D" w:rsidR="003D083E" w:rsidRDefault="00BD4DCE" w:rsidP="001C3F55">
            <w:pPr>
              <w:spacing w:before="60" w:after="60"/>
              <w:jc w:val="center"/>
              <w:rPr>
                <w:rFonts w:ascii="Calibri" w:eastAsia="Calibri" w:hAnsi="Calibri" w:cs="Calibri"/>
              </w:rPr>
            </w:pPr>
            <w:r>
              <w:rPr>
                <w:rFonts w:ascii="Calibri" w:eastAsia="Calibri" w:hAnsi="Calibri" w:cs="Calibri"/>
              </w:rPr>
              <w:t>A1: In-class Assessment (5%)</w:t>
            </w:r>
          </w:p>
        </w:tc>
      </w:tr>
      <w:tr w:rsidR="003D083E" w14:paraId="12B223C3" w14:textId="77777777" w:rsidTr="00037A8B">
        <w:trPr>
          <w:trHeight w:val="32"/>
        </w:trPr>
        <w:tc>
          <w:tcPr>
            <w:tcW w:w="856" w:type="dxa"/>
            <w:tcBorders>
              <w:bottom w:val="single" w:sz="12" w:space="0" w:color="02FDFF"/>
            </w:tcBorders>
          </w:tcPr>
          <w:p w14:paraId="47B43574" w14:textId="77777777" w:rsidR="003D083E" w:rsidRDefault="003D083E" w:rsidP="001C3F55">
            <w:pPr>
              <w:spacing w:before="60" w:after="60"/>
              <w:jc w:val="center"/>
              <w:rPr>
                <w:rFonts w:ascii="Calibri" w:eastAsia="Calibri" w:hAnsi="Calibri" w:cs="Calibri"/>
              </w:rPr>
            </w:pPr>
            <w:r>
              <w:rPr>
                <w:rFonts w:ascii="Calibri" w:eastAsia="Calibri" w:hAnsi="Calibri" w:cs="Calibri"/>
              </w:rPr>
              <w:t>6</w:t>
            </w:r>
          </w:p>
        </w:tc>
        <w:tc>
          <w:tcPr>
            <w:tcW w:w="4883" w:type="dxa"/>
            <w:tcBorders>
              <w:bottom w:val="single" w:sz="12" w:space="0" w:color="02FDFF"/>
            </w:tcBorders>
            <w:shd w:val="clear" w:color="auto" w:fill="FFFFFF"/>
          </w:tcPr>
          <w:p w14:paraId="4B7699CD" w14:textId="77777777" w:rsidR="003D083E" w:rsidRDefault="00B85709" w:rsidP="001C3F55">
            <w:pPr>
              <w:spacing w:before="60" w:after="60"/>
              <w:rPr>
                <w:rFonts w:ascii="Calibri" w:eastAsia="Calibri" w:hAnsi="Calibri" w:cs="Calibri"/>
                <w:color w:val="000000"/>
              </w:rPr>
            </w:pPr>
            <w:r w:rsidRPr="00B85709">
              <w:rPr>
                <w:rFonts w:ascii="Calibri" w:hAnsi="Calibri" w:cs="Calibri"/>
                <w:b/>
                <w:bCs/>
              </w:rPr>
              <w:t>Legal and regulatory frameworks; global and cross-border governance</w:t>
            </w:r>
            <w:r w:rsidR="00510FE4">
              <w:rPr>
                <w:rFonts w:ascii="Calibri" w:hAnsi="Calibri" w:cs="Calibri"/>
                <w:b/>
                <w:bCs/>
              </w:rPr>
              <w:t xml:space="preserve"> </w:t>
            </w:r>
            <w:r w:rsidR="00510FE4" w:rsidRPr="00510FE4">
              <w:rPr>
                <w:rFonts w:ascii="Calibri" w:hAnsi="Calibri" w:cs="Calibri"/>
              </w:rPr>
              <w:t>(Europe</w:t>
            </w:r>
            <w:r w:rsidR="00510FE4">
              <w:rPr>
                <w:rFonts w:ascii="Calibri" w:hAnsi="Calibri" w:cs="Calibri"/>
              </w:rPr>
              <w:t>a</w:t>
            </w:r>
            <w:r w:rsidR="00510FE4" w:rsidRPr="00510FE4">
              <w:rPr>
                <w:rFonts w:ascii="Calibri" w:hAnsi="Calibri" w:cs="Calibri"/>
              </w:rPr>
              <w:t xml:space="preserve">n </w:t>
            </w:r>
            <w:r w:rsidR="00510FE4">
              <w:rPr>
                <w:rFonts w:ascii="Calibri" w:hAnsi="Calibri" w:cs="Calibri"/>
              </w:rPr>
              <w:t>C</w:t>
            </w:r>
            <w:r w:rsidR="00510FE4" w:rsidRPr="00510FE4">
              <w:rPr>
                <w:rFonts w:ascii="Calibri" w:hAnsi="Calibri" w:cs="Calibri"/>
              </w:rPr>
              <w:t xml:space="preserve">ommission, 2025; IEEE, 2019; </w:t>
            </w:r>
            <w:r w:rsidR="00510FE4" w:rsidRPr="00510FE4">
              <w:rPr>
                <w:rFonts w:ascii="Calibri" w:eastAsia="Calibri" w:hAnsi="Calibri" w:cs="Calibri"/>
                <w:color w:val="000000"/>
              </w:rPr>
              <w:t>Department</w:t>
            </w:r>
            <w:r w:rsidR="00510FE4">
              <w:rPr>
                <w:rFonts w:ascii="Calibri" w:eastAsia="Calibri" w:hAnsi="Calibri" w:cs="Calibri"/>
                <w:color w:val="000000"/>
              </w:rPr>
              <w:t xml:space="preserve"> of Industry, Science and Resources, Australia, 2024)</w:t>
            </w:r>
          </w:p>
          <w:p w14:paraId="51D04CA0" w14:textId="77777777" w:rsidR="00704C26" w:rsidRDefault="00704C26" w:rsidP="001C3F55">
            <w:pPr>
              <w:spacing w:before="60" w:after="60"/>
              <w:rPr>
                <w:rFonts w:ascii="Calibri" w:hAnsi="Calibri" w:cs="Calibri"/>
              </w:rPr>
            </w:pPr>
            <w:r w:rsidRPr="00A604D8">
              <w:rPr>
                <w:rFonts w:ascii="Calibri" w:hAnsi="Calibri" w:cs="Calibri"/>
              </w:rPr>
              <w:t>The Chinese Approach to AI: An Analysis of Policy, Ethics, and Regulation</w:t>
            </w:r>
            <w:r>
              <w:rPr>
                <w:rFonts w:ascii="Calibri" w:hAnsi="Calibri" w:cs="Calibri"/>
              </w:rPr>
              <w:t xml:space="preserve"> (</w:t>
            </w:r>
            <w:r w:rsidRPr="00A604D8">
              <w:rPr>
                <w:rFonts w:ascii="Calibri" w:hAnsi="Calibri" w:cs="Calibri"/>
              </w:rPr>
              <w:t>Floridi Ch</w:t>
            </w:r>
            <w:r>
              <w:rPr>
                <w:rFonts w:ascii="Calibri" w:hAnsi="Calibri" w:cs="Calibri"/>
              </w:rPr>
              <w:t>. 5)</w:t>
            </w:r>
          </w:p>
          <w:p w14:paraId="67737B2E" w14:textId="6D334700" w:rsidR="00823153" w:rsidRPr="00C82810" w:rsidRDefault="00D65099" w:rsidP="001C3F55">
            <w:pPr>
              <w:spacing w:before="60" w:after="60"/>
              <w:rPr>
                <w:rFonts w:ascii="Calibri" w:hAnsi="Calibri" w:cs="Calibri"/>
              </w:rPr>
            </w:pPr>
            <w:r w:rsidRPr="00A604D8">
              <w:rPr>
                <w:rFonts w:ascii="Calibri" w:hAnsi="Calibri" w:cs="Calibri"/>
              </w:rPr>
              <w:t>Public Policy and Superintelligent AI</w:t>
            </w:r>
            <w:r>
              <w:rPr>
                <w:rFonts w:ascii="Calibri" w:hAnsi="Calibri" w:cs="Calibri"/>
              </w:rPr>
              <w:t xml:space="preserve"> (</w:t>
            </w:r>
            <w:r w:rsidRPr="00A604D8">
              <w:rPr>
                <w:rFonts w:ascii="Calibri" w:hAnsi="Calibri" w:cs="Calibri"/>
              </w:rPr>
              <w:t xml:space="preserve">Liao </w:t>
            </w:r>
            <w:r>
              <w:rPr>
                <w:rFonts w:ascii="Calibri" w:hAnsi="Calibri" w:cs="Calibri"/>
              </w:rPr>
              <w:t>Ch. 10</w:t>
            </w:r>
            <w:r w:rsidRPr="00A604D8">
              <w:rPr>
                <w:rFonts w:ascii="Calibri" w:hAnsi="Calibri" w:cs="Calibri"/>
              </w:rPr>
              <w:t>)</w:t>
            </w:r>
          </w:p>
        </w:tc>
        <w:tc>
          <w:tcPr>
            <w:tcW w:w="4174" w:type="dxa"/>
            <w:tcBorders>
              <w:bottom w:val="single" w:sz="12" w:space="0" w:color="02FDFF"/>
            </w:tcBorders>
            <w:shd w:val="clear" w:color="auto" w:fill="FFFFFF"/>
          </w:tcPr>
          <w:p w14:paraId="0CCC3FA4" w14:textId="1CA837D7" w:rsidR="003D083E" w:rsidRDefault="003D083E" w:rsidP="001C3F55">
            <w:pPr>
              <w:spacing w:before="60" w:after="60"/>
              <w:jc w:val="center"/>
              <w:rPr>
                <w:rFonts w:ascii="Calibri" w:eastAsia="Calibri" w:hAnsi="Calibri" w:cs="Calibri"/>
              </w:rPr>
            </w:pPr>
          </w:p>
        </w:tc>
      </w:tr>
      <w:tr w:rsidR="00D954A9" w:rsidRPr="00D954A9" w14:paraId="652537D3" w14:textId="77777777" w:rsidTr="00D954A9">
        <w:trPr>
          <w:trHeight w:val="35"/>
        </w:trPr>
        <w:tc>
          <w:tcPr>
            <w:tcW w:w="856" w:type="dxa"/>
            <w:shd w:val="clear" w:color="auto" w:fill="80DAF8"/>
          </w:tcPr>
          <w:p w14:paraId="5712B79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7</w:t>
            </w:r>
          </w:p>
        </w:tc>
        <w:tc>
          <w:tcPr>
            <w:tcW w:w="4883" w:type="dxa"/>
            <w:shd w:val="clear" w:color="auto" w:fill="80DAF8"/>
          </w:tcPr>
          <w:p w14:paraId="041B290E" w14:textId="69C61EEE"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Int</w:t>
            </w:r>
            <w:r w:rsidR="00037A8B">
              <w:rPr>
                <w:rFonts w:ascii="Calibri" w:eastAsia="Calibri" w:hAnsi="Calibri" w:cs="Calibri"/>
                <w:b/>
                <w:color w:val="000000" w:themeColor="text1"/>
              </w:rPr>
              <w:t>er</w:t>
            </w:r>
            <w:r w:rsidRPr="00D954A9">
              <w:rPr>
                <w:rFonts w:ascii="Calibri" w:eastAsia="Calibri" w:hAnsi="Calibri" w:cs="Calibri"/>
                <w:b/>
                <w:color w:val="000000" w:themeColor="text1"/>
              </w:rPr>
              <w:t>-Semester Break</w:t>
            </w:r>
          </w:p>
        </w:tc>
        <w:tc>
          <w:tcPr>
            <w:tcW w:w="4174" w:type="dxa"/>
            <w:shd w:val="clear" w:color="auto" w:fill="80DAF8"/>
          </w:tcPr>
          <w:p w14:paraId="7EAD9B21" w14:textId="77777777" w:rsidR="003D083E" w:rsidRPr="00D954A9" w:rsidRDefault="003D083E" w:rsidP="001C3F55">
            <w:pPr>
              <w:spacing w:before="60" w:after="60"/>
              <w:jc w:val="center"/>
              <w:rPr>
                <w:rFonts w:ascii="Calibri" w:eastAsia="Calibri" w:hAnsi="Calibri" w:cs="Calibri"/>
                <w:b/>
                <w:color w:val="000000" w:themeColor="text1"/>
              </w:rPr>
            </w:pPr>
          </w:p>
        </w:tc>
      </w:tr>
      <w:tr w:rsidR="003D083E" w14:paraId="24792EF0" w14:textId="77777777" w:rsidTr="00037A8B">
        <w:trPr>
          <w:trHeight w:val="306"/>
        </w:trPr>
        <w:tc>
          <w:tcPr>
            <w:tcW w:w="856" w:type="dxa"/>
          </w:tcPr>
          <w:p w14:paraId="5FDB76A3" w14:textId="77777777" w:rsidR="003D083E" w:rsidRDefault="003D083E" w:rsidP="001C3F55">
            <w:pPr>
              <w:spacing w:before="60" w:after="60"/>
              <w:jc w:val="center"/>
              <w:rPr>
                <w:rFonts w:ascii="Calibri" w:eastAsia="Calibri" w:hAnsi="Calibri" w:cs="Calibri"/>
              </w:rPr>
            </w:pPr>
            <w:r>
              <w:rPr>
                <w:rFonts w:ascii="Calibri" w:eastAsia="Calibri" w:hAnsi="Calibri" w:cs="Calibri"/>
              </w:rPr>
              <w:t>8</w:t>
            </w:r>
          </w:p>
        </w:tc>
        <w:tc>
          <w:tcPr>
            <w:tcW w:w="4883" w:type="dxa"/>
            <w:shd w:val="clear" w:color="auto" w:fill="FFFFFF"/>
          </w:tcPr>
          <w:p w14:paraId="0ECA81DE" w14:textId="77777777" w:rsidR="003D083E" w:rsidRDefault="00823153" w:rsidP="001C3F55">
            <w:pPr>
              <w:spacing w:before="60" w:after="60"/>
              <w:rPr>
                <w:rFonts w:ascii="Calibri" w:hAnsi="Calibri" w:cs="Calibri"/>
                <w:b/>
                <w:bCs/>
              </w:rPr>
            </w:pPr>
            <w:r w:rsidRPr="00C82810">
              <w:rPr>
                <w:rFonts w:ascii="Calibri" w:hAnsi="Calibri" w:cs="Calibri"/>
                <w:b/>
                <w:bCs/>
              </w:rPr>
              <w:t>AI risk management, impact assessments, auditing and assurance</w:t>
            </w:r>
          </w:p>
          <w:p w14:paraId="01633505" w14:textId="7CD26462" w:rsidR="00C82810" w:rsidRPr="00C82810" w:rsidRDefault="00C82810" w:rsidP="001C3F55">
            <w:pPr>
              <w:spacing w:before="60" w:after="60"/>
              <w:rPr>
                <w:rFonts w:ascii="Calibri" w:eastAsia="Calibri" w:hAnsi="Calibri" w:cs="Calibri"/>
                <w:b/>
                <w:bCs/>
                <w:color w:val="000000"/>
              </w:rPr>
            </w:pPr>
            <w:r w:rsidRPr="00823153">
              <w:rPr>
                <w:rFonts w:ascii="Calibri" w:hAnsi="Calibri" w:cs="Calibri"/>
              </w:rPr>
              <w:t>From What to How: An Initial Review of Publicly Available AI Ethics Tools, Methods and Research to Translate Principles into Practices</w:t>
            </w:r>
            <w:r>
              <w:rPr>
                <w:rFonts w:ascii="Calibri" w:hAnsi="Calibri" w:cs="Calibri"/>
              </w:rPr>
              <w:t xml:space="preserve"> (</w:t>
            </w:r>
            <w:r w:rsidRPr="00A604D8">
              <w:rPr>
                <w:rFonts w:ascii="Calibri" w:hAnsi="Calibri" w:cs="Calibri"/>
              </w:rPr>
              <w:t>Floridi Ch</w:t>
            </w:r>
            <w:r>
              <w:rPr>
                <w:rFonts w:ascii="Calibri" w:hAnsi="Calibri" w:cs="Calibri"/>
              </w:rPr>
              <w:t>. 10)</w:t>
            </w:r>
          </w:p>
        </w:tc>
        <w:tc>
          <w:tcPr>
            <w:tcW w:w="4174" w:type="dxa"/>
            <w:shd w:val="clear" w:color="auto" w:fill="FFFFFF"/>
          </w:tcPr>
          <w:p w14:paraId="4318AB87" w14:textId="3D355138" w:rsidR="003D083E" w:rsidRDefault="00BD4DCE" w:rsidP="001C3F55">
            <w:pPr>
              <w:spacing w:before="60" w:after="60"/>
              <w:jc w:val="center"/>
              <w:rPr>
                <w:rFonts w:ascii="Calibri" w:eastAsia="Calibri" w:hAnsi="Calibri" w:cs="Calibri"/>
              </w:rPr>
            </w:pPr>
            <w:r>
              <w:rPr>
                <w:rFonts w:ascii="Calibri" w:eastAsia="Calibri" w:hAnsi="Calibri" w:cs="Calibri"/>
              </w:rPr>
              <w:t>A1: In-class Assessment (5%)</w:t>
            </w:r>
          </w:p>
        </w:tc>
      </w:tr>
      <w:tr w:rsidR="003D083E" w14:paraId="1EE9B569" w14:textId="77777777" w:rsidTr="00D954A9">
        <w:trPr>
          <w:trHeight w:val="35"/>
        </w:trPr>
        <w:tc>
          <w:tcPr>
            <w:tcW w:w="856" w:type="dxa"/>
          </w:tcPr>
          <w:p w14:paraId="580A7F4F" w14:textId="77777777" w:rsidR="003D083E" w:rsidRDefault="003D083E" w:rsidP="001C3F55">
            <w:pPr>
              <w:spacing w:before="60" w:after="60"/>
              <w:jc w:val="center"/>
              <w:rPr>
                <w:rFonts w:ascii="Calibri" w:eastAsia="Calibri" w:hAnsi="Calibri" w:cs="Calibri"/>
              </w:rPr>
            </w:pPr>
            <w:r>
              <w:rPr>
                <w:rFonts w:ascii="Calibri" w:eastAsia="Calibri" w:hAnsi="Calibri" w:cs="Calibri"/>
              </w:rPr>
              <w:t>9</w:t>
            </w:r>
          </w:p>
        </w:tc>
        <w:tc>
          <w:tcPr>
            <w:tcW w:w="4883" w:type="dxa"/>
            <w:shd w:val="clear" w:color="auto" w:fill="FFFFFF"/>
          </w:tcPr>
          <w:p w14:paraId="73E2EA6E" w14:textId="77777777" w:rsidR="003D083E" w:rsidRDefault="00C82810" w:rsidP="001C3F55">
            <w:pPr>
              <w:spacing w:before="60" w:after="60"/>
              <w:rPr>
                <w:rFonts w:ascii="Calibri" w:hAnsi="Calibri" w:cs="Calibri"/>
              </w:rPr>
            </w:pPr>
            <w:r w:rsidRPr="00C82810">
              <w:rPr>
                <w:rFonts w:ascii="Calibri" w:hAnsi="Calibri" w:cs="Calibri"/>
                <w:b/>
                <w:bCs/>
              </w:rPr>
              <w:t>Stakeholder impact analysis and sectoral applications</w:t>
            </w:r>
            <w:r>
              <w:rPr>
                <w:rFonts w:ascii="Calibri" w:hAnsi="Calibri" w:cs="Calibri"/>
              </w:rPr>
              <w:t xml:space="preserve"> (</w:t>
            </w:r>
            <w:r w:rsidRPr="00A604D8">
              <w:rPr>
                <w:rFonts w:ascii="Calibri" w:hAnsi="Calibri" w:cs="Calibri"/>
              </w:rPr>
              <w:t>Floridi Ch</w:t>
            </w:r>
            <w:r>
              <w:rPr>
                <w:rFonts w:ascii="Calibri" w:hAnsi="Calibri" w:cs="Calibri"/>
              </w:rPr>
              <w:t>. 19, 21)</w:t>
            </w:r>
          </w:p>
          <w:p w14:paraId="52F906F3" w14:textId="6B442967" w:rsidR="00C82810" w:rsidRDefault="00C82810" w:rsidP="001C3F55">
            <w:pPr>
              <w:spacing w:before="60" w:after="60"/>
              <w:rPr>
                <w:rFonts w:ascii="Calibri" w:hAnsi="Calibri" w:cs="Calibri"/>
              </w:rPr>
            </w:pPr>
            <w:r w:rsidRPr="00A604D8">
              <w:rPr>
                <w:rFonts w:ascii="Calibri" w:hAnsi="Calibri" w:cs="Calibri"/>
              </w:rPr>
              <w:t>Planning for Mass Unemployment: Precautionary Basic Income</w:t>
            </w:r>
            <w:r>
              <w:rPr>
                <w:rFonts w:ascii="Calibri" w:hAnsi="Calibri" w:cs="Calibri"/>
              </w:rPr>
              <w:t xml:space="preserve"> (</w:t>
            </w:r>
            <w:r w:rsidRPr="00A604D8">
              <w:rPr>
                <w:rFonts w:ascii="Calibri" w:hAnsi="Calibri" w:cs="Calibri"/>
              </w:rPr>
              <w:t xml:space="preserve">Liao </w:t>
            </w:r>
            <w:r>
              <w:rPr>
                <w:rFonts w:ascii="Calibri" w:hAnsi="Calibri" w:cs="Calibri"/>
              </w:rPr>
              <w:t>Ch. 6</w:t>
            </w:r>
            <w:r w:rsidRPr="00A604D8">
              <w:rPr>
                <w:rFonts w:ascii="Calibri" w:hAnsi="Calibri" w:cs="Calibri"/>
              </w:rPr>
              <w:t>)</w:t>
            </w:r>
          </w:p>
          <w:p w14:paraId="6D1D800C" w14:textId="77777777" w:rsidR="002212DF" w:rsidRDefault="00C82810" w:rsidP="001C3F55">
            <w:pPr>
              <w:spacing w:before="60" w:after="60"/>
              <w:rPr>
                <w:rFonts w:ascii="Calibri" w:hAnsi="Calibri" w:cs="Calibri"/>
              </w:rPr>
            </w:pPr>
            <w:r w:rsidRPr="00A604D8">
              <w:rPr>
                <w:rFonts w:ascii="Calibri" w:hAnsi="Calibri" w:cs="Calibri"/>
              </w:rPr>
              <w:t>Autonomous Weapons and the Ethics of Artificial Intelligence</w:t>
            </w:r>
            <w:r>
              <w:rPr>
                <w:rFonts w:ascii="Calibri" w:hAnsi="Calibri" w:cs="Calibri"/>
              </w:rPr>
              <w:t xml:space="preserve"> (</w:t>
            </w:r>
            <w:r w:rsidRPr="00A604D8">
              <w:rPr>
                <w:rFonts w:ascii="Calibri" w:hAnsi="Calibri" w:cs="Calibri"/>
              </w:rPr>
              <w:t xml:space="preserve">Liao </w:t>
            </w:r>
            <w:r>
              <w:rPr>
                <w:rFonts w:ascii="Calibri" w:hAnsi="Calibri" w:cs="Calibri"/>
              </w:rPr>
              <w:t>Ch. 7</w:t>
            </w:r>
            <w:r w:rsidRPr="00A604D8">
              <w:rPr>
                <w:rFonts w:ascii="Calibri" w:hAnsi="Calibri" w:cs="Calibri"/>
              </w:rPr>
              <w:t>)</w:t>
            </w:r>
          </w:p>
          <w:p w14:paraId="25C2D68A" w14:textId="1FC6509C" w:rsidR="00A06B07" w:rsidRPr="002212DF" w:rsidRDefault="00A06B07" w:rsidP="001C3F55">
            <w:pPr>
              <w:spacing w:before="60" w:after="60"/>
              <w:rPr>
                <w:rFonts w:ascii="Calibri" w:hAnsi="Calibri" w:cs="Calibri"/>
              </w:rPr>
            </w:pPr>
            <w:r>
              <w:rPr>
                <w:rFonts w:ascii="Calibri" w:hAnsi="Calibri" w:cs="Calibri"/>
              </w:rPr>
              <w:t>The Ethical Matrix (</w:t>
            </w:r>
            <w:r w:rsidRPr="00A604D8">
              <w:rPr>
                <w:rFonts w:ascii="Calibri" w:hAnsi="Calibri" w:cs="Calibri"/>
              </w:rPr>
              <w:t xml:space="preserve">Liao </w:t>
            </w:r>
            <w:r>
              <w:rPr>
                <w:rFonts w:ascii="Calibri" w:hAnsi="Calibri" w:cs="Calibri"/>
              </w:rPr>
              <w:t>Ch. 8)</w:t>
            </w:r>
          </w:p>
        </w:tc>
        <w:tc>
          <w:tcPr>
            <w:tcW w:w="4174" w:type="dxa"/>
            <w:shd w:val="clear" w:color="auto" w:fill="FFFFFF"/>
          </w:tcPr>
          <w:p w14:paraId="12F011DB" w14:textId="0908894E" w:rsidR="003D083E" w:rsidRPr="00BD4DCE" w:rsidRDefault="00BD4DCE" w:rsidP="00BD4DCE">
            <w:pPr>
              <w:spacing w:before="60" w:after="60"/>
              <w:jc w:val="center"/>
              <w:rPr>
                <w:rFonts w:ascii="Calibri" w:eastAsia="Calibri" w:hAnsi="Calibri" w:cs="Calibri"/>
              </w:rPr>
            </w:pPr>
            <w:r>
              <w:rPr>
                <w:rFonts w:ascii="Calibri" w:eastAsia="Calibri" w:hAnsi="Calibri" w:cs="Calibri"/>
              </w:rPr>
              <w:t xml:space="preserve">A3: </w:t>
            </w:r>
            <w:r w:rsidRPr="00BD4DCE">
              <w:rPr>
                <w:rFonts w:ascii="Calibri" w:hAnsi="Calibri" w:cs="Calibri"/>
              </w:rPr>
              <w:t xml:space="preserve">AI Ethics and Governance </w:t>
            </w:r>
            <w:r>
              <w:rPr>
                <w:rFonts w:ascii="Calibri" w:hAnsi="Calibri" w:cs="Calibri"/>
              </w:rPr>
              <w:t>Position Paper</w:t>
            </w:r>
            <w:r>
              <w:rPr>
                <w:rFonts w:ascii="Calibri" w:eastAsia="Calibri" w:hAnsi="Calibri" w:cs="Calibri"/>
              </w:rPr>
              <w:t xml:space="preserve"> (15%)</w:t>
            </w:r>
          </w:p>
        </w:tc>
      </w:tr>
      <w:tr w:rsidR="003D083E" w14:paraId="5E9F8213" w14:textId="77777777" w:rsidTr="00D954A9">
        <w:trPr>
          <w:trHeight w:val="126"/>
        </w:trPr>
        <w:tc>
          <w:tcPr>
            <w:tcW w:w="856" w:type="dxa"/>
          </w:tcPr>
          <w:p w14:paraId="06E12F20" w14:textId="77777777" w:rsidR="003D083E" w:rsidRDefault="003D083E" w:rsidP="001C3F55">
            <w:pPr>
              <w:spacing w:before="60" w:after="60"/>
              <w:jc w:val="center"/>
              <w:rPr>
                <w:rFonts w:ascii="Calibri" w:eastAsia="Calibri" w:hAnsi="Calibri" w:cs="Calibri"/>
              </w:rPr>
            </w:pPr>
            <w:r>
              <w:rPr>
                <w:rFonts w:ascii="Calibri" w:eastAsia="Calibri" w:hAnsi="Calibri" w:cs="Calibri"/>
              </w:rPr>
              <w:t>10</w:t>
            </w:r>
          </w:p>
        </w:tc>
        <w:tc>
          <w:tcPr>
            <w:tcW w:w="4883" w:type="dxa"/>
          </w:tcPr>
          <w:p w14:paraId="49921450" w14:textId="77777777" w:rsidR="003D083E" w:rsidRDefault="002212DF" w:rsidP="001C3F55">
            <w:pPr>
              <w:spacing w:before="60" w:after="60"/>
              <w:rPr>
                <w:rFonts w:ascii="Calibri" w:hAnsi="Calibri" w:cs="Calibri"/>
              </w:rPr>
            </w:pPr>
            <w:r w:rsidRPr="002212DF">
              <w:rPr>
                <w:rFonts w:ascii="Calibri" w:hAnsi="Calibri" w:cs="Calibri"/>
                <w:b/>
                <w:bCs/>
              </w:rPr>
              <w:t>Introduction to cybersecurity for AI-enabled systems</w:t>
            </w:r>
            <w:r>
              <w:rPr>
                <w:rFonts w:ascii="Calibri" w:hAnsi="Calibri" w:cs="Calibri"/>
                <w:b/>
                <w:bCs/>
              </w:rPr>
              <w:t xml:space="preserve"> </w:t>
            </w:r>
            <w:r>
              <w:rPr>
                <w:rFonts w:ascii="Calibri" w:hAnsi="Calibri" w:cs="Calibri"/>
              </w:rPr>
              <w:t>(</w:t>
            </w:r>
            <w:r w:rsidRPr="00A604D8">
              <w:rPr>
                <w:rFonts w:ascii="Calibri" w:hAnsi="Calibri" w:cs="Calibri"/>
              </w:rPr>
              <w:t>Floridi Ch</w:t>
            </w:r>
            <w:r>
              <w:rPr>
                <w:rFonts w:ascii="Calibri" w:hAnsi="Calibri" w:cs="Calibri"/>
              </w:rPr>
              <w:t>. 13, 14, 15)</w:t>
            </w:r>
          </w:p>
          <w:p w14:paraId="07D99806" w14:textId="5BD1926F" w:rsidR="002212DF" w:rsidRPr="002212DF" w:rsidRDefault="002212DF" w:rsidP="001C3F55">
            <w:pPr>
              <w:spacing w:before="60" w:after="60"/>
              <w:rPr>
                <w:rFonts w:ascii="Calibri" w:eastAsia="Calibri" w:hAnsi="Calibri" w:cs="Calibri"/>
                <w:b/>
                <w:bCs/>
                <w:color w:val="000000"/>
              </w:rPr>
            </w:pPr>
            <w:r w:rsidRPr="00A604D8">
              <w:rPr>
                <w:rFonts w:ascii="Calibri" w:hAnsi="Calibri" w:cs="Calibri"/>
              </w:rPr>
              <w:t>Right to Life, Liberty and Security of Persons</w:t>
            </w:r>
            <w:r>
              <w:rPr>
                <w:rFonts w:ascii="Calibri" w:hAnsi="Calibri" w:cs="Calibri"/>
              </w:rPr>
              <w:t xml:space="preserve"> (Stahl Cp. 6)</w:t>
            </w:r>
          </w:p>
        </w:tc>
        <w:tc>
          <w:tcPr>
            <w:tcW w:w="4174" w:type="dxa"/>
          </w:tcPr>
          <w:p w14:paraId="1F8C2621" w14:textId="5A630F4A" w:rsidR="003D083E" w:rsidRDefault="00BD4DCE" w:rsidP="001C3F55">
            <w:pPr>
              <w:spacing w:before="60" w:after="60"/>
              <w:jc w:val="center"/>
              <w:rPr>
                <w:rFonts w:ascii="Calibri" w:eastAsia="Calibri" w:hAnsi="Calibri" w:cs="Calibri"/>
              </w:rPr>
            </w:pPr>
            <w:r>
              <w:rPr>
                <w:rFonts w:ascii="Calibri" w:eastAsia="Calibri" w:hAnsi="Calibri" w:cs="Calibri"/>
              </w:rPr>
              <w:t>A1: In-class Assessment (5%)</w:t>
            </w:r>
          </w:p>
        </w:tc>
      </w:tr>
      <w:tr w:rsidR="003D083E" w14:paraId="08D75CFD" w14:textId="77777777" w:rsidTr="00037A8B">
        <w:trPr>
          <w:trHeight w:val="32"/>
        </w:trPr>
        <w:tc>
          <w:tcPr>
            <w:tcW w:w="856" w:type="dxa"/>
          </w:tcPr>
          <w:p w14:paraId="284DF4AF" w14:textId="77777777" w:rsidR="003D083E" w:rsidRDefault="003D083E" w:rsidP="001C3F55">
            <w:pPr>
              <w:spacing w:before="60" w:after="60"/>
              <w:jc w:val="center"/>
              <w:rPr>
                <w:rFonts w:ascii="Calibri" w:eastAsia="Calibri" w:hAnsi="Calibri" w:cs="Calibri"/>
              </w:rPr>
            </w:pPr>
            <w:r>
              <w:rPr>
                <w:rFonts w:ascii="Calibri" w:eastAsia="Calibri" w:hAnsi="Calibri" w:cs="Calibri"/>
              </w:rPr>
              <w:lastRenderedPageBreak/>
              <w:t>11</w:t>
            </w:r>
          </w:p>
        </w:tc>
        <w:tc>
          <w:tcPr>
            <w:tcW w:w="4883" w:type="dxa"/>
          </w:tcPr>
          <w:p w14:paraId="55DA4D8F" w14:textId="77777777" w:rsidR="002716F0" w:rsidRDefault="002716F0" w:rsidP="001C3F55">
            <w:pPr>
              <w:spacing w:before="60" w:after="60"/>
              <w:rPr>
                <w:rFonts w:ascii="Calibri" w:hAnsi="Calibri" w:cs="Calibri"/>
                <w:b/>
                <w:bCs/>
              </w:rPr>
            </w:pPr>
            <w:r>
              <w:rPr>
                <w:rFonts w:ascii="Calibri" w:hAnsi="Calibri" w:cs="Calibri"/>
                <w:b/>
                <w:bCs/>
              </w:rPr>
              <w:t>A more advanced AI</w:t>
            </w:r>
          </w:p>
          <w:p w14:paraId="3BF9B956" w14:textId="09A3394F" w:rsidR="003D083E" w:rsidRDefault="007114CB" w:rsidP="001C3F55">
            <w:pPr>
              <w:spacing w:before="60" w:after="60"/>
              <w:rPr>
                <w:rFonts w:ascii="Calibri" w:hAnsi="Calibri" w:cs="Calibri"/>
              </w:rPr>
            </w:pPr>
            <w:r w:rsidRPr="00A604D8">
              <w:rPr>
                <w:rFonts w:ascii="Calibri" w:hAnsi="Calibri" w:cs="Calibri"/>
              </w:rPr>
              <w:t>Alignment for Advanced Machine Learning Systems</w:t>
            </w:r>
            <w:r>
              <w:rPr>
                <w:rFonts w:ascii="Calibri" w:hAnsi="Calibri" w:cs="Calibri"/>
              </w:rPr>
              <w:t xml:space="preserve"> (</w:t>
            </w:r>
            <w:r w:rsidRPr="00A604D8">
              <w:rPr>
                <w:rFonts w:ascii="Calibri" w:hAnsi="Calibri" w:cs="Calibri"/>
              </w:rPr>
              <w:t xml:space="preserve">Liao </w:t>
            </w:r>
            <w:r>
              <w:rPr>
                <w:rFonts w:ascii="Calibri" w:hAnsi="Calibri" w:cs="Calibri"/>
              </w:rPr>
              <w:t>Ch. 12)</w:t>
            </w:r>
          </w:p>
          <w:p w14:paraId="51B0B8FC" w14:textId="7DE8616F" w:rsidR="007114CB" w:rsidRDefault="007114CB" w:rsidP="001C3F55">
            <w:pPr>
              <w:spacing w:before="60" w:after="60"/>
              <w:rPr>
                <w:rFonts w:ascii="Calibri" w:eastAsia="Calibri" w:hAnsi="Calibri" w:cs="Calibri"/>
                <w:color w:val="000000"/>
              </w:rPr>
            </w:pPr>
            <w:r w:rsidRPr="00A604D8">
              <w:rPr>
                <w:rFonts w:ascii="Calibri" w:hAnsi="Calibri" w:cs="Calibri"/>
              </w:rPr>
              <w:t>Moral Machines: From Value Alignment to Embodied Virtue</w:t>
            </w:r>
            <w:r>
              <w:rPr>
                <w:rFonts w:ascii="Calibri" w:hAnsi="Calibri" w:cs="Calibri"/>
              </w:rPr>
              <w:t xml:space="preserve"> (</w:t>
            </w:r>
            <w:r w:rsidRPr="00A604D8">
              <w:rPr>
                <w:rFonts w:ascii="Calibri" w:hAnsi="Calibri" w:cs="Calibri"/>
              </w:rPr>
              <w:t xml:space="preserve">Liao </w:t>
            </w:r>
            <w:r>
              <w:rPr>
                <w:rFonts w:ascii="Calibri" w:hAnsi="Calibri" w:cs="Calibri"/>
              </w:rPr>
              <w:t>Ch. 13)</w:t>
            </w:r>
          </w:p>
        </w:tc>
        <w:tc>
          <w:tcPr>
            <w:tcW w:w="4174" w:type="dxa"/>
          </w:tcPr>
          <w:p w14:paraId="678C34ED" w14:textId="6BA345CE" w:rsidR="00BD4DCE" w:rsidRPr="00BD4DCE" w:rsidRDefault="00BD4DCE" w:rsidP="00BD4DCE">
            <w:pPr>
              <w:spacing w:before="60" w:after="60"/>
              <w:jc w:val="center"/>
              <w:rPr>
                <w:rFonts w:ascii="Calibri" w:eastAsia="Calibri" w:hAnsi="Calibri" w:cs="Calibri"/>
              </w:rPr>
            </w:pPr>
            <w:r>
              <w:rPr>
                <w:rFonts w:ascii="Calibri" w:eastAsia="Calibri" w:hAnsi="Calibri" w:cs="Calibri"/>
              </w:rPr>
              <w:t xml:space="preserve">A2: </w:t>
            </w:r>
            <w:r w:rsidRPr="00BD4DCE">
              <w:rPr>
                <w:rFonts w:ascii="Calibri" w:hAnsi="Calibri" w:cs="Calibri"/>
              </w:rPr>
              <w:t>Integrative AI Ethics, Governance Report</w:t>
            </w:r>
            <w:r>
              <w:rPr>
                <w:rFonts w:ascii="Calibri" w:eastAsia="Calibri" w:hAnsi="Calibri" w:cs="Calibri"/>
              </w:rPr>
              <w:t xml:space="preserve"> </w:t>
            </w:r>
            <w:r w:rsidR="00531731">
              <w:rPr>
                <w:rFonts w:ascii="Calibri" w:eastAsia="Calibri" w:hAnsi="Calibri" w:cs="Calibri"/>
              </w:rPr>
              <w:t xml:space="preserve">&amp; Presentation </w:t>
            </w:r>
            <w:r>
              <w:rPr>
                <w:rFonts w:ascii="Calibri" w:eastAsia="Calibri" w:hAnsi="Calibri" w:cs="Calibri"/>
              </w:rPr>
              <w:t>(35%)</w:t>
            </w:r>
          </w:p>
        </w:tc>
      </w:tr>
      <w:tr w:rsidR="003D083E" w14:paraId="7A64996A" w14:textId="77777777" w:rsidTr="00037A8B">
        <w:trPr>
          <w:trHeight w:val="56"/>
        </w:trPr>
        <w:tc>
          <w:tcPr>
            <w:tcW w:w="856" w:type="dxa"/>
          </w:tcPr>
          <w:p w14:paraId="4917172C" w14:textId="77777777" w:rsidR="003D083E" w:rsidRDefault="003D083E" w:rsidP="001C3F55">
            <w:pPr>
              <w:spacing w:before="60" w:after="60"/>
              <w:jc w:val="center"/>
              <w:rPr>
                <w:rFonts w:ascii="Calibri" w:eastAsia="Calibri" w:hAnsi="Calibri" w:cs="Calibri"/>
              </w:rPr>
            </w:pPr>
            <w:r>
              <w:rPr>
                <w:rFonts w:ascii="Calibri" w:eastAsia="Calibri" w:hAnsi="Calibri" w:cs="Calibri"/>
              </w:rPr>
              <w:t>12</w:t>
            </w:r>
          </w:p>
        </w:tc>
        <w:tc>
          <w:tcPr>
            <w:tcW w:w="4883" w:type="dxa"/>
          </w:tcPr>
          <w:p w14:paraId="34DF683F" w14:textId="40814BFF" w:rsidR="007114CB" w:rsidRDefault="007114CB" w:rsidP="007114CB">
            <w:pPr>
              <w:spacing w:before="60" w:after="60"/>
              <w:rPr>
                <w:rFonts w:ascii="Calibri" w:hAnsi="Calibri" w:cs="Calibri"/>
              </w:rPr>
            </w:pPr>
            <w:r w:rsidRPr="007114CB">
              <w:rPr>
                <w:rFonts w:ascii="Calibri" w:hAnsi="Calibri" w:cs="Calibri"/>
                <w:b/>
                <w:bCs/>
              </w:rPr>
              <w:t>Future challenges, synthesis and revision</w:t>
            </w:r>
            <w:r>
              <w:rPr>
                <w:rFonts w:ascii="Calibri" w:hAnsi="Calibri" w:cs="Calibri"/>
              </w:rPr>
              <w:t xml:space="preserve"> (</w:t>
            </w:r>
            <w:r w:rsidRPr="00A604D8">
              <w:rPr>
                <w:rFonts w:ascii="Calibri" w:hAnsi="Calibri" w:cs="Calibri"/>
              </w:rPr>
              <w:t>Floridi Ch</w:t>
            </w:r>
            <w:r>
              <w:rPr>
                <w:rFonts w:ascii="Calibri" w:hAnsi="Calibri" w:cs="Calibri"/>
              </w:rPr>
              <w:t>. 22)</w:t>
            </w:r>
          </w:p>
          <w:p w14:paraId="412FBCE3" w14:textId="7EB3AB4D" w:rsidR="003A7CCB" w:rsidRDefault="003A7CCB" w:rsidP="001C3F55">
            <w:pPr>
              <w:spacing w:before="60" w:after="60"/>
              <w:rPr>
                <w:rFonts w:ascii="Calibri" w:hAnsi="Calibri" w:cs="Calibri"/>
              </w:rPr>
            </w:pPr>
            <w:r w:rsidRPr="00A604D8">
              <w:rPr>
                <w:rFonts w:ascii="Calibri" w:hAnsi="Calibri" w:cs="Calibri"/>
              </w:rPr>
              <w:t>The Moral Status and Rights of Artificial Intelligence</w:t>
            </w:r>
            <w:r>
              <w:rPr>
                <w:rFonts w:ascii="Calibri" w:hAnsi="Calibri" w:cs="Calibri"/>
              </w:rPr>
              <w:t xml:space="preserve"> (</w:t>
            </w:r>
            <w:r w:rsidRPr="00A604D8">
              <w:rPr>
                <w:rFonts w:ascii="Calibri" w:hAnsi="Calibri" w:cs="Calibri"/>
              </w:rPr>
              <w:t xml:space="preserve">Liao </w:t>
            </w:r>
            <w:r>
              <w:rPr>
                <w:rFonts w:ascii="Calibri" w:hAnsi="Calibri" w:cs="Calibri"/>
              </w:rPr>
              <w:t>Ch. 17</w:t>
            </w:r>
            <w:r w:rsidRPr="00A604D8">
              <w:rPr>
                <w:rFonts w:ascii="Calibri" w:hAnsi="Calibri" w:cs="Calibri"/>
              </w:rPr>
              <w:t>)</w:t>
            </w:r>
          </w:p>
          <w:p w14:paraId="15E0D4D8" w14:textId="37DD49CD" w:rsidR="003D083E" w:rsidRDefault="003A7CCB" w:rsidP="001C3F55">
            <w:pPr>
              <w:spacing w:before="60" w:after="60"/>
              <w:rPr>
                <w:rFonts w:ascii="Calibri" w:eastAsia="Calibri" w:hAnsi="Calibri" w:cs="Calibri"/>
                <w:color w:val="000000"/>
              </w:rPr>
            </w:pPr>
            <w:r w:rsidRPr="00A604D8">
              <w:rPr>
                <w:rFonts w:ascii="Calibri" w:hAnsi="Calibri" w:cs="Calibri"/>
              </w:rPr>
              <w:t>How to Catch an AI Zombie: Testing for Consciousness in Machines</w:t>
            </w:r>
            <w:r>
              <w:rPr>
                <w:rFonts w:ascii="Calibri" w:hAnsi="Calibri" w:cs="Calibri"/>
              </w:rPr>
              <w:t xml:space="preserve"> (</w:t>
            </w:r>
            <w:r w:rsidRPr="00A604D8">
              <w:rPr>
                <w:rFonts w:ascii="Calibri" w:hAnsi="Calibri" w:cs="Calibri"/>
              </w:rPr>
              <w:t xml:space="preserve">Liao </w:t>
            </w:r>
            <w:r>
              <w:rPr>
                <w:rFonts w:ascii="Calibri" w:hAnsi="Calibri" w:cs="Calibri"/>
              </w:rPr>
              <w:t>Ch. 15</w:t>
            </w:r>
            <w:r w:rsidRPr="00A604D8">
              <w:rPr>
                <w:rFonts w:ascii="Calibri" w:hAnsi="Calibri" w:cs="Calibri"/>
              </w:rPr>
              <w:t>)</w:t>
            </w:r>
          </w:p>
        </w:tc>
        <w:tc>
          <w:tcPr>
            <w:tcW w:w="4174" w:type="dxa"/>
          </w:tcPr>
          <w:p w14:paraId="026867D9" w14:textId="1157C50C" w:rsidR="003D083E" w:rsidRDefault="003D083E" w:rsidP="001C3F55">
            <w:pPr>
              <w:spacing w:before="60" w:after="60"/>
              <w:jc w:val="center"/>
              <w:rPr>
                <w:rFonts w:ascii="Calibri" w:eastAsia="Calibri" w:hAnsi="Calibri" w:cs="Calibri"/>
              </w:rPr>
            </w:pPr>
          </w:p>
        </w:tc>
      </w:tr>
      <w:tr w:rsidR="003D083E" w14:paraId="41CC6EC8" w14:textId="77777777" w:rsidTr="00037A8B">
        <w:trPr>
          <w:trHeight w:val="182"/>
        </w:trPr>
        <w:tc>
          <w:tcPr>
            <w:tcW w:w="856" w:type="dxa"/>
          </w:tcPr>
          <w:p w14:paraId="005E7073" w14:textId="77777777" w:rsidR="003D083E" w:rsidRDefault="003D083E" w:rsidP="001C3F55">
            <w:pPr>
              <w:spacing w:before="60" w:after="60"/>
              <w:jc w:val="center"/>
              <w:rPr>
                <w:rFonts w:ascii="Calibri" w:eastAsia="Calibri" w:hAnsi="Calibri" w:cs="Calibri"/>
              </w:rPr>
            </w:pPr>
            <w:r>
              <w:rPr>
                <w:rFonts w:ascii="Calibri" w:eastAsia="Calibri" w:hAnsi="Calibri" w:cs="Calibri"/>
              </w:rPr>
              <w:t>13</w:t>
            </w:r>
          </w:p>
        </w:tc>
        <w:tc>
          <w:tcPr>
            <w:tcW w:w="4883" w:type="dxa"/>
          </w:tcPr>
          <w:p w14:paraId="420C9643" w14:textId="17E93715" w:rsidR="003D083E" w:rsidRDefault="007114CB" w:rsidP="001C3F55">
            <w:pPr>
              <w:spacing w:before="60" w:after="60"/>
              <w:rPr>
                <w:rFonts w:ascii="Calibri" w:eastAsia="Calibri" w:hAnsi="Calibri" w:cs="Calibri"/>
              </w:rPr>
            </w:pPr>
            <w:r w:rsidRPr="00B3607B">
              <w:rPr>
                <w:rStyle w:val="Strong"/>
                <w:rFonts w:ascii="Calibri" w:hAnsi="Calibri" w:cs="Calibri"/>
                <w:b w:val="0"/>
                <w:bCs w:val="0"/>
              </w:rPr>
              <w:t>Review</w:t>
            </w:r>
            <w:r>
              <w:rPr>
                <w:rStyle w:val="Strong"/>
                <w:rFonts w:ascii="Calibri" w:hAnsi="Calibri" w:cs="Calibri"/>
                <w:b w:val="0"/>
                <w:bCs w:val="0"/>
              </w:rPr>
              <w:t xml:space="preserve"> &amp; Presentations</w:t>
            </w:r>
          </w:p>
        </w:tc>
        <w:tc>
          <w:tcPr>
            <w:tcW w:w="4174" w:type="dxa"/>
          </w:tcPr>
          <w:p w14:paraId="68CDFF6A" w14:textId="1B607D5B" w:rsidR="003D083E" w:rsidRDefault="00BD4DCE" w:rsidP="00BD4DCE">
            <w:pPr>
              <w:spacing w:before="60" w:after="60"/>
              <w:jc w:val="center"/>
              <w:rPr>
                <w:rFonts w:ascii="Calibri" w:eastAsia="Calibri" w:hAnsi="Calibri" w:cs="Calibri"/>
              </w:rPr>
            </w:pPr>
            <w:r>
              <w:rPr>
                <w:rFonts w:ascii="Calibri" w:eastAsia="Calibri" w:hAnsi="Calibri" w:cs="Calibri"/>
              </w:rPr>
              <w:t xml:space="preserve">A3: </w:t>
            </w:r>
            <w:r w:rsidRPr="00BD4DCE">
              <w:rPr>
                <w:rFonts w:ascii="Calibri" w:hAnsi="Calibri" w:cs="Calibri"/>
              </w:rPr>
              <w:t xml:space="preserve">AI Ethics and Governance </w:t>
            </w:r>
            <w:r>
              <w:rPr>
                <w:rFonts w:ascii="Calibri" w:hAnsi="Calibri" w:cs="Calibri"/>
              </w:rPr>
              <w:t xml:space="preserve">Debate </w:t>
            </w:r>
            <w:r w:rsidR="00531731">
              <w:rPr>
                <w:rFonts w:ascii="Calibri" w:hAnsi="Calibri" w:cs="Calibri"/>
              </w:rPr>
              <w:t xml:space="preserve">Performance </w:t>
            </w:r>
            <w:r>
              <w:rPr>
                <w:rFonts w:ascii="Calibri" w:eastAsia="Calibri" w:hAnsi="Calibri" w:cs="Calibri"/>
              </w:rPr>
              <w:t>(25%)</w:t>
            </w:r>
          </w:p>
        </w:tc>
      </w:tr>
    </w:tbl>
    <w:p w14:paraId="68FC70FF" w14:textId="77777777" w:rsidR="009C579E" w:rsidRDefault="009C579E"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080CB0CD" w14:textId="59302389" w:rsidR="00F4714F" w:rsidRPr="00D7238E" w:rsidRDefault="00F4714F" w:rsidP="00C12D70">
      <w:pPr>
        <w:rPr>
          <w:rFonts w:ascii="Calibri" w:eastAsia="Calibri" w:hAnsi="Calibri" w:cs="Calibri"/>
          <w:b/>
        </w:rPr>
      </w:pPr>
      <w:r w:rsidRPr="00D7238E">
        <w:rPr>
          <w:rFonts w:ascii="Calibri" w:eastAsia="Calibri" w:hAnsi="Calibri" w:cs="Calibri"/>
          <w:b/>
        </w:rPr>
        <w:t>Learning, Teaching and Assessment</w:t>
      </w:r>
    </w:p>
    <w:p w14:paraId="69E76FE1" w14:textId="23A0635E"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Preparation outside class:</w:t>
      </w:r>
    </w:p>
    <w:p w14:paraId="6EBBE88C" w14:textId="77777777" w:rsidR="00F4714F" w:rsidRDefault="00F4714F" w:rsidP="00F4714F">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 xml:space="preserve">One of the principal learning strategies for this subject involves the preparation of assigned material prior to class. Students are required to read and reflect upon assigned readings and problems from the textbook, workbook and other sources and are expected to apply this learning when they come to class. </w:t>
      </w:r>
    </w:p>
    <w:p w14:paraId="661F9899" w14:textId="77777777" w:rsidR="00FD4258" w:rsidRPr="00330FAD" w:rsidRDefault="00FD4258"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421C355B" w14:textId="179526BC"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In-class activities:</w:t>
      </w:r>
    </w:p>
    <w:p w14:paraId="4F37CD1C" w14:textId="34651E70" w:rsidR="00F4714F" w:rsidRDefault="00F4714F" w:rsidP="00F4714F">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Each session employs a blend of lecture and interactive learning activities conducted in a lecture format. The lecture component aims to expand upon students' prior readings of assigned materials, enhancing their understanding of the topic and its technical aspects. The scheduled tutorial session will involve in-class practice and discussions on technical content, with completion of exercises facilitating active learning experiences. These activities provide students with skills and guidance to effectively respond to assessments.</w:t>
      </w:r>
    </w:p>
    <w:p w14:paraId="2AC477FA" w14:textId="77777777" w:rsidR="00F4714F" w:rsidRPr="00D7238E" w:rsidRDefault="00F4714F" w:rsidP="00D7238E">
      <w:pPr>
        <w:tabs>
          <w:tab w:val="left" w:pos="1960"/>
        </w:tabs>
        <w:ind w:right="-180"/>
        <w:jc w:val="both"/>
        <w:rPr>
          <w:rFonts w:ascii="Calibri" w:eastAsia="Calibri" w:hAnsi="Calibri" w:cs="Calibri"/>
          <w:b/>
        </w:rPr>
      </w:pPr>
      <w:r w:rsidRPr="00D7238E">
        <w:rPr>
          <w:rFonts w:ascii="Calibri" w:eastAsia="Calibri" w:hAnsi="Calibri" w:cs="Calibri"/>
          <w:b/>
        </w:rPr>
        <w:t>Assessment</w:t>
      </w:r>
    </w:p>
    <w:p w14:paraId="4E3B6C44" w14:textId="392A2B40" w:rsidR="00F4714F" w:rsidRDefault="00F4714F" w:rsidP="00F4714F">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w:t>
      </w:r>
      <w:r w:rsidR="00382351">
        <w:rPr>
          <w:rFonts w:ascii="Calibri" w:eastAsia="Calibri" w:hAnsi="Calibri" w:cs="Calibri"/>
          <w:color w:val="000000"/>
          <w:sz w:val="22"/>
          <w:szCs w:val="22"/>
        </w:rPr>
        <w:t>CIT</w:t>
      </w:r>
      <w:r>
        <w:rPr>
          <w:rFonts w:ascii="Calibri" w:eastAsia="Calibri" w:hAnsi="Calibri" w:cs="Calibri"/>
          <w:color w:val="000000"/>
          <w:sz w:val="22"/>
          <w:szCs w:val="22"/>
        </w:rPr>
        <w:t xml:space="preserve"> uses a variety of assessment tools to guide and assess each student’s achievement of their learning outcomes. In this subject there will be in–class activities intended to support you to engage in and reflect on your learning journey and understanding of the subject. You will also undertake assessment tasks related to your skills development, your effective engagement in group work and delivery of collaborative outcomes, including a written report and an oral presentation. </w:t>
      </w:r>
    </w:p>
    <w:p w14:paraId="11292823" w14:textId="77777777" w:rsidR="00F4714F" w:rsidRPr="00330FAD" w:rsidRDefault="00F4714F"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AFBF" w14:textId="65588D14" w:rsidR="00163A77" w:rsidRDefault="005B3FE2">
      <w:pPr>
        <w:tabs>
          <w:tab w:val="left" w:pos="1960"/>
        </w:tabs>
        <w:ind w:right="-180"/>
        <w:jc w:val="both"/>
        <w:rPr>
          <w:rFonts w:ascii="Calibri" w:eastAsia="Calibri" w:hAnsi="Calibri" w:cs="Calibri"/>
          <w:b/>
        </w:rPr>
      </w:pPr>
      <w:r>
        <w:rPr>
          <w:rFonts w:ascii="Calibri" w:eastAsia="Calibri" w:hAnsi="Calibri" w:cs="Calibri"/>
          <w:b/>
        </w:rPr>
        <w:t>Summary of Assessment</w:t>
      </w:r>
    </w:p>
    <w:p w14:paraId="3281AFC0" w14:textId="77777777" w:rsidR="00163A77" w:rsidRDefault="005B3FE2">
      <w:pPr>
        <w:jc w:val="both"/>
        <w:rPr>
          <w:rFonts w:ascii="Calibri" w:eastAsia="Calibri" w:hAnsi="Calibri" w:cs="Calibri"/>
          <w:b/>
        </w:rPr>
      </w:pPr>
      <w:r>
        <w:rPr>
          <w:rFonts w:ascii="Calibri" w:eastAsia="Calibri" w:hAnsi="Calibri" w:cs="Calibri"/>
          <w:b/>
        </w:rPr>
        <w:t>Please Note:</w:t>
      </w:r>
    </w:p>
    <w:p w14:paraId="3281AFC1" w14:textId="77777777" w:rsidR="00163A77" w:rsidRPr="00D7238E" w:rsidRDefault="005B3FE2" w:rsidP="00DA68AF">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 xml:space="preserve">Students </w:t>
      </w:r>
      <w:r>
        <w:rPr>
          <w:rFonts w:ascii="Calibri" w:eastAsia="Calibri" w:hAnsi="Calibri" w:cs="Calibri"/>
          <w:b/>
          <w:color w:val="000000"/>
          <w:sz w:val="22"/>
          <w:szCs w:val="22"/>
        </w:rPr>
        <w:t>MUST</w:t>
      </w:r>
      <w:r>
        <w:rPr>
          <w:rFonts w:ascii="Calibri" w:eastAsia="Calibri" w:hAnsi="Calibri" w:cs="Calibri"/>
          <w:color w:val="000000"/>
          <w:sz w:val="22"/>
          <w:szCs w:val="22"/>
        </w:rPr>
        <w:t xml:space="preserve"> attempt all assessment tasks, </w:t>
      </w:r>
      <w:r>
        <w:rPr>
          <w:rFonts w:ascii="Calibri" w:eastAsia="Calibri" w:hAnsi="Calibri" w:cs="Calibri"/>
          <w:b/>
          <w:color w:val="000000"/>
          <w:sz w:val="22"/>
          <w:szCs w:val="22"/>
        </w:rPr>
        <w:t>AND</w:t>
      </w:r>
      <w:r>
        <w:rPr>
          <w:rFonts w:ascii="Calibri" w:eastAsia="Calibri" w:hAnsi="Calibri" w:cs="Calibri"/>
          <w:color w:val="000000"/>
          <w:sz w:val="22"/>
          <w:szCs w:val="22"/>
        </w:rPr>
        <w:t xml:space="preserve"> at least a mark of </w:t>
      </w:r>
      <w:r>
        <w:rPr>
          <w:rFonts w:ascii="Calibri" w:eastAsia="Calibri" w:hAnsi="Calibri" w:cs="Calibri"/>
          <w:b/>
          <w:color w:val="000000"/>
          <w:sz w:val="22"/>
          <w:szCs w:val="22"/>
        </w:rPr>
        <w:t>50%</w:t>
      </w:r>
      <w:r>
        <w:rPr>
          <w:rFonts w:ascii="Calibri" w:eastAsia="Calibri" w:hAnsi="Calibri" w:cs="Calibri"/>
          <w:color w:val="000000"/>
          <w:sz w:val="22"/>
          <w:szCs w:val="22"/>
        </w:rPr>
        <w:t xml:space="preserve"> in total, to pass this subject.</w:t>
      </w:r>
    </w:p>
    <w:p w14:paraId="3281AFF5" w14:textId="5CC47776" w:rsidR="00163A77" w:rsidRPr="00296A17" w:rsidRDefault="00C52E38" w:rsidP="008E4DD1">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lastRenderedPageBreak/>
        <w:t>Assessment</w:t>
      </w:r>
      <w:r w:rsidR="00135AA5">
        <w:rPr>
          <w:rFonts w:ascii="Calibri" w:eastAsia="Calibri" w:hAnsi="Calibri" w:cs="Calibri"/>
          <w:color w:val="000000"/>
          <w:sz w:val="22"/>
          <w:szCs w:val="22"/>
        </w:rPr>
        <w:t xml:space="preserve"> in this subject</w:t>
      </w:r>
      <w:r>
        <w:rPr>
          <w:rFonts w:ascii="Calibri" w:eastAsia="Calibri" w:hAnsi="Calibri" w:cs="Calibri"/>
          <w:color w:val="000000"/>
          <w:sz w:val="22"/>
          <w:szCs w:val="22"/>
        </w:rPr>
        <w:t xml:space="preserve"> is consistent with and informed by the </w:t>
      </w:r>
      <w:r w:rsidR="00382351">
        <w:rPr>
          <w:rFonts w:ascii="Calibri" w:eastAsia="Calibri" w:hAnsi="Calibri" w:cs="Calibri"/>
          <w:color w:val="000000"/>
          <w:sz w:val="22"/>
          <w:szCs w:val="22"/>
        </w:rPr>
        <w:t>ACIT</w:t>
      </w:r>
      <w:r>
        <w:rPr>
          <w:rFonts w:ascii="Calibri" w:eastAsia="Calibri" w:hAnsi="Calibri" w:cs="Calibri"/>
          <w:color w:val="000000"/>
          <w:sz w:val="22"/>
          <w:szCs w:val="22"/>
        </w:rPr>
        <w:t xml:space="preserve"> Assessment Policy and Procedure.</w:t>
      </w:r>
    </w:p>
    <w:tbl>
      <w:tblPr>
        <w:tblStyle w:val="af"/>
        <w:tblW w:w="10050"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ook w:val="0000" w:firstRow="0" w:lastRow="0" w:firstColumn="0" w:lastColumn="0" w:noHBand="0" w:noVBand="0"/>
      </w:tblPr>
      <w:tblGrid>
        <w:gridCol w:w="4537"/>
        <w:gridCol w:w="946"/>
        <w:gridCol w:w="1805"/>
        <w:gridCol w:w="1381"/>
        <w:gridCol w:w="1381"/>
      </w:tblGrid>
      <w:tr w:rsidR="00D954A9" w:rsidRPr="00D954A9" w14:paraId="7BC14CA0" w14:textId="5934E0F1" w:rsidTr="002716F0">
        <w:trPr>
          <w:tblHeader/>
        </w:trPr>
        <w:tc>
          <w:tcPr>
            <w:tcW w:w="4537" w:type="dxa"/>
            <w:shd w:val="clear" w:color="auto" w:fill="80DAF8"/>
          </w:tcPr>
          <w:p w14:paraId="7BD663DD" w14:textId="77777777" w:rsidR="00C12D70" w:rsidRPr="00D954A9" w:rsidRDefault="00C12D70" w:rsidP="00C12D70">
            <w:pPr>
              <w:jc w:val="center"/>
              <w:rPr>
                <w:rFonts w:ascii="Calibri" w:eastAsia="Calibri" w:hAnsi="Calibri" w:cs="Calibri"/>
                <w:b/>
                <w:color w:val="000000" w:themeColor="text1"/>
              </w:rPr>
            </w:pPr>
            <w:bookmarkStart w:id="0" w:name="_Hlk178590121"/>
            <w:r w:rsidRPr="00D954A9">
              <w:rPr>
                <w:rFonts w:ascii="Calibri" w:eastAsia="Calibri" w:hAnsi="Calibri" w:cs="Calibri"/>
                <w:b/>
                <w:color w:val="000000" w:themeColor="text1"/>
              </w:rPr>
              <w:t>Assessment Task</w:t>
            </w:r>
          </w:p>
        </w:tc>
        <w:tc>
          <w:tcPr>
            <w:tcW w:w="946" w:type="dxa"/>
            <w:shd w:val="clear" w:color="auto" w:fill="80DAF8"/>
          </w:tcPr>
          <w:p w14:paraId="7D00DA09" w14:textId="15197B88"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 xml:space="preserve">Due Date </w:t>
            </w:r>
          </w:p>
        </w:tc>
        <w:tc>
          <w:tcPr>
            <w:tcW w:w="1805" w:type="dxa"/>
            <w:shd w:val="clear" w:color="auto" w:fill="80DAF8"/>
          </w:tcPr>
          <w:p w14:paraId="190CA870" w14:textId="7150DBE5"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Weighting (% of total marks for subject)</w:t>
            </w:r>
          </w:p>
        </w:tc>
        <w:tc>
          <w:tcPr>
            <w:tcW w:w="1381" w:type="dxa"/>
            <w:shd w:val="clear" w:color="auto" w:fill="80DAF8"/>
          </w:tcPr>
          <w:p w14:paraId="079D3363" w14:textId="59ABEECC"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SLOs</w:t>
            </w:r>
          </w:p>
        </w:tc>
        <w:tc>
          <w:tcPr>
            <w:tcW w:w="1381" w:type="dxa"/>
            <w:shd w:val="clear" w:color="auto" w:fill="80DAF8"/>
          </w:tcPr>
          <w:p w14:paraId="4E0C500A" w14:textId="311510A3"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CLOs</w:t>
            </w:r>
          </w:p>
        </w:tc>
      </w:tr>
      <w:tr w:rsidR="002716F0" w14:paraId="30F88CAA" w14:textId="74F7AE83" w:rsidTr="002716F0">
        <w:tc>
          <w:tcPr>
            <w:tcW w:w="4537" w:type="dxa"/>
          </w:tcPr>
          <w:p w14:paraId="4FCD1A84" w14:textId="77777777" w:rsidR="002716F0" w:rsidRDefault="002716F0" w:rsidP="002716F0">
            <w:pPr>
              <w:spacing w:before="60"/>
              <w:rPr>
                <w:rFonts w:ascii="Calibri" w:hAnsi="Calibri" w:cs="Calibri"/>
              </w:rPr>
            </w:pPr>
            <w:r>
              <w:rPr>
                <w:rFonts w:ascii="Calibri" w:eastAsia="Calibri" w:hAnsi="Calibri" w:cs="Calibri"/>
                <w:b/>
              </w:rPr>
              <w:t xml:space="preserve">Assessment 1: </w:t>
            </w:r>
            <w:r w:rsidRPr="00756974">
              <w:rPr>
                <w:rFonts w:ascii="Calibri" w:eastAsia="Calibri" w:hAnsi="Calibri" w:cs="Calibri"/>
                <w:b/>
                <w:bCs/>
              </w:rPr>
              <w:t xml:space="preserve">In-class </w:t>
            </w:r>
            <w:r w:rsidRPr="002716F0">
              <w:rPr>
                <w:rFonts w:ascii="Calibri" w:hAnsi="Calibri" w:cs="Calibri"/>
                <w:b/>
                <w:bCs/>
              </w:rPr>
              <w:t>AI Ethics Case Portfolio (Individual)</w:t>
            </w:r>
          </w:p>
          <w:p w14:paraId="058B2876" w14:textId="2D1FB7DC" w:rsidR="002716F0" w:rsidRPr="002716F0" w:rsidRDefault="002716F0" w:rsidP="002716F0">
            <w:pPr>
              <w:spacing w:before="60"/>
              <w:rPr>
                <w:rFonts w:ascii="Calibri" w:eastAsia="Calibri" w:hAnsi="Calibri" w:cs="Calibri"/>
                <w:b/>
                <w:bCs/>
              </w:rPr>
            </w:pPr>
            <w:r w:rsidRPr="009537EF">
              <w:rPr>
                <w:rFonts w:ascii="Calibri" w:hAnsi="Calibri" w:cs="Calibri"/>
              </w:rPr>
              <w:t xml:space="preserve">Students develop a progressive portfolio </w:t>
            </w:r>
            <w:r>
              <w:rPr>
                <w:rFonts w:ascii="Calibri" w:hAnsi="Calibri" w:cs="Calibri"/>
              </w:rPr>
              <w:t xml:space="preserve">submission </w:t>
            </w:r>
            <w:r w:rsidRPr="009537EF">
              <w:rPr>
                <w:rFonts w:ascii="Calibri" w:hAnsi="Calibri" w:cs="Calibri"/>
              </w:rPr>
              <w:t xml:space="preserve">of four short written artefacts (approximately 500 words each) based on weekly case </w:t>
            </w:r>
            <w:r>
              <w:rPr>
                <w:rFonts w:ascii="Calibri" w:hAnsi="Calibri" w:cs="Calibri"/>
              </w:rPr>
              <w:t>elements</w:t>
            </w:r>
            <w:r w:rsidRPr="009537EF">
              <w:rPr>
                <w:rFonts w:ascii="Calibri" w:hAnsi="Calibri" w:cs="Calibri"/>
              </w:rPr>
              <w:t xml:space="preserve"> drawn from </w:t>
            </w:r>
            <w:r>
              <w:rPr>
                <w:rFonts w:ascii="Calibri" w:hAnsi="Calibri" w:cs="Calibri"/>
              </w:rPr>
              <w:t xml:space="preserve">weekly </w:t>
            </w:r>
            <w:r w:rsidRPr="009537EF">
              <w:rPr>
                <w:rFonts w:ascii="Calibri" w:hAnsi="Calibri" w:cs="Calibri"/>
              </w:rPr>
              <w:t>topics. For each artefact, students: (a) identify the key ethical, governance and human rights issues; (b) apply one appropriate ethical framework or stakeholder tool introduced in class (</w:t>
            </w:r>
            <w:r>
              <w:rPr>
                <w:rFonts w:ascii="Calibri" w:hAnsi="Calibri" w:cs="Calibri"/>
              </w:rPr>
              <w:t xml:space="preserve">e.g., </w:t>
            </w:r>
            <w:r w:rsidRPr="009537EF">
              <w:rPr>
                <w:rFonts w:ascii="Calibri" w:hAnsi="Calibri" w:cs="Calibri"/>
              </w:rPr>
              <w:t xml:space="preserve">principles-based analysis, stakeholder mapping, or an ethical matrix); and (c) link their analysis to </w:t>
            </w:r>
            <w:r>
              <w:rPr>
                <w:rFonts w:ascii="Calibri" w:hAnsi="Calibri" w:cs="Calibri"/>
              </w:rPr>
              <w:t xml:space="preserve">topic </w:t>
            </w:r>
            <w:r w:rsidRPr="009537EF">
              <w:rPr>
                <w:rFonts w:ascii="Calibri" w:hAnsi="Calibri" w:cs="Calibri"/>
              </w:rPr>
              <w:t>readings (Floridi, Stahl, Liao) and relevant policy documents. The final submission is a curated portfolio.</w:t>
            </w:r>
          </w:p>
        </w:tc>
        <w:tc>
          <w:tcPr>
            <w:tcW w:w="946" w:type="dxa"/>
          </w:tcPr>
          <w:p w14:paraId="7B766627" w14:textId="12E3C557" w:rsidR="002716F0" w:rsidRDefault="002716F0"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Weeks 2</w:t>
            </w:r>
            <w:r w:rsidRPr="00756974">
              <w:rPr>
                <w:rFonts w:ascii="Calibri" w:eastAsia="Calibri" w:hAnsi="Calibri" w:cs="Calibri"/>
              </w:rPr>
              <w:t xml:space="preserve">, </w:t>
            </w:r>
            <w:r>
              <w:rPr>
                <w:rFonts w:ascii="Calibri" w:eastAsia="Calibri" w:hAnsi="Calibri" w:cs="Calibri"/>
              </w:rPr>
              <w:t>3</w:t>
            </w:r>
            <w:r w:rsidRPr="00756974">
              <w:rPr>
                <w:rFonts w:ascii="Calibri" w:eastAsia="Calibri" w:hAnsi="Calibri" w:cs="Calibri"/>
              </w:rPr>
              <w:t xml:space="preserve">, </w:t>
            </w:r>
            <w:r>
              <w:rPr>
                <w:rFonts w:ascii="Calibri" w:eastAsia="Calibri" w:hAnsi="Calibri" w:cs="Calibri"/>
              </w:rPr>
              <w:t>5</w:t>
            </w:r>
            <w:r w:rsidRPr="00756974">
              <w:rPr>
                <w:rFonts w:ascii="Calibri" w:eastAsia="Calibri" w:hAnsi="Calibri" w:cs="Calibri"/>
              </w:rPr>
              <w:t xml:space="preserve">, </w:t>
            </w:r>
            <w:r w:rsidR="00800CC0">
              <w:rPr>
                <w:rFonts w:ascii="Calibri" w:eastAsia="Calibri" w:hAnsi="Calibri" w:cs="Calibri"/>
              </w:rPr>
              <w:t>8</w:t>
            </w:r>
            <w:r>
              <w:rPr>
                <w:rFonts w:ascii="Calibri" w:eastAsia="Calibri" w:hAnsi="Calibri" w:cs="Calibri"/>
              </w:rPr>
              <w:t>, 10</w:t>
            </w:r>
          </w:p>
        </w:tc>
        <w:tc>
          <w:tcPr>
            <w:tcW w:w="1805" w:type="dxa"/>
          </w:tcPr>
          <w:p w14:paraId="34AC301E" w14:textId="070A9F4B" w:rsidR="002716F0" w:rsidRDefault="002716F0"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25%</w:t>
            </w:r>
          </w:p>
          <w:p w14:paraId="4CBEC1EB" w14:textId="77777777" w:rsidR="002716F0" w:rsidRDefault="002716F0" w:rsidP="002716F0">
            <w:pPr>
              <w:tabs>
                <w:tab w:val="left" w:pos="567"/>
                <w:tab w:val="left" w:pos="1134"/>
                <w:tab w:val="left" w:pos="1701"/>
                <w:tab w:val="left" w:pos="2268"/>
              </w:tabs>
              <w:jc w:val="center"/>
              <w:rPr>
                <w:rFonts w:ascii="Calibri" w:eastAsia="Calibri" w:hAnsi="Calibri" w:cs="Calibri"/>
              </w:rPr>
            </w:pPr>
          </w:p>
          <w:p w14:paraId="312BC54B" w14:textId="0C09A6E4" w:rsidR="002716F0" w:rsidRDefault="002716F0"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5%</w:t>
            </w:r>
            <w:r w:rsidRPr="00756974">
              <w:rPr>
                <w:rFonts w:ascii="Calibri" w:eastAsia="Calibri" w:hAnsi="Calibri" w:cs="Calibri"/>
              </w:rPr>
              <w:t xml:space="preserve"> each</w:t>
            </w:r>
            <w:r>
              <w:rPr>
                <w:rFonts w:ascii="Calibri" w:eastAsia="Calibri" w:hAnsi="Calibri" w:cs="Calibri"/>
              </w:rPr>
              <w:t xml:space="preserve"> portfolio artefact</w:t>
            </w:r>
            <w:r w:rsidR="00033B8C">
              <w:rPr>
                <w:rFonts w:ascii="Calibri" w:eastAsia="Calibri" w:hAnsi="Calibri" w:cs="Calibri"/>
              </w:rPr>
              <w:t xml:space="preserve"> + 5% curated portfolio</w:t>
            </w:r>
          </w:p>
        </w:tc>
        <w:tc>
          <w:tcPr>
            <w:tcW w:w="1381" w:type="dxa"/>
          </w:tcPr>
          <w:p w14:paraId="6569DB80" w14:textId="0FEF2253" w:rsidR="002716F0" w:rsidRDefault="002716F0" w:rsidP="002716F0">
            <w:pPr>
              <w:tabs>
                <w:tab w:val="left" w:pos="567"/>
                <w:tab w:val="left" w:pos="1134"/>
                <w:tab w:val="left" w:pos="1701"/>
                <w:tab w:val="left" w:pos="2268"/>
              </w:tabs>
              <w:ind w:left="-18" w:right="-18"/>
              <w:jc w:val="center"/>
              <w:rPr>
                <w:rFonts w:ascii="Calibri" w:eastAsia="Calibri" w:hAnsi="Calibri" w:cs="Calibri"/>
              </w:rPr>
            </w:pPr>
            <w:r w:rsidRPr="00CF4910">
              <w:rPr>
                <w:rFonts w:ascii="Calibri" w:eastAsia="Calibri" w:hAnsi="Calibri" w:cs="Calibri"/>
              </w:rPr>
              <w:t>SLO1,</w:t>
            </w:r>
            <w:r>
              <w:rPr>
                <w:rFonts w:ascii="Calibri" w:eastAsia="Calibri" w:hAnsi="Calibri" w:cs="Calibri"/>
              </w:rPr>
              <w:t xml:space="preserve"> SLO</w:t>
            </w:r>
            <w:r w:rsidR="00033B8C">
              <w:rPr>
                <w:rFonts w:ascii="Calibri" w:eastAsia="Calibri" w:hAnsi="Calibri" w:cs="Calibri"/>
              </w:rPr>
              <w:t>2,</w:t>
            </w:r>
          </w:p>
          <w:p w14:paraId="1E272C24" w14:textId="632EA7FB" w:rsidR="00033B8C" w:rsidRDefault="00033B8C" w:rsidP="002716F0">
            <w:pPr>
              <w:tabs>
                <w:tab w:val="left" w:pos="567"/>
                <w:tab w:val="left" w:pos="1134"/>
                <w:tab w:val="left" w:pos="1701"/>
                <w:tab w:val="left" w:pos="2268"/>
              </w:tabs>
              <w:ind w:left="-18" w:right="-18"/>
              <w:jc w:val="center"/>
              <w:rPr>
                <w:rFonts w:ascii="Calibri" w:eastAsia="Calibri" w:hAnsi="Calibri" w:cs="Calibri"/>
              </w:rPr>
            </w:pPr>
            <w:r>
              <w:rPr>
                <w:rFonts w:ascii="Calibri" w:eastAsia="Calibri" w:hAnsi="Calibri" w:cs="Calibri"/>
              </w:rPr>
              <w:t>SLO5</w:t>
            </w:r>
          </w:p>
        </w:tc>
        <w:tc>
          <w:tcPr>
            <w:tcW w:w="1381" w:type="dxa"/>
          </w:tcPr>
          <w:p w14:paraId="1F48F880" w14:textId="194C4A7B" w:rsidR="002716F0" w:rsidRDefault="002716F0" w:rsidP="002716F0">
            <w:pPr>
              <w:tabs>
                <w:tab w:val="left" w:pos="567"/>
                <w:tab w:val="left" w:pos="1134"/>
                <w:tab w:val="left" w:pos="1701"/>
                <w:tab w:val="left" w:pos="2268"/>
              </w:tabs>
              <w:jc w:val="center"/>
              <w:rPr>
                <w:rFonts w:ascii="Calibri" w:eastAsia="Calibri" w:hAnsi="Calibri" w:cs="Calibri"/>
              </w:rPr>
            </w:pPr>
            <w:r w:rsidRPr="009B4B75">
              <w:rPr>
                <w:rFonts w:ascii="Calibri" w:eastAsia="Calibri" w:hAnsi="Calibri" w:cs="Calibri"/>
              </w:rPr>
              <w:t>CLO1</w:t>
            </w:r>
            <w:r w:rsidR="00033B8C">
              <w:rPr>
                <w:rFonts w:ascii="Calibri" w:eastAsia="Calibri" w:hAnsi="Calibri" w:cs="Calibri"/>
              </w:rPr>
              <w:t xml:space="preserve">, </w:t>
            </w:r>
            <w:r w:rsidR="00383367">
              <w:rPr>
                <w:rFonts w:ascii="Calibri" w:eastAsia="Calibri" w:hAnsi="Calibri" w:cs="Calibri"/>
              </w:rPr>
              <w:t>CLO4</w:t>
            </w:r>
          </w:p>
        </w:tc>
      </w:tr>
      <w:tr w:rsidR="006741A2" w14:paraId="34B8615A" w14:textId="50EAC327" w:rsidTr="002716F0">
        <w:trPr>
          <w:trHeight w:val="32"/>
        </w:trPr>
        <w:tc>
          <w:tcPr>
            <w:tcW w:w="4537" w:type="dxa"/>
          </w:tcPr>
          <w:p w14:paraId="3E02EB54" w14:textId="45F1F606" w:rsidR="006741A2" w:rsidRDefault="006741A2" w:rsidP="006741A2">
            <w:pPr>
              <w:spacing w:before="60"/>
              <w:rPr>
                <w:rFonts w:ascii="Calibri" w:hAnsi="Calibri" w:cs="Calibri"/>
                <w:b/>
                <w:bCs/>
              </w:rPr>
            </w:pPr>
            <w:r>
              <w:rPr>
                <w:rFonts w:ascii="Calibri" w:eastAsia="Calibri" w:hAnsi="Calibri" w:cs="Calibri"/>
                <w:b/>
                <w:color w:val="000000"/>
              </w:rPr>
              <w:t xml:space="preserve">Assessment </w:t>
            </w:r>
            <w:r>
              <w:rPr>
                <w:rFonts w:ascii="Calibri" w:eastAsia="Calibri" w:hAnsi="Calibri" w:cs="Calibri"/>
                <w:b/>
              </w:rPr>
              <w:t>2</w:t>
            </w:r>
            <w:r>
              <w:rPr>
                <w:rFonts w:ascii="Calibri" w:eastAsia="Calibri" w:hAnsi="Calibri" w:cs="Calibri"/>
                <w:b/>
                <w:color w:val="000000"/>
              </w:rPr>
              <w:t xml:space="preserve">: </w:t>
            </w:r>
            <w:r w:rsidRPr="00033B8C">
              <w:rPr>
                <w:rFonts w:ascii="Calibri" w:hAnsi="Calibri" w:cs="Calibri"/>
                <w:b/>
                <w:bCs/>
              </w:rPr>
              <w:t xml:space="preserve">Integrative AI Ethics, Governance </w:t>
            </w:r>
            <w:r w:rsidR="00BD4DCE">
              <w:rPr>
                <w:rFonts w:ascii="Calibri" w:hAnsi="Calibri" w:cs="Calibri"/>
                <w:b/>
                <w:bCs/>
              </w:rPr>
              <w:t>Report</w:t>
            </w:r>
            <w:r w:rsidRPr="00033B8C">
              <w:rPr>
                <w:rFonts w:ascii="Calibri" w:hAnsi="Calibri" w:cs="Calibri"/>
                <w:b/>
                <w:bCs/>
              </w:rPr>
              <w:t xml:space="preserve"> (Individual)</w:t>
            </w:r>
          </w:p>
          <w:p w14:paraId="48D364AB" w14:textId="77777777" w:rsidR="006741A2" w:rsidRDefault="006741A2" w:rsidP="006741A2">
            <w:pPr>
              <w:spacing w:before="60"/>
              <w:rPr>
                <w:rFonts w:ascii="Calibri" w:hAnsi="Calibri" w:cs="Calibri"/>
              </w:rPr>
            </w:pPr>
            <w:r w:rsidRPr="00033B8C">
              <w:rPr>
                <w:rFonts w:ascii="Calibri" w:hAnsi="Calibri" w:cs="Calibri"/>
              </w:rPr>
              <w:t>Students analyse a real or simulated organisational AI use case (</w:t>
            </w:r>
            <w:r>
              <w:rPr>
                <w:rFonts w:ascii="Calibri" w:hAnsi="Calibri" w:cs="Calibri"/>
              </w:rPr>
              <w:t>e.g.</w:t>
            </w:r>
            <w:r w:rsidRPr="00033B8C">
              <w:rPr>
                <w:rFonts w:ascii="Calibri" w:hAnsi="Calibri" w:cs="Calibri"/>
              </w:rPr>
              <w:t xml:space="preserve">, automated hiring, credit scoring, targeted advertising, AI-enabled public service triage, or AI-supported security). Using concepts </w:t>
            </w:r>
            <w:r>
              <w:rPr>
                <w:rFonts w:ascii="Calibri" w:hAnsi="Calibri" w:cs="Calibri"/>
              </w:rPr>
              <w:t>studies in class, students produce a report that</w:t>
            </w:r>
            <w:r w:rsidRPr="00033B8C">
              <w:rPr>
                <w:rFonts w:ascii="Calibri" w:hAnsi="Calibri" w:cs="Calibri"/>
              </w:rPr>
              <w:t xml:space="preserve">: (a) map the relevant global and Australian legal, regulatory and standards frameworks; (b) conduct a structured stakeholder impact and risk analysis, including fairness, discrimination, privacy, surveillance, explainability and </w:t>
            </w:r>
            <w:r>
              <w:rPr>
                <w:rFonts w:ascii="Calibri" w:hAnsi="Calibri" w:cs="Calibri"/>
              </w:rPr>
              <w:t>privacy</w:t>
            </w:r>
            <w:r w:rsidRPr="00033B8C">
              <w:rPr>
                <w:rFonts w:ascii="Calibri" w:hAnsi="Calibri" w:cs="Calibri"/>
              </w:rPr>
              <w:t xml:space="preserve"> concerns; (c) </w:t>
            </w:r>
            <w:r>
              <w:rPr>
                <w:rFonts w:ascii="Calibri" w:hAnsi="Calibri" w:cs="Calibri"/>
              </w:rPr>
              <w:t xml:space="preserve">propose a </w:t>
            </w:r>
            <w:r w:rsidRPr="00033B8C">
              <w:rPr>
                <w:rFonts w:ascii="Calibri" w:hAnsi="Calibri" w:cs="Calibri"/>
              </w:rPr>
              <w:t xml:space="preserve">design </w:t>
            </w:r>
            <w:r>
              <w:rPr>
                <w:rFonts w:ascii="Calibri" w:hAnsi="Calibri" w:cs="Calibri"/>
              </w:rPr>
              <w:t>for</w:t>
            </w:r>
            <w:r w:rsidRPr="00033B8C">
              <w:rPr>
                <w:rFonts w:ascii="Calibri" w:hAnsi="Calibri" w:cs="Calibri"/>
              </w:rPr>
              <w:t xml:space="preserve"> responsible AI governance and assurance approach, including impact assessment or audit steps, risk controls, human-in-the-loop oversight, and secure practices; and (d) present their recommendations in a concise executive briefing 10–12 minute oral presentation (recorded).</w:t>
            </w:r>
          </w:p>
          <w:p w14:paraId="70C9BDD9" w14:textId="77777777" w:rsidR="00E87977" w:rsidRDefault="00E87977" w:rsidP="00E87977">
            <w:pPr>
              <w:spacing w:before="60"/>
              <w:rPr>
                <w:rFonts w:ascii="Calibri" w:hAnsi="Calibri" w:cs="Calibri"/>
              </w:rPr>
            </w:pPr>
            <w:r w:rsidRPr="00C87153">
              <w:rPr>
                <w:rFonts w:ascii="Calibri" w:hAnsi="Calibri" w:cs="Calibri"/>
              </w:rPr>
              <w:t xml:space="preserve">Part A: </w:t>
            </w:r>
            <w:r>
              <w:rPr>
                <w:rFonts w:ascii="Calibri" w:hAnsi="Calibri" w:cs="Calibri"/>
              </w:rPr>
              <w:t>Project Report.</w:t>
            </w:r>
          </w:p>
          <w:p w14:paraId="11457DAF" w14:textId="068523D9" w:rsidR="00E87977" w:rsidRPr="006741A2" w:rsidRDefault="00E87977" w:rsidP="00E87977">
            <w:pPr>
              <w:spacing w:before="60"/>
              <w:rPr>
                <w:rFonts w:ascii="Calibri" w:hAnsi="Calibri" w:cs="Calibri"/>
              </w:rPr>
            </w:pPr>
            <w:r w:rsidRPr="00C87153">
              <w:rPr>
                <w:rFonts w:ascii="Calibri" w:hAnsi="Calibri" w:cs="Calibri"/>
              </w:rPr>
              <w:t xml:space="preserve">Part B: </w:t>
            </w:r>
            <w:r>
              <w:rPr>
                <w:rFonts w:ascii="Calibri" w:hAnsi="Calibri" w:cs="Calibri"/>
              </w:rPr>
              <w:t>Presentation</w:t>
            </w:r>
          </w:p>
        </w:tc>
        <w:tc>
          <w:tcPr>
            <w:tcW w:w="946" w:type="dxa"/>
          </w:tcPr>
          <w:p w14:paraId="317B2E7F" w14:textId="685C4D2C" w:rsidR="006741A2" w:rsidRDefault="006741A2" w:rsidP="006741A2">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Week 11</w:t>
            </w:r>
          </w:p>
        </w:tc>
        <w:tc>
          <w:tcPr>
            <w:tcW w:w="1805" w:type="dxa"/>
          </w:tcPr>
          <w:p w14:paraId="7FB6B181" w14:textId="0FC41594" w:rsidR="006741A2" w:rsidRDefault="006741A2" w:rsidP="006741A2">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35%</w:t>
            </w:r>
          </w:p>
          <w:p w14:paraId="1EC49F72" w14:textId="61ECEBD3" w:rsidR="006741A2" w:rsidRDefault="006741A2" w:rsidP="006741A2">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A: Report (15%)</w:t>
            </w:r>
          </w:p>
          <w:p w14:paraId="6920D2AB" w14:textId="640701C8" w:rsidR="006741A2" w:rsidRDefault="006741A2" w:rsidP="006741A2">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B: Presentation (20%)</w:t>
            </w:r>
          </w:p>
        </w:tc>
        <w:tc>
          <w:tcPr>
            <w:tcW w:w="1381" w:type="dxa"/>
          </w:tcPr>
          <w:p w14:paraId="10E36AD3" w14:textId="0267E830" w:rsidR="006741A2" w:rsidRDefault="006741A2" w:rsidP="006741A2">
            <w:pPr>
              <w:tabs>
                <w:tab w:val="left" w:pos="567"/>
                <w:tab w:val="left" w:pos="1134"/>
                <w:tab w:val="left" w:pos="1701"/>
                <w:tab w:val="left" w:pos="2268"/>
              </w:tabs>
              <w:ind w:left="-18" w:right="-18"/>
              <w:jc w:val="center"/>
              <w:rPr>
                <w:rFonts w:ascii="Calibri" w:eastAsia="Calibri" w:hAnsi="Calibri" w:cs="Calibri"/>
                <w:color w:val="000000"/>
              </w:rPr>
            </w:pPr>
            <w:r w:rsidRPr="00CF4910">
              <w:rPr>
                <w:rFonts w:ascii="Calibri" w:eastAsia="Calibri" w:hAnsi="Calibri" w:cs="Calibri"/>
              </w:rPr>
              <w:t>SLO1, SLO2, SLO3, SLO4</w:t>
            </w:r>
            <w:r>
              <w:rPr>
                <w:rFonts w:ascii="Calibri" w:eastAsia="Calibri" w:hAnsi="Calibri" w:cs="Calibri"/>
              </w:rPr>
              <w:t>, SLO5</w:t>
            </w:r>
          </w:p>
        </w:tc>
        <w:tc>
          <w:tcPr>
            <w:tcW w:w="1381" w:type="dxa"/>
          </w:tcPr>
          <w:p w14:paraId="2DA0232B" w14:textId="2446DB94" w:rsidR="006741A2" w:rsidRDefault="006741A2" w:rsidP="006741A2">
            <w:pPr>
              <w:tabs>
                <w:tab w:val="left" w:pos="567"/>
                <w:tab w:val="left" w:pos="1134"/>
                <w:tab w:val="left" w:pos="1701"/>
                <w:tab w:val="left" w:pos="2268"/>
              </w:tabs>
              <w:jc w:val="center"/>
              <w:rPr>
                <w:rFonts w:ascii="Calibri" w:eastAsia="Calibri" w:hAnsi="Calibri" w:cs="Calibri"/>
                <w:color w:val="000000"/>
              </w:rPr>
            </w:pPr>
            <w:r w:rsidRPr="009B4B75">
              <w:rPr>
                <w:rFonts w:ascii="Calibri" w:eastAsia="Calibri" w:hAnsi="Calibri" w:cs="Calibri"/>
                <w:color w:val="000000"/>
              </w:rPr>
              <w:t>CLO1</w:t>
            </w:r>
            <w:r>
              <w:rPr>
                <w:rFonts w:ascii="Calibri" w:eastAsia="Calibri" w:hAnsi="Calibri" w:cs="Calibri"/>
                <w:color w:val="000000"/>
              </w:rPr>
              <w:t xml:space="preserve">, </w:t>
            </w:r>
            <w:r w:rsidRPr="009B4B75">
              <w:rPr>
                <w:rFonts w:ascii="Calibri" w:eastAsia="Calibri" w:hAnsi="Calibri" w:cs="Calibri"/>
                <w:color w:val="000000"/>
              </w:rPr>
              <w:t>CLO</w:t>
            </w:r>
            <w:r w:rsidR="00433085">
              <w:rPr>
                <w:rFonts w:ascii="Calibri" w:eastAsia="Calibri" w:hAnsi="Calibri" w:cs="Calibri"/>
                <w:color w:val="000000"/>
              </w:rPr>
              <w:t>3</w:t>
            </w:r>
            <w:r w:rsidRPr="009B4B75">
              <w:rPr>
                <w:rFonts w:ascii="Calibri" w:eastAsia="Calibri" w:hAnsi="Calibri" w:cs="Calibri"/>
                <w:color w:val="000000"/>
              </w:rPr>
              <w:t xml:space="preserve">, </w:t>
            </w:r>
            <w:r w:rsidR="00800CC0">
              <w:rPr>
                <w:rFonts w:ascii="Calibri" w:eastAsia="Calibri" w:hAnsi="Calibri" w:cs="Calibri"/>
                <w:color w:val="000000"/>
              </w:rPr>
              <w:t>CLO</w:t>
            </w:r>
            <w:r w:rsidR="00433085">
              <w:rPr>
                <w:rFonts w:ascii="Calibri" w:eastAsia="Calibri" w:hAnsi="Calibri" w:cs="Calibri"/>
                <w:color w:val="000000"/>
              </w:rPr>
              <w:t>4</w:t>
            </w:r>
            <w:r w:rsidR="00800CC0">
              <w:rPr>
                <w:rFonts w:ascii="Calibri" w:eastAsia="Calibri" w:hAnsi="Calibri" w:cs="Calibri"/>
                <w:color w:val="000000"/>
              </w:rPr>
              <w:t xml:space="preserve">, </w:t>
            </w:r>
            <w:r w:rsidR="00383367">
              <w:rPr>
                <w:rFonts w:ascii="Calibri" w:eastAsia="Calibri" w:hAnsi="Calibri" w:cs="Calibri"/>
                <w:color w:val="000000"/>
              </w:rPr>
              <w:t xml:space="preserve">CLO5, </w:t>
            </w:r>
            <w:r w:rsidRPr="009B4B75">
              <w:rPr>
                <w:rFonts w:ascii="Calibri" w:eastAsia="Calibri" w:hAnsi="Calibri" w:cs="Calibri"/>
                <w:color w:val="000000"/>
              </w:rPr>
              <w:t>CLO6</w:t>
            </w:r>
          </w:p>
        </w:tc>
      </w:tr>
      <w:tr w:rsidR="00800CC0" w14:paraId="62C3D3A9" w14:textId="0E0109BD" w:rsidTr="002716F0">
        <w:trPr>
          <w:trHeight w:val="372"/>
        </w:trPr>
        <w:tc>
          <w:tcPr>
            <w:tcW w:w="4537" w:type="dxa"/>
          </w:tcPr>
          <w:p w14:paraId="2736F742" w14:textId="77777777" w:rsidR="00800CC0" w:rsidRDefault="00800CC0" w:rsidP="00800CC0">
            <w:pPr>
              <w:spacing w:before="60"/>
              <w:rPr>
                <w:rFonts w:ascii="Calibri" w:hAnsi="Calibri" w:cs="Calibri"/>
                <w:b/>
                <w:bCs/>
              </w:rPr>
            </w:pPr>
            <w:r>
              <w:rPr>
                <w:rFonts w:ascii="Calibri" w:eastAsia="Calibri" w:hAnsi="Calibri" w:cs="Calibri"/>
                <w:b/>
                <w:color w:val="000000"/>
              </w:rPr>
              <w:lastRenderedPageBreak/>
              <w:t>Assessment 3:</w:t>
            </w:r>
            <w:r w:rsidRPr="00800CC0">
              <w:rPr>
                <w:rFonts w:ascii="Calibri" w:hAnsi="Calibri" w:cs="Calibri"/>
                <w:b/>
                <w:bCs/>
              </w:rPr>
              <w:t>AI Ethics and Governance Debate (Group position paper and moderated debate)</w:t>
            </w:r>
          </w:p>
          <w:p w14:paraId="18B60A36" w14:textId="359E0E53" w:rsidR="00800CC0" w:rsidRPr="00800CC0" w:rsidRDefault="00800CC0" w:rsidP="00800CC0">
            <w:pPr>
              <w:spacing w:before="60"/>
              <w:rPr>
                <w:rFonts w:ascii="Calibri" w:eastAsia="Calibri" w:hAnsi="Calibri" w:cs="Calibri"/>
                <w:b/>
                <w:color w:val="000000"/>
              </w:rPr>
            </w:pPr>
            <w:r w:rsidRPr="006741A2">
              <w:rPr>
                <w:rFonts w:ascii="Calibri" w:hAnsi="Calibri" w:cs="Calibri"/>
              </w:rPr>
              <w:t>Students are assigned in teams to argue opposing positions on a contentious AI ethics and governance proposition (</w:t>
            </w:r>
            <w:r>
              <w:rPr>
                <w:rFonts w:ascii="Calibri" w:hAnsi="Calibri" w:cs="Calibri"/>
              </w:rPr>
              <w:t>e.g.</w:t>
            </w:r>
            <w:r w:rsidRPr="006741A2">
              <w:rPr>
                <w:rFonts w:ascii="Calibri" w:hAnsi="Calibri" w:cs="Calibri"/>
              </w:rPr>
              <w:t>, “High-risk AI systems in HR should be banned rather than regulated” or “Generative AI in public services should remain experimental until fully explainable”). Each team prepares a 1</w:t>
            </w:r>
            <w:r>
              <w:rPr>
                <w:rFonts w:ascii="Calibri" w:hAnsi="Calibri" w:cs="Calibri"/>
              </w:rPr>
              <w:t>,</w:t>
            </w:r>
            <w:r w:rsidRPr="006741A2">
              <w:rPr>
                <w:rFonts w:ascii="Calibri" w:hAnsi="Calibri" w:cs="Calibri"/>
              </w:rPr>
              <w:t>500–2</w:t>
            </w:r>
            <w:r>
              <w:rPr>
                <w:rFonts w:ascii="Calibri" w:hAnsi="Calibri" w:cs="Calibri"/>
              </w:rPr>
              <w:t>,</w:t>
            </w:r>
            <w:r w:rsidRPr="006741A2">
              <w:rPr>
                <w:rFonts w:ascii="Calibri" w:hAnsi="Calibri" w:cs="Calibri"/>
              </w:rPr>
              <w:t>000 word team position paper that: (a) clearly states and justifies their assigned stance; (b) applies unit concepts on ethics, governance, human rights, fairness, privacy, explainability and security; (c) references relevant global and Australian regulatory and standards frameworks; and (d) provides evidence-based recommendations for organisational stakeholders. In class, teams participate in a structured, moderated debate where they: present opening statements, respond to rebuttals, answer questions from the moderator and audience, and deliver concise closing arguments. Marking considers the quality of argumentation, use of evidence and readings, critical engagement with counterarguments, and clarity and professionalism of oral communication</w:t>
            </w:r>
            <w:r w:rsidR="00C1547B">
              <w:rPr>
                <w:rFonts w:ascii="Calibri" w:hAnsi="Calibri" w:cs="Calibri"/>
              </w:rPr>
              <w:t>.</w:t>
            </w:r>
          </w:p>
          <w:p w14:paraId="46983D5A" w14:textId="77777777" w:rsidR="00800CC0" w:rsidRDefault="001E47FB" w:rsidP="001E47FB">
            <w:pPr>
              <w:spacing w:before="60"/>
              <w:rPr>
                <w:rFonts w:ascii="Calibri" w:hAnsi="Calibri" w:cs="Calibri"/>
              </w:rPr>
            </w:pPr>
            <w:r w:rsidRPr="00733950">
              <w:rPr>
                <w:rFonts w:ascii="Calibri" w:hAnsi="Calibri" w:cs="Calibri"/>
              </w:rPr>
              <w:t xml:space="preserve">Peer assessment </w:t>
            </w:r>
            <w:r>
              <w:rPr>
                <w:rFonts w:ascii="Calibri" w:hAnsi="Calibri" w:cs="Calibri"/>
              </w:rPr>
              <w:t>is</w:t>
            </w:r>
            <w:r w:rsidRPr="00733950">
              <w:rPr>
                <w:rFonts w:ascii="Calibri" w:hAnsi="Calibri" w:cs="Calibri"/>
              </w:rPr>
              <w:t xml:space="preserve"> used to moderate individual marks.</w:t>
            </w:r>
          </w:p>
          <w:p w14:paraId="64288709" w14:textId="168E7627" w:rsidR="00265201" w:rsidRDefault="00265201" w:rsidP="001E47FB">
            <w:pPr>
              <w:spacing w:before="60"/>
              <w:rPr>
                <w:rFonts w:ascii="Calibri" w:hAnsi="Calibri" w:cs="Calibri"/>
              </w:rPr>
            </w:pPr>
            <w:r>
              <w:rPr>
                <w:rFonts w:ascii="Calibri" w:hAnsi="Calibri" w:cs="Calibri"/>
              </w:rPr>
              <w:t>Part A: Position paper.</w:t>
            </w:r>
          </w:p>
          <w:p w14:paraId="65D75B44" w14:textId="422813DA" w:rsidR="00265201" w:rsidRPr="001E47FB" w:rsidRDefault="00265201" w:rsidP="001E47FB">
            <w:pPr>
              <w:spacing w:before="60"/>
              <w:rPr>
                <w:rFonts w:ascii="Calibri" w:hAnsi="Calibri" w:cs="Calibri"/>
              </w:rPr>
            </w:pPr>
            <w:r>
              <w:rPr>
                <w:rFonts w:ascii="Calibri" w:hAnsi="Calibri" w:cs="Calibri"/>
              </w:rPr>
              <w:t>Part B: Debate performance.</w:t>
            </w:r>
          </w:p>
        </w:tc>
        <w:tc>
          <w:tcPr>
            <w:tcW w:w="946" w:type="dxa"/>
          </w:tcPr>
          <w:p w14:paraId="07C79BE5" w14:textId="77777777" w:rsidR="00800CC0" w:rsidRDefault="00800CC0" w:rsidP="00800CC0">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Weeks</w:t>
            </w:r>
          </w:p>
          <w:p w14:paraId="4D084CEF" w14:textId="054B9895" w:rsidR="00800CC0" w:rsidRDefault="00800CC0" w:rsidP="00800CC0">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9, 13</w:t>
            </w:r>
          </w:p>
        </w:tc>
        <w:tc>
          <w:tcPr>
            <w:tcW w:w="1805" w:type="dxa"/>
          </w:tcPr>
          <w:p w14:paraId="272DD231" w14:textId="77777777" w:rsidR="00800CC0" w:rsidRDefault="00800CC0" w:rsidP="00800CC0">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40%</w:t>
            </w:r>
          </w:p>
          <w:p w14:paraId="694BCD95" w14:textId="77777777" w:rsidR="00265201" w:rsidRDefault="00265201" w:rsidP="00800CC0">
            <w:pPr>
              <w:tabs>
                <w:tab w:val="left" w:pos="567"/>
                <w:tab w:val="left" w:pos="1134"/>
                <w:tab w:val="left" w:pos="1701"/>
                <w:tab w:val="left" w:pos="2268"/>
              </w:tabs>
              <w:jc w:val="center"/>
              <w:rPr>
                <w:rFonts w:ascii="Calibri" w:eastAsia="Calibri" w:hAnsi="Calibri" w:cs="Calibri"/>
                <w:color w:val="000000"/>
              </w:rPr>
            </w:pPr>
          </w:p>
          <w:p w14:paraId="23E57280" w14:textId="2BB7C114" w:rsidR="00800CC0" w:rsidRDefault="00800CC0" w:rsidP="00800CC0">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 xml:space="preserve">Part A: </w:t>
            </w:r>
            <w:r w:rsidR="00531731">
              <w:rPr>
                <w:rFonts w:ascii="Calibri" w:eastAsia="Calibri" w:hAnsi="Calibri" w:cs="Calibri"/>
                <w:color w:val="000000"/>
              </w:rPr>
              <w:t>Position Paper</w:t>
            </w:r>
            <w:r>
              <w:rPr>
                <w:rFonts w:ascii="Calibri" w:eastAsia="Calibri" w:hAnsi="Calibri" w:cs="Calibri"/>
                <w:color w:val="000000"/>
              </w:rPr>
              <w:t xml:space="preserve"> (15%)</w:t>
            </w:r>
          </w:p>
          <w:p w14:paraId="24186D36" w14:textId="789CAE60" w:rsidR="00800CC0" w:rsidRDefault="00800CC0" w:rsidP="00800CC0">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B: Debate Performance (25%)</w:t>
            </w:r>
          </w:p>
        </w:tc>
        <w:tc>
          <w:tcPr>
            <w:tcW w:w="1381" w:type="dxa"/>
          </w:tcPr>
          <w:p w14:paraId="4CB1C174" w14:textId="55B92BCE" w:rsidR="00800CC0" w:rsidRDefault="00800CC0" w:rsidP="00800CC0">
            <w:pPr>
              <w:tabs>
                <w:tab w:val="left" w:pos="567"/>
                <w:tab w:val="left" w:pos="1134"/>
                <w:tab w:val="left" w:pos="1701"/>
                <w:tab w:val="left" w:pos="2268"/>
              </w:tabs>
              <w:ind w:left="-18" w:right="-18"/>
              <w:jc w:val="center"/>
              <w:rPr>
                <w:rFonts w:ascii="Calibri" w:eastAsia="Calibri" w:hAnsi="Calibri" w:cs="Calibri"/>
                <w:color w:val="000000"/>
              </w:rPr>
            </w:pPr>
            <w:r w:rsidRPr="00CF4910">
              <w:rPr>
                <w:rFonts w:ascii="Calibri" w:eastAsia="Calibri" w:hAnsi="Calibri" w:cs="Calibri"/>
              </w:rPr>
              <w:t xml:space="preserve">SLO1, SLO2, SLO3, </w:t>
            </w:r>
            <w:r>
              <w:rPr>
                <w:rFonts w:ascii="Calibri" w:eastAsia="Calibri" w:hAnsi="Calibri" w:cs="Calibri"/>
              </w:rPr>
              <w:t>SLO5</w:t>
            </w:r>
          </w:p>
        </w:tc>
        <w:tc>
          <w:tcPr>
            <w:tcW w:w="1381" w:type="dxa"/>
          </w:tcPr>
          <w:p w14:paraId="7531B8ED" w14:textId="0F4E9769" w:rsidR="00800CC0" w:rsidRDefault="00800CC0" w:rsidP="00800CC0">
            <w:pPr>
              <w:tabs>
                <w:tab w:val="left" w:pos="567"/>
                <w:tab w:val="left" w:pos="1134"/>
                <w:tab w:val="left" w:pos="1701"/>
                <w:tab w:val="left" w:pos="2268"/>
              </w:tabs>
              <w:jc w:val="center"/>
              <w:rPr>
                <w:rFonts w:ascii="Calibri" w:eastAsia="Calibri" w:hAnsi="Calibri" w:cs="Calibri"/>
                <w:color w:val="000000"/>
              </w:rPr>
            </w:pPr>
            <w:r w:rsidRPr="009B4B75">
              <w:rPr>
                <w:rFonts w:ascii="Calibri" w:eastAsia="Calibri" w:hAnsi="Calibri" w:cs="Calibri"/>
                <w:color w:val="000000"/>
              </w:rPr>
              <w:t xml:space="preserve">CLO1, CLO4, </w:t>
            </w:r>
            <w:r>
              <w:rPr>
                <w:rFonts w:ascii="Calibri" w:eastAsia="Calibri" w:hAnsi="Calibri" w:cs="Calibri"/>
                <w:color w:val="000000"/>
              </w:rPr>
              <w:t xml:space="preserve">CLO5, </w:t>
            </w:r>
            <w:r w:rsidRPr="009B4B75">
              <w:rPr>
                <w:rFonts w:ascii="Calibri" w:eastAsia="Calibri" w:hAnsi="Calibri" w:cs="Calibri"/>
                <w:color w:val="000000"/>
              </w:rPr>
              <w:t>CLO6</w:t>
            </w:r>
          </w:p>
        </w:tc>
      </w:tr>
      <w:bookmarkEnd w:id="0"/>
    </w:tbl>
    <w:p w14:paraId="099DE82F" w14:textId="77777777" w:rsidR="00296A17" w:rsidRPr="00330FAD" w:rsidRDefault="00296A17"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B017" w14:textId="26E0EEF6" w:rsidR="00163A77" w:rsidRPr="00BF383B" w:rsidRDefault="00F4714F" w:rsidP="00BF1402">
      <w:pPr>
        <w:pBdr>
          <w:top w:val="nil"/>
          <w:left w:val="nil"/>
          <w:bottom w:val="nil"/>
          <w:right w:val="nil"/>
          <w:between w:val="nil"/>
        </w:pBdr>
        <w:spacing w:before="60" w:after="120" w:line="276" w:lineRule="auto"/>
        <w:jc w:val="both"/>
        <w:rPr>
          <w:rFonts w:ascii="Calibri" w:eastAsia="Calibri" w:hAnsi="Calibri" w:cs="Calibri"/>
          <w:b/>
          <w:color w:val="000000"/>
        </w:rPr>
      </w:pPr>
      <w:r w:rsidRPr="00BF383B">
        <w:rPr>
          <w:rFonts w:ascii="Calibri" w:eastAsia="Calibri" w:hAnsi="Calibri" w:cs="Calibri"/>
          <w:b/>
          <w:color w:val="000000"/>
        </w:rPr>
        <w:t xml:space="preserve">Learning </w:t>
      </w:r>
      <w:r w:rsidR="009E7B3A" w:rsidRPr="00BF383B">
        <w:rPr>
          <w:rFonts w:ascii="Calibri" w:eastAsia="Calibri" w:hAnsi="Calibri" w:cs="Calibri"/>
          <w:b/>
          <w:color w:val="000000"/>
        </w:rPr>
        <w:t>Resources</w:t>
      </w:r>
    </w:p>
    <w:p w14:paraId="079FDD3E" w14:textId="526C21EF" w:rsidR="00E408B8" w:rsidRDefault="00382351" w:rsidP="00BF1402">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ACIT</w:t>
      </w:r>
      <w:r w:rsidR="007D744C" w:rsidRPr="00BF383B">
        <w:rPr>
          <w:rFonts w:ascii="Calibri" w:eastAsia="Calibri" w:hAnsi="Calibri" w:cs="Calibri"/>
          <w:color w:val="000000"/>
          <w:sz w:val="22"/>
          <w:szCs w:val="22"/>
        </w:rPr>
        <w:t xml:space="preserve"> </w:t>
      </w:r>
      <w:r w:rsidR="00954E46">
        <w:rPr>
          <w:rFonts w:ascii="Calibri" w:eastAsia="Calibri" w:hAnsi="Calibri" w:cs="Calibri"/>
          <w:color w:val="000000"/>
          <w:sz w:val="22"/>
          <w:szCs w:val="22"/>
        </w:rPr>
        <w:t xml:space="preserve">will update the </w:t>
      </w:r>
      <w:r w:rsidR="00551754">
        <w:rPr>
          <w:rFonts w:ascii="Calibri" w:eastAsia="Calibri" w:hAnsi="Calibri" w:cs="Calibri"/>
          <w:color w:val="000000"/>
          <w:sz w:val="22"/>
          <w:szCs w:val="22"/>
        </w:rPr>
        <w:t xml:space="preserve">topic coverage of the subject and the </w:t>
      </w:r>
      <w:r w:rsidR="00954E46">
        <w:rPr>
          <w:rFonts w:ascii="Calibri" w:eastAsia="Calibri" w:hAnsi="Calibri" w:cs="Calibri"/>
          <w:color w:val="000000"/>
          <w:sz w:val="22"/>
          <w:szCs w:val="22"/>
        </w:rPr>
        <w:t xml:space="preserve">available </w:t>
      </w:r>
      <w:r w:rsidR="00551754">
        <w:rPr>
          <w:rFonts w:ascii="Calibri" w:eastAsia="Calibri" w:hAnsi="Calibri" w:cs="Calibri"/>
          <w:color w:val="000000"/>
          <w:sz w:val="22"/>
          <w:szCs w:val="22"/>
        </w:rPr>
        <w:t xml:space="preserve">relevant </w:t>
      </w:r>
      <w:r w:rsidR="00954E46">
        <w:rPr>
          <w:rFonts w:ascii="Calibri" w:eastAsia="Calibri" w:hAnsi="Calibri" w:cs="Calibri"/>
          <w:color w:val="000000"/>
          <w:sz w:val="22"/>
          <w:szCs w:val="22"/>
        </w:rPr>
        <w:t>learning resources at the time of subject delivery</w:t>
      </w:r>
      <w:r w:rsidR="00E408B8">
        <w:rPr>
          <w:rFonts w:ascii="Calibri" w:eastAsia="Calibri" w:hAnsi="Calibri" w:cs="Calibri"/>
          <w:color w:val="000000"/>
          <w:sz w:val="22"/>
          <w:szCs w:val="22"/>
        </w:rPr>
        <w:t>. I</w:t>
      </w:r>
      <w:r w:rsidR="00EF6EA7">
        <w:rPr>
          <w:rFonts w:ascii="Calibri" w:eastAsia="Calibri" w:hAnsi="Calibri" w:cs="Calibri"/>
          <w:color w:val="000000"/>
          <w:sz w:val="22"/>
          <w:szCs w:val="22"/>
        </w:rPr>
        <w:t xml:space="preserve">n the interim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t>
      </w:r>
      <w:r w:rsidR="00EF6EA7">
        <w:rPr>
          <w:rFonts w:ascii="Calibri" w:eastAsia="Calibri" w:hAnsi="Calibri" w:cs="Calibri"/>
          <w:color w:val="000000"/>
          <w:sz w:val="22"/>
          <w:szCs w:val="22"/>
        </w:rPr>
        <w:t>provides the following indicative list of relevant reference material</w:t>
      </w:r>
      <w:r w:rsidR="00954E46">
        <w:rPr>
          <w:rFonts w:ascii="Calibri" w:eastAsia="Calibri" w:hAnsi="Calibri" w:cs="Calibri"/>
          <w:color w:val="000000"/>
          <w:sz w:val="22"/>
          <w:szCs w:val="22"/>
        </w:rPr>
        <w:t xml:space="preserve">. </w:t>
      </w:r>
    </w:p>
    <w:p w14:paraId="779B8F17" w14:textId="2751FDA5" w:rsidR="00BF383B" w:rsidRDefault="00382351">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also </w:t>
      </w:r>
      <w:r w:rsidR="007D744C" w:rsidRPr="00BF383B">
        <w:rPr>
          <w:rFonts w:ascii="Calibri" w:eastAsia="Calibri" w:hAnsi="Calibri" w:cs="Calibri"/>
          <w:color w:val="000000"/>
          <w:sz w:val="22"/>
          <w:szCs w:val="22"/>
        </w:rPr>
        <w:t xml:space="preserve">subscribes to eLearning Resources </w:t>
      </w:r>
      <w:r w:rsidR="0050439F" w:rsidRPr="00BF383B">
        <w:rPr>
          <w:rFonts w:ascii="Calibri" w:eastAsia="Calibri" w:hAnsi="Calibri" w:cs="Calibri"/>
          <w:color w:val="000000"/>
          <w:sz w:val="22"/>
          <w:szCs w:val="22"/>
        </w:rPr>
        <w:t>through</w:t>
      </w:r>
      <w:r w:rsidR="007D744C" w:rsidRPr="00BF383B">
        <w:rPr>
          <w:rFonts w:ascii="Calibri" w:eastAsia="Calibri" w:hAnsi="Calibri" w:cs="Calibri"/>
          <w:color w:val="000000"/>
          <w:sz w:val="22"/>
          <w:szCs w:val="22"/>
        </w:rPr>
        <w:t xml:space="preserve"> the </w:t>
      </w:r>
      <w:r w:rsidR="00087057">
        <w:rPr>
          <w:rFonts w:ascii="Calibri" w:eastAsia="Calibri" w:hAnsi="Calibri" w:cs="Calibri"/>
          <w:color w:val="000000"/>
          <w:sz w:val="22"/>
          <w:szCs w:val="22"/>
        </w:rPr>
        <w:t>Canvas</w:t>
      </w:r>
      <w:r w:rsidR="00BF383B" w:rsidRPr="00BF383B">
        <w:rPr>
          <w:rFonts w:ascii="Calibri" w:eastAsia="Calibri" w:hAnsi="Calibri" w:cs="Calibri"/>
          <w:color w:val="000000"/>
          <w:sz w:val="22"/>
          <w:szCs w:val="22"/>
        </w:rPr>
        <w:t xml:space="preserve"> </w:t>
      </w:r>
      <w:r w:rsidR="007D744C" w:rsidRPr="00BF383B">
        <w:rPr>
          <w:rFonts w:ascii="Calibri" w:eastAsia="Calibri" w:hAnsi="Calibri" w:cs="Calibri"/>
          <w:color w:val="000000"/>
          <w:sz w:val="22"/>
          <w:szCs w:val="22"/>
        </w:rPr>
        <w:t>portal</w:t>
      </w:r>
      <w:r w:rsidR="00E408B8">
        <w:rPr>
          <w:rFonts w:ascii="Calibri" w:eastAsia="Calibri" w:hAnsi="Calibri" w:cs="Calibri"/>
          <w:color w:val="000000"/>
          <w:sz w:val="22"/>
          <w:szCs w:val="22"/>
        </w:rPr>
        <w:t xml:space="preserve"> and where </w:t>
      </w:r>
      <w:r w:rsidR="002E72C4">
        <w:rPr>
          <w:rFonts w:ascii="Calibri" w:eastAsia="Calibri" w:hAnsi="Calibri" w:cs="Calibri"/>
          <w:color w:val="000000"/>
          <w:sz w:val="22"/>
          <w:szCs w:val="22"/>
        </w:rPr>
        <w:t xml:space="preserve">relevant material is </w:t>
      </w:r>
      <w:r w:rsidR="007A1EF7">
        <w:rPr>
          <w:rFonts w:ascii="Calibri" w:eastAsia="Calibri" w:hAnsi="Calibri" w:cs="Calibri"/>
          <w:color w:val="000000"/>
          <w:sz w:val="22"/>
          <w:szCs w:val="22"/>
        </w:rPr>
        <w:t>available</w:t>
      </w:r>
      <w:r w:rsidR="00E408B8">
        <w:rPr>
          <w:rFonts w:ascii="Calibri" w:eastAsia="Calibri" w:hAnsi="Calibri" w:cs="Calibri"/>
          <w:color w:val="000000"/>
          <w:sz w:val="22"/>
          <w:szCs w:val="22"/>
        </w:rPr>
        <w:t xml:space="preserve">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will seek to source reference material from this system </w:t>
      </w:r>
      <w:r w:rsidR="007A1EF7">
        <w:rPr>
          <w:rFonts w:ascii="Calibri" w:eastAsia="Calibri" w:hAnsi="Calibri" w:cs="Calibri"/>
          <w:color w:val="000000"/>
          <w:sz w:val="22"/>
          <w:szCs w:val="22"/>
        </w:rPr>
        <w:t xml:space="preserve">for staff and </w:t>
      </w:r>
      <w:r w:rsidR="00E408B8">
        <w:rPr>
          <w:rFonts w:ascii="Calibri" w:eastAsia="Calibri" w:hAnsi="Calibri" w:cs="Calibri"/>
          <w:color w:val="000000"/>
          <w:sz w:val="22"/>
          <w:szCs w:val="22"/>
        </w:rPr>
        <w:t>student</w:t>
      </w:r>
      <w:r w:rsidR="007A1EF7">
        <w:rPr>
          <w:rFonts w:ascii="Calibri" w:eastAsia="Calibri" w:hAnsi="Calibri" w:cs="Calibri"/>
          <w:color w:val="000000"/>
          <w:sz w:val="22"/>
          <w:szCs w:val="22"/>
        </w:rPr>
        <w:t xml:space="preserve"> access.</w:t>
      </w:r>
    </w:p>
    <w:p w14:paraId="0B451E33" w14:textId="77777777" w:rsidR="00BF383B" w:rsidRPr="00330FAD" w:rsidRDefault="00BF383B"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6868409D"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Prescribed text:</w:t>
      </w:r>
    </w:p>
    <w:p w14:paraId="25184AFF" w14:textId="77777777" w:rsidR="00C45501" w:rsidRDefault="00C45501" w:rsidP="00C45501">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C45501">
        <w:rPr>
          <w:rFonts w:ascii="Calibri" w:eastAsia="Calibri" w:hAnsi="Calibri" w:cs="Calibri"/>
          <w:color w:val="000000"/>
          <w:sz w:val="22"/>
          <w:szCs w:val="22"/>
        </w:rPr>
        <w:t xml:space="preserve">Floridi, L. (2021). </w:t>
      </w:r>
      <w:r w:rsidRPr="00C45501">
        <w:rPr>
          <w:rFonts w:ascii="Calibri" w:eastAsia="Calibri" w:hAnsi="Calibri" w:cs="Calibri"/>
          <w:i/>
          <w:iCs/>
          <w:color w:val="000000"/>
          <w:sz w:val="22"/>
          <w:szCs w:val="22"/>
        </w:rPr>
        <w:t>Ethics, governance, and policies in artificial intelligence</w:t>
      </w:r>
      <w:r w:rsidRPr="00C45501">
        <w:rPr>
          <w:rFonts w:ascii="Calibri" w:eastAsia="Calibri" w:hAnsi="Calibri" w:cs="Calibri"/>
          <w:color w:val="000000"/>
          <w:sz w:val="22"/>
          <w:szCs w:val="22"/>
        </w:rPr>
        <w:t>. Springer.</w:t>
      </w:r>
    </w:p>
    <w:p w14:paraId="512EEEAE" w14:textId="50BE9B21" w:rsidR="007D251E" w:rsidRPr="007D251E" w:rsidRDefault="007D251E" w:rsidP="007D251E">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7D251E">
        <w:rPr>
          <w:rFonts w:ascii="Calibri" w:eastAsia="Calibri" w:hAnsi="Calibri" w:cs="Calibri"/>
          <w:color w:val="000000"/>
          <w:sz w:val="22"/>
          <w:szCs w:val="22"/>
        </w:rPr>
        <w:t xml:space="preserve">Stahl, </w:t>
      </w:r>
      <w:r>
        <w:rPr>
          <w:rFonts w:ascii="Calibri" w:eastAsia="Calibri" w:hAnsi="Calibri" w:cs="Calibri"/>
          <w:color w:val="000000"/>
          <w:sz w:val="22"/>
          <w:szCs w:val="22"/>
        </w:rPr>
        <w:t xml:space="preserve">B.C., </w:t>
      </w:r>
      <w:r w:rsidRPr="007D251E">
        <w:rPr>
          <w:rFonts w:ascii="Calibri" w:eastAsia="Calibri" w:hAnsi="Calibri" w:cs="Calibri"/>
          <w:color w:val="000000"/>
          <w:sz w:val="22"/>
          <w:szCs w:val="22"/>
        </w:rPr>
        <w:t xml:space="preserve">Schroeder, D., &amp; Rodrigues, R. (2023). </w:t>
      </w:r>
      <w:r w:rsidRPr="007D251E">
        <w:rPr>
          <w:rFonts w:ascii="Calibri" w:eastAsia="Calibri" w:hAnsi="Calibri" w:cs="Calibri"/>
          <w:i/>
          <w:iCs/>
          <w:color w:val="000000"/>
          <w:sz w:val="22"/>
          <w:szCs w:val="22"/>
        </w:rPr>
        <w:t>Ethics of Artificial Intelligence</w:t>
      </w:r>
      <w:r w:rsidRPr="007D251E">
        <w:rPr>
          <w:rFonts w:ascii="Calibri" w:eastAsia="Calibri" w:hAnsi="Calibri" w:cs="Calibri"/>
          <w:color w:val="000000"/>
          <w:sz w:val="22"/>
          <w:szCs w:val="22"/>
        </w:rPr>
        <w:t>. Springer Nature.</w:t>
      </w:r>
    </w:p>
    <w:p w14:paraId="4A61A172" w14:textId="77777777" w:rsidR="001E0BFE" w:rsidRPr="000E283E" w:rsidRDefault="001E0BFE" w:rsidP="000E283E">
      <w:pPr>
        <w:widowControl w:val="0"/>
        <w:pBdr>
          <w:top w:val="nil"/>
          <w:left w:val="nil"/>
          <w:bottom w:val="nil"/>
          <w:right w:val="nil"/>
          <w:between w:val="nil"/>
        </w:pBdr>
        <w:ind w:left="720"/>
        <w:rPr>
          <w:rFonts w:ascii="Calibri" w:eastAsia="Calibri" w:hAnsi="Calibri" w:cs="Calibri"/>
          <w:color w:val="000000"/>
          <w:sz w:val="22"/>
          <w:szCs w:val="22"/>
        </w:rPr>
      </w:pPr>
    </w:p>
    <w:p w14:paraId="6E430730"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Texts and References:</w:t>
      </w:r>
    </w:p>
    <w:p w14:paraId="170F3EB5" w14:textId="19F1092A" w:rsidR="0021100C" w:rsidRPr="0021100C" w:rsidRDefault="0021100C" w:rsidP="0021100C">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21100C">
        <w:rPr>
          <w:rFonts w:ascii="Calibri" w:eastAsia="Calibri" w:hAnsi="Calibri" w:cs="Calibri"/>
          <w:color w:val="000000"/>
          <w:sz w:val="22"/>
          <w:szCs w:val="22"/>
        </w:rPr>
        <w:t>Liao</w:t>
      </w:r>
      <w:r>
        <w:rPr>
          <w:rFonts w:ascii="Calibri" w:eastAsia="Calibri" w:hAnsi="Calibri" w:cs="Calibri"/>
          <w:color w:val="000000"/>
          <w:sz w:val="22"/>
          <w:szCs w:val="22"/>
        </w:rPr>
        <w:t>, S.M</w:t>
      </w:r>
      <w:r w:rsidRPr="0021100C">
        <w:rPr>
          <w:rFonts w:ascii="Calibri" w:eastAsia="Calibri" w:hAnsi="Calibri" w:cs="Calibri"/>
          <w:color w:val="000000"/>
          <w:sz w:val="22"/>
          <w:szCs w:val="22"/>
        </w:rPr>
        <w:t xml:space="preserve">. (2020). </w:t>
      </w:r>
      <w:r w:rsidRPr="0021100C">
        <w:rPr>
          <w:rFonts w:ascii="Calibri" w:eastAsia="Calibri" w:hAnsi="Calibri" w:cs="Calibri"/>
          <w:i/>
          <w:iCs/>
          <w:color w:val="000000"/>
          <w:sz w:val="22"/>
          <w:szCs w:val="22"/>
        </w:rPr>
        <w:t>Ethics of Artificial Intelligence</w:t>
      </w:r>
      <w:r w:rsidRPr="0021100C">
        <w:rPr>
          <w:rFonts w:ascii="Calibri" w:eastAsia="Calibri" w:hAnsi="Calibri" w:cs="Calibri"/>
          <w:color w:val="000000"/>
          <w:sz w:val="22"/>
          <w:szCs w:val="22"/>
        </w:rPr>
        <w:t>. Oxford University Press.</w:t>
      </w:r>
    </w:p>
    <w:p w14:paraId="30EA3721" w14:textId="77777777" w:rsidR="002F23A0" w:rsidRPr="000E283E" w:rsidRDefault="002F23A0" w:rsidP="000E283E">
      <w:pPr>
        <w:widowControl w:val="0"/>
        <w:pBdr>
          <w:top w:val="nil"/>
          <w:left w:val="nil"/>
          <w:bottom w:val="nil"/>
          <w:right w:val="nil"/>
          <w:between w:val="nil"/>
        </w:pBdr>
        <w:ind w:left="720"/>
        <w:rPr>
          <w:rFonts w:ascii="Calibri" w:eastAsia="Calibri" w:hAnsi="Calibri" w:cs="Calibri"/>
          <w:color w:val="000000"/>
          <w:sz w:val="22"/>
          <w:szCs w:val="22"/>
        </w:rPr>
      </w:pPr>
    </w:p>
    <w:p w14:paraId="2451B539"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Recommended Reading:</w:t>
      </w:r>
    </w:p>
    <w:p w14:paraId="41832FA1" w14:textId="72D1BF63" w:rsidR="0038159F" w:rsidRPr="0038159F" w:rsidRDefault="0038159F" w:rsidP="0038159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38159F">
        <w:rPr>
          <w:rFonts w:ascii="Calibri" w:eastAsia="Calibri" w:hAnsi="Calibri" w:cs="Calibri"/>
          <w:color w:val="000000"/>
          <w:sz w:val="22"/>
          <w:szCs w:val="22"/>
        </w:rPr>
        <w:t>Sargiotis, D</w:t>
      </w:r>
      <w:r w:rsidR="00D32CF3">
        <w:rPr>
          <w:rFonts w:ascii="Calibri" w:eastAsia="Calibri" w:hAnsi="Calibri" w:cs="Calibri"/>
          <w:color w:val="000000"/>
          <w:sz w:val="22"/>
          <w:szCs w:val="22"/>
        </w:rPr>
        <w:t>.</w:t>
      </w:r>
      <w:r w:rsidRPr="0038159F">
        <w:rPr>
          <w:rFonts w:ascii="Calibri" w:eastAsia="Calibri" w:hAnsi="Calibri" w:cs="Calibri"/>
          <w:color w:val="000000"/>
          <w:sz w:val="22"/>
          <w:szCs w:val="22"/>
        </w:rPr>
        <w:t xml:space="preserve"> </w:t>
      </w:r>
      <w:r w:rsidR="00D32CF3">
        <w:rPr>
          <w:rFonts w:ascii="Calibri" w:eastAsia="Calibri" w:hAnsi="Calibri" w:cs="Calibri"/>
          <w:color w:val="000000"/>
          <w:sz w:val="22"/>
          <w:szCs w:val="22"/>
        </w:rPr>
        <w:t xml:space="preserve">(2024). </w:t>
      </w:r>
      <w:r w:rsidRPr="00D32CF3">
        <w:rPr>
          <w:rFonts w:ascii="Calibri" w:eastAsia="Calibri" w:hAnsi="Calibri" w:cs="Calibri"/>
          <w:i/>
          <w:iCs/>
          <w:color w:val="000000"/>
          <w:sz w:val="22"/>
          <w:szCs w:val="22"/>
        </w:rPr>
        <w:t>Ethical AI in Information Technology: Navigating Bias, Privacy, Transparency, and Accountability</w:t>
      </w:r>
      <w:r w:rsidRPr="0038159F">
        <w:rPr>
          <w:rFonts w:ascii="Calibri" w:eastAsia="Calibri" w:hAnsi="Calibri" w:cs="Calibri"/>
          <w:color w:val="000000"/>
          <w:sz w:val="22"/>
          <w:szCs w:val="22"/>
        </w:rPr>
        <w:t xml:space="preserve">. Available at </w:t>
      </w:r>
      <w:hyperlink r:id="rId11" w:history="1">
        <w:r w:rsidR="00D32CF3" w:rsidRPr="0066071D">
          <w:rPr>
            <w:rStyle w:val="Hyperlink"/>
            <w:rFonts w:ascii="Calibri" w:eastAsia="Calibri" w:hAnsi="Calibri" w:cs="Calibri"/>
            <w:sz w:val="22"/>
            <w:szCs w:val="22"/>
          </w:rPr>
          <w:t xml:space="preserve">http://dx.doi.org/10.2139/ssrn.4845268. </w:t>
        </w:r>
      </w:hyperlink>
    </w:p>
    <w:p w14:paraId="3CF13A23" w14:textId="77777777" w:rsidR="002F23A0" w:rsidRPr="0038159F" w:rsidRDefault="002F23A0" w:rsidP="0038159F">
      <w:pPr>
        <w:widowControl w:val="0"/>
        <w:pBdr>
          <w:top w:val="nil"/>
          <w:left w:val="nil"/>
          <w:bottom w:val="nil"/>
          <w:right w:val="nil"/>
          <w:between w:val="nil"/>
        </w:pBdr>
        <w:ind w:left="720"/>
        <w:rPr>
          <w:rFonts w:ascii="Calibri" w:eastAsia="Calibri" w:hAnsi="Calibri" w:cs="Calibri"/>
          <w:color w:val="000000"/>
          <w:sz w:val="22"/>
          <w:szCs w:val="22"/>
        </w:rPr>
      </w:pPr>
    </w:p>
    <w:p w14:paraId="0D502C21"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Online and Other Resources</w:t>
      </w:r>
    </w:p>
    <w:p w14:paraId="3B381F91" w14:textId="77777777" w:rsidR="003A21FE" w:rsidRDefault="003A21FE" w:rsidP="003A21FE">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606AC">
        <w:rPr>
          <w:rFonts w:ascii="Calibri" w:eastAsia="Calibri" w:hAnsi="Calibri" w:cs="Calibri"/>
          <w:color w:val="000000"/>
          <w:sz w:val="22"/>
          <w:szCs w:val="22"/>
        </w:rPr>
        <w:t xml:space="preserve">AI Risk Management Framework. (2023). </w:t>
      </w:r>
      <w:r w:rsidRPr="00D606AC">
        <w:rPr>
          <w:rFonts w:ascii="Calibri" w:eastAsia="Calibri" w:hAnsi="Calibri" w:cs="Calibri"/>
          <w:i/>
          <w:iCs/>
          <w:color w:val="000000"/>
          <w:sz w:val="22"/>
          <w:szCs w:val="22"/>
        </w:rPr>
        <w:t>NIST: Artificial Intelligence Risk Management Framework (AI RMF 1.0)</w:t>
      </w:r>
      <w:r w:rsidRPr="00D606AC">
        <w:rPr>
          <w:rFonts w:ascii="Calibri" w:eastAsia="Calibri" w:hAnsi="Calibri" w:cs="Calibri"/>
          <w:color w:val="000000"/>
          <w:sz w:val="22"/>
          <w:szCs w:val="22"/>
        </w:rPr>
        <w:t xml:space="preserve">, 1(1). </w:t>
      </w:r>
      <w:r>
        <w:rPr>
          <w:rFonts w:ascii="Calibri" w:eastAsia="Calibri" w:hAnsi="Calibri" w:cs="Calibri"/>
          <w:color w:val="000000"/>
          <w:sz w:val="22"/>
          <w:szCs w:val="22"/>
        </w:rPr>
        <w:t>Accessed in Sep/17/25 at</w:t>
      </w:r>
      <w:r w:rsidRPr="00D606AC">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w:t>
      </w:r>
      <w:hyperlink r:id="rId12" w:history="1">
        <w:r w:rsidRPr="00F86CC3">
          <w:rPr>
            <w:rStyle w:val="Hyperlink"/>
            <w:rFonts w:ascii="Calibri" w:eastAsia="Calibri" w:hAnsi="Calibri" w:cs="Calibri"/>
            <w:sz w:val="22"/>
            <w:szCs w:val="22"/>
          </w:rPr>
          <w:t>https://doi.org/10.6028/nist.ai.100-1</w:t>
        </w:r>
      </w:hyperlink>
      <w:r>
        <w:rPr>
          <w:rFonts w:ascii="Calibri" w:eastAsia="Calibri" w:hAnsi="Calibri" w:cs="Calibri"/>
          <w:color w:val="000000"/>
          <w:sz w:val="22"/>
          <w:szCs w:val="22"/>
        </w:rPr>
        <w:t>.</w:t>
      </w:r>
    </w:p>
    <w:p w14:paraId="152C11DE" w14:textId="06E4C032" w:rsidR="002F23A0" w:rsidRPr="00D425B5" w:rsidRDefault="00DA45F6" w:rsidP="002F23A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425B5">
        <w:rPr>
          <w:rFonts w:ascii="Calibri" w:eastAsia="Calibri" w:hAnsi="Calibri" w:cs="Calibri"/>
          <w:color w:val="000000"/>
          <w:sz w:val="22"/>
          <w:szCs w:val="22"/>
        </w:rPr>
        <w:t>O</w:t>
      </w:r>
      <w:r w:rsidR="005A6CCE" w:rsidRPr="00D425B5">
        <w:rPr>
          <w:rFonts w:ascii="Calibri" w:eastAsia="Calibri" w:hAnsi="Calibri" w:cs="Calibri"/>
          <w:color w:val="000000"/>
          <w:sz w:val="22"/>
          <w:szCs w:val="22"/>
        </w:rPr>
        <w:t xml:space="preserve">ffice of the </w:t>
      </w:r>
      <w:r w:rsidRPr="00D425B5">
        <w:rPr>
          <w:rFonts w:ascii="Calibri" w:eastAsia="Calibri" w:hAnsi="Calibri" w:cs="Calibri"/>
          <w:color w:val="000000"/>
          <w:sz w:val="22"/>
          <w:szCs w:val="22"/>
        </w:rPr>
        <w:t>A</w:t>
      </w:r>
      <w:r w:rsidR="005A6CCE" w:rsidRPr="00D425B5">
        <w:rPr>
          <w:rFonts w:ascii="Calibri" w:eastAsia="Calibri" w:hAnsi="Calibri" w:cs="Calibri"/>
          <w:color w:val="000000"/>
          <w:sz w:val="22"/>
          <w:szCs w:val="22"/>
        </w:rPr>
        <w:t>ustralian Information Commissioner</w:t>
      </w:r>
      <w:r w:rsidRPr="00D425B5">
        <w:rPr>
          <w:rFonts w:ascii="Calibri" w:eastAsia="Calibri" w:hAnsi="Calibri" w:cs="Calibri"/>
          <w:color w:val="000000"/>
          <w:sz w:val="22"/>
          <w:szCs w:val="22"/>
        </w:rPr>
        <w:t xml:space="preserve">. (2025). Guidance on privacy and the use of commercially available AI products. Accessed </w:t>
      </w:r>
      <w:r w:rsidR="003A21FE">
        <w:rPr>
          <w:rFonts w:ascii="Calibri" w:eastAsia="Calibri" w:hAnsi="Calibri" w:cs="Calibri"/>
          <w:color w:val="000000"/>
          <w:sz w:val="22"/>
          <w:szCs w:val="22"/>
        </w:rPr>
        <w:t>i</w:t>
      </w:r>
      <w:r w:rsidRPr="00D425B5">
        <w:rPr>
          <w:rFonts w:ascii="Calibri" w:eastAsia="Calibri" w:hAnsi="Calibri" w:cs="Calibri"/>
          <w:color w:val="000000"/>
          <w:sz w:val="22"/>
          <w:szCs w:val="22"/>
        </w:rPr>
        <w:t xml:space="preserve">n </w:t>
      </w:r>
      <w:r w:rsidR="005A6CCE" w:rsidRPr="00D425B5">
        <w:rPr>
          <w:rFonts w:ascii="Calibri" w:eastAsia="Calibri" w:hAnsi="Calibri" w:cs="Calibri"/>
          <w:color w:val="000000"/>
          <w:sz w:val="22"/>
          <w:szCs w:val="22"/>
        </w:rPr>
        <w:t xml:space="preserve">Sep/22/25 at </w:t>
      </w:r>
      <w:hyperlink r:id="rId13" w:history="1">
        <w:r w:rsidR="005A6CCE" w:rsidRPr="00D425B5">
          <w:rPr>
            <w:rStyle w:val="Hyperlink"/>
            <w:rFonts w:ascii="Calibri" w:eastAsia="Calibri" w:hAnsi="Calibri" w:cs="Calibri"/>
            <w:sz w:val="22"/>
            <w:szCs w:val="22"/>
          </w:rPr>
          <w:t>https://www.oaic.gov.au/privacy/privacy-guidance-for-organisations-and-government-agencies/guidance-on-privacy-and-the-use-of-commercially-available-ai-products</w:t>
        </w:r>
      </w:hyperlink>
      <w:r w:rsidR="005A6CCE" w:rsidRPr="00D425B5">
        <w:rPr>
          <w:rFonts w:ascii="Calibri" w:eastAsia="Calibri" w:hAnsi="Calibri" w:cs="Calibri"/>
          <w:color w:val="000000"/>
          <w:sz w:val="22"/>
          <w:szCs w:val="22"/>
        </w:rPr>
        <w:t>.</w:t>
      </w:r>
    </w:p>
    <w:p w14:paraId="2AA85945" w14:textId="4F856312" w:rsidR="00D425B5" w:rsidRDefault="00D425B5" w:rsidP="00E047D7">
      <w:pPr>
        <w:widowControl w:val="0"/>
        <w:numPr>
          <w:ilvl w:val="0"/>
          <w:numId w:val="21"/>
        </w:numPr>
        <w:pBdr>
          <w:top w:val="nil"/>
          <w:left w:val="nil"/>
          <w:bottom w:val="nil"/>
          <w:right w:val="nil"/>
          <w:between w:val="nil"/>
        </w:pBdr>
        <w:rPr>
          <w:rFonts w:ascii="Calibri" w:hAnsi="Calibri" w:cs="Calibri"/>
          <w:sz w:val="22"/>
          <w:szCs w:val="22"/>
        </w:rPr>
      </w:pPr>
      <w:r w:rsidRPr="00E047D7">
        <w:rPr>
          <w:rFonts w:ascii="Calibri" w:eastAsia="Calibri" w:hAnsi="Calibri" w:cs="Calibri"/>
          <w:color w:val="000000"/>
          <w:sz w:val="22"/>
          <w:szCs w:val="22"/>
        </w:rPr>
        <w:t>National</w:t>
      </w:r>
      <w:r w:rsidRPr="00D425B5">
        <w:rPr>
          <w:rFonts w:ascii="Calibri" w:hAnsi="Calibri" w:cs="Calibri"/>
          <w:sz w:val="22"/>
          <w:szCs w:val="22"/>
        </w:rPr>
        <w:t xml:space="preserve"> Framework for the assurance of Artificial Intelligence in Government. (n.d.). </w:t>
      </w:r>
      <w:r w:rsidRPr="00D425B5">
        <w:rPr>
          <w:rFonts w:ascii="Calibri" w:eastAsia="Calibri" w:hAnsi="Calibri" w:cs="Calibri"/>
          <w:color w:val="000000"/>
          <w:sz w:val="22"/>
          <w:szCs w:val="22"/>
        </w:rPr>
        <w:t xml:space="preserve">Accessed </w:t>
      </w:r>
      <w:r w:rsidR="003A21FE">
        <w:rPr>
          <w:rFonts w:ascii="Calibri" w:eastAsia="Calibri" w:hAnsi="Calibri" w:cs="Calibri"/>
          <w:color w:val="000000"/>
          <w:sz w:val="22"/>
          <w:szCs w:val="22"/>
        </w:rPr>
        <w:t>i</w:t>
      </w:r>
      <w:r w:rsidRPr="00D425B5">
        <w:rPr>
          <w:rFonts w:ascii="Calibri" w:eastAsia="Calibri" w:hAnsi="Calibri" w:cs="Calibri"/>
          <w:color w:val="000000"/>
          <w:sz w:val="22"/>
          <w:szCs w:val="22"/>
        </w:rPr>
        <w:t xml:space="preserve">n Sep/22/25 at </w:t>
      </w:r>
      <w:hyperlink r:id="rId14" w:history="1">
        <w:r w:rsidRPr="0066071D">
          <w:rPr>
            <w:rStyle w:val="Hyperlink"/>
            <w:rFonts w:ascii="Calibri" w:hAnsi="Calibri" w:cs="Calibri"/>
            <w:sz w:val="22"/>
            <w:szCs w:val="22"/>
          </w:rPr>
          <w:t>https://www.finance.gov.au/sites/default/files/2024-06/National-framework-for-the-assurance-of-AI-in-government.pdf</w:t>
        </w:r>
      </w:hyperlink>
      <w:r>
        <w:rPr>
          <w:rFonts w:ascii="Calibri" w:hAnsi="Calibri" w:cs="Calibri"/>
          <w:sz w:val="22"/>
          <w:szCs w:val="22"/>
        </w:rPr>
        <w:t>.</w:t>
      </w:r>
    </w:p>
    <w:p w14:paraId="5ECC90F9" w14:textId="7AACB07E" w:rsidR="00E047D7" w:rsidRDefault="006B75FA" w:rsidP="006B75FA">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Department of Industry, Science and Resources, Australia. (2024)</w:t>
      </w:r>
      <w:r w:rsidR="00E047D7" w:rsidRPr="00E047D7">
        <w:rPr>
          <w:rFonts w:ascii="Calibri" w:eastAsia="Calibri" w:hAnsi="Calibri" w:cs="Calibri"/>
          <w:color w:val="000000"/>
          <w:sz w:val="22"/>
          <w:szCs w:val="22"/>
        </w:rPr>
        <w:t xml:space="preserve">. Australia’s AI Ethics Principles. </w:t>
      </w:r>
      <w:r w:rsidR="00E047D7" w:rsidRPr="00D425B5">
        <w:rPr>
          <w:rFonts w:ascii="Calibri" w:eastAsia="Calibri" w:hAnsi="Calibri" w:cs="Calibri"/>
          <w:color w:val="000000"/>
          <w:sz w:val="22"/>
          <w:szCs w:val="22"/>
        </w:rPr>
        <w:t xml:space="preserve">Accessed </w:t>
      </w:r>
      <w:r w:rsidR="003A21FE">
        <w:rPr>
          <w:rFonts w:ascii="Calibri" w:eastAsia="Calibri" w:hAnsi="Calibri" w:cs="Calibri"/>
          <w:color w:val="000000"/>
          <w:sz w:val="22"/>
          <w:szCs w:val="22"/>
        </w:rPr>
        <w:t>i</w:t>
      </w:r>
      <w:r w:rsidR="00E047D7" w:rsidRPr="00D425B5">
        <w:rPr>
          <w:rFonts w:ascii="Calibri" w:eastAsia="Calibri" w:hAnsi="Calibri" w:cs="Calibri"/>
          <w:color w:val="000000"/>
          <w:sz w:val="22"/>
          <w:szCs w:val="22"/>
        </w:rPr>
        <w:t>n Sep/22/25</w:t>
      </w:r>
      <w:r>
        <w:rPr>
          <w:rFonts w:ascii="Calibri" w:eastAsia="Calibri" w:hAnsi="Calibri" w:cs="Calibri"/>
          <w:color w:val="000000"/>
          <w:sz w:val="22"/>
          <w:szCs w:val="22"/>
        </w:rPr>
        <w:t xml:space="preserve"> at</w:t>
      </w:r>
      <w:r w:rsidR="00E047D7" w:rsidRPr="00D425B5">
        <w:rPr>
          <w:rFonts w:ascii="Calibri" w:eastAsia="Calibri" w:hAnsi="Calibri" w:cs="Calibri"/>
          <w:color w:val="000000"/>
          <w:sz w:val="22"/>
          <w:szCs w:val="22"/>
        </w:rPr>
        <w:t xml:space="preserve"> </w:t>
      </w:r>
      <w:hyperlink r:id="rId15" w:history="1">
        <w:r w:rsidRPr="0066071D">
          <w:rPr>
            <w:rStyle w:val="Hyperlink"/>
            <w:rFonts w:ascii="Calibri" w:eastAsia="Calibri" w:hAnsi="Calibri" w:cs="Calibri"/>
            <w:sz w:val="22"/>
            <w:szCs w:val="22"/>
          </w:rPr>
          <w:t>http://www.industry.gov.au/publications/australias-artificial-intelligence-ethics-principles/australias-ai-ethics-principles</w:t>
        </w:r>
      </w:hyperlink>
      <w:r w:rsidR="00E047D7" w:rsidRPr="00E047D7">
        <w:rPr>
          <w:rFonts w:ascii="Calibri" w:eastAsia="Calibri" w:hAnsi="Calibri" w:cs="Calibri"/>
          <w:color w:val="000000"/>
          <w:sz w:val="22"/>
          <w:szCs w:val="22"/>
        </w:rPr>
        <w:t>.</w:t>
      </w:r>
    </w:p>
    <w:p w14:paraId="0F9519E2" w14:textId="77777777" w:rsidR="003A21FE" w:rsidRPr="00437D61" w:rsidRDefault="003A21FE" w:rsidP="003A21FE">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Computer Society.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16" w:history="1">
        <w:r>
          <w:rPr>
            <w:rStyle w:val="Hyperlink"/>
            <w:rFonts w:ascii="Calibri" w:eastAsia="Calibri" w:hAnsi="Calibri" w:cs="Calibri"/>
            <w:sz w:val="22"/>
            <w:szCs w:val="22"/>
          </w:rPr>
          <w:t>https://www.acs.org.au/</w:t>
        </w:r>
      </w:hyperlink>
      <w:r>
        <w:rPr>
          <w:rFonts w:ascii="Calibri" w:eastAsia="Calibri" w:hAnsi="Calibri" w:cs="Calibri"/>
          <w:color w:val="000000"/>
          <w:sz w:val="22"/>
          <w:szCs w:val="22"/>
        </w:rPr>
        <w:t>.</w:t>
      </w:r>
    </w:p>
    <w:p w14:paraId="3CD76DD4" w14:textId="10CC3EE4" w:rsidR="003A21FE" w:rsidRDefault="003A21FE" w:rsidP="003A21FE">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3A21FE">
        <w:rPr>
          <w:rFonts w:ascii="Calibri" w:eastAsia="Calibri" w:hAnsi="Calibri" w:cs="Calibri"/>
          <w:color w:val="000000"/>
          <w:sz w:val="22"/>
          <w:szCs w:val="22"/>
        </w:rPr>
        <w:t xml:space="preserve">National Institute of Standards and Technology. (2023). AI Risk Management Framework. NIST. </w:t>
      </w:r>
      <w:r>
        <w:rPr>
          <w:rFonts w:ascii="Calibri" w:eastAsia="Calibri" w:hAnsi="Calibri" w:cs="Calibri"/>
          <w:color w:val="000000"/>
          <w:sz w:val="22"/>
          <w:szCs w:val="22"/>
        </w:rPr>
        <w:t xml:space="preserve">Accessed in Sep/22/25 at </w:t>
      </w:r>
      <w:hyperlink r:id="rId17" w:history="1">
        <w:r w:rsidR="00C27291" w:rsidRPr="0066071D">
          <w:rPr>
            <w:rStyle w:val="Hyperlink"/>
            <w:rFonts w:ascii="Calibri" w:eastAsia="Calibri" w:hAnsi="Calibri" w:cs="Calibri"/>
            <w:sz w:val="22"/>
            <w:szCs w:val="22"/>
          </w:rPr>
          <w:t>https://www.nist.gov/itl/ai-risk-management-framework</w:t>
        </w:r>
      </w:hyperlink>
      <w:r w:rsidR="00C27291">
        <w:rPr>
          <w:rFonts w:ascii="Calibri" w:eastAsia="Calibri" w:hAnsi="Calibri" w:cs="Calibri"/>
          <w:color w:val="000000"/>
          <w:sz w:val="22"/>
          <w:szCs w:val="22"/>
        </w:rPr>
        <w:t>.</w:t>
      </w:r>
    </w:p>
    <w:p w14:paraId="3E4CBD68" w14:textId="532EB86D" w:rsidR="00C27291" w:rsidRDefault="00C27291" w:rsidP="00C27291">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C27291">
        <w:rPr>
          <w:rFonts w:ascii="Calibri" w:eastAsia="Calibri" w:hAnsi="Calibri" w:cs="Calibri"/>
          <w:color w:val="000000"/>
          <w:sz w:val="22"/>
          <w:szCs w:val="22"/>
        </w:rPr>
        <w:t>IEEE. (2019). Ethically Aligned Design: A Vision for Prioritizing Human Well-being with Autonomous and Intelligent Systems.</w:t>
      </w:r>
      <w:r>
        <w:rPr>
          <w:rFonts w:ascii="Calibri" w:eastAsia="Calibri" w:hAnsi="Calibri" w:cs="Calibri"/>
          <w:color w:val="000000"/>
          <w:sz w:val="22"/>
          <w:szCs w:val="22"/>
        </w:rPr>
        <w:t xml:space="preserve"> Accessed in Sep/22/25 at</w:t>
      </w:r>
      <w:r w:rsidRPr="00C27291">
        <w:rPr>
          <w:rFonts w:ascii="Calibri" w:eastAsia="Calibri" w:hAnsi="Calibri" w:cs="Calibri"/>
          <w:color w:val="000000"/>
          <w:sz w:val="22"/>
          <w:szCs w:val="22"/>
        </w:rPr>
        <w:t xml:space="preserve"> </w:t>
      </w:r>
      <w:hyperlink r:id="rId18" w:history="1">
        <w:r w:rsidRPr="0066071D">
          <w:rPr>
            <w:rStyle w:val="Hyperlink"/>
            <w:rFonts w:ascii="Calibri" w:eastAsia="Calibri" w:hAnsi="Calibri" w:cs="Calibri"/>
            <w:sz w:val="22"/>
            <w:szCs w:val="22"/>
          </w:rPr>
          <w:t>https://standards.ieee.org/wp-content/uploads/import/documents/other/ead_v2.pdf</w:t>
        </w:r>
      </w:hyperlink>
      <w:r>
        <w:rPr>
          <w:rFonts w:ascii="Calibri" w:eastAsia="Calibri" w:hAnsi="Calibri" w:cs="Calibri"/>
          <w:color w:val="000000"/>
          <w:sz w:val="22"/>
          <w:szCs w:val="22"/>
        </w:rPr>
        <w:t>.</w:t>
      </w:r>
    </w:p>
    <w:p w14:paraId="6247239B" w14:textId="2ADBD460" w:rsidR="00E97F84" w:rsidRPr="00E97F84" w:rsidRDefault="00E97F84" w:rsidP="00E97F84">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E97F84">
        <w:rPr>
          <w:rFonts w:ascii="Calibri" w:eastAsia="Calibri" w:hAnsi="Calibri" w:cs="Calibri"/>
          <w:color w:val="000000"/>
          <w:sz w:val="22"/>
          <w:szCs w:val="22"/>
        </w:rPr>
        <w:t>European Commission. (2025). AI Act. European Commission.</w:t>
      </w:r>
      <w:r w:rsidR="001A5422" w:rsidRPr="001A5422">
        <w:rPr>
          <w:rFonts w:ascii="Calibri" w:eastAsia="Calibri" w:hAnsi="Calibri" w:cs="Calibri"/>
          <w:color w:val="000000"/>
          <w:sz w:val="22"/>
          <w:szCs w:val="22"/>
        </w:rPr>
        <w:t xml:space="preserve"> </w:t>
      </w:r>
      <w:r w:rsidR="001A5422">
        <w:rPr>
          <w:rFonts w:ascii="Calibri" w:eastAsia="Calibri" w:hAnsi="Calibri" w:cs="Calibri"/>
          <w:color w:val="000000"/>
          <w:sz w:val="22"/>
          <w:szCs w:val="22"/>
        </w:rPr>
        <w:t>Accessed in Sep/22/25 at</w:t>
      </w:r>
      <w:r w:rsidRPr="00E97F84">
        <w:rPr>
          <w:rFonts w:ascii="Calibri" w:eastAsia="Calibri" w:hAnsi="Calibri" w:cs="Calibri"/>
          <w:color w:val="000000"/>
          <w:sz w:val="22"/>
          <w:szCs w:val="22"/>
        </w:rPr>
        <w:t xml:space="preserve"> </w:t>
      </w:r>
      <w:hyperlink r:id="rId19" w:history="1">
        <w:r w:rsidR="001A5422" w:rsidRPr="0066071D">
          <w:rPr>
            <w:rStyle w:val="Hyperlink"/>
            <w:rFonts w:ascii="Calibri" w:eastAsia="Calibri" w:hAnsi="Calibri" w:cs="Calibri"/>
            <w:sz w:val="22"/>
            <w:szCs w:val="22"/>
          </w:rPr>
          <w:t>https://digital-strategy.ec.europa.eu/en/policies/regulatory-framework-ai</w:t>
        </w:r>
      </w:hyperlink>
      <w:r w:rsidR="001A5422">
        <w:rPr>
          <w:rFonts w:ascii="Calibri" w:eastAsia="Calibri" w:hAnsi="Calibri" w:cs="Calibri"/>
          <w:color w:val="000000"/>
          <w:sz w:val="22"/>
          <w:szCs w:val="22"/>
        </w:rPr>
        <w:t>.</w:t>
      </w:r>
    </w:p>
    <w:p w14:paraId="05963E8A" w14:textId="77777777" w:rsidR="001E0BFE" w:rsidRPr="000E283E" w:rsidRDefault="001E0BFE" w:rsidP="000E283E">
      <w:pPr>
        <w:widowControl w:val="0"/>
        <w:pBdr>
          <w:top w:val="nil"/>
          <w:left w:val="nil"/>
          <w:bottom w:val="nil"/>
          <w:right w:val="nil"/>
          <w:between w:val="nil"/>
        </w:pBdr>
        <w:ind w:left="720"/>
        <w:rPr>
          <w:rFonts w:ascii="Calibri" w:eastAsia="Calibri" w:hAnsi="Calibri" w:cs="Calibri"/>
          <w:color w:val="000000"/>
          <w:sz w:val="22"/>
          <w:szCs w:val="22"/>
        </w:rPr>
      </w:pPr>
    </w:p>
    <w:p w14:paraId="6FE9DB3E" w14:textId="77777777" w:rsidR="001E0BFE" w:rsidRDefault="001E0BFE" w:rsidP="001E0BFE">
      <w:pPr>
        <w:tabs>
          <w:tab w:val="left" w:pos="1960"/>
        </w:tabs>
        <w:ind w:right="-180"/>
        <w:jc w:val="both"/>
        <w:rPr>
          <w:rFonts w:ascii="Calibri" w:eastAsia="Calibri" w:hAnsi="Calibri" w:cs="Calibri"/>
          <w:b/>
        </w:rPr>
      </w:pPr>
      <w:r>
        <w:rPr>
          <w:rFonts w:ascii="Calibri" w:eastAsia="Calibri" w:hAnsi="Calibri" w:cs="Calibri"/>
          <w:b/>
        </w:rPr>
        <w:t>Other resource requirements:</w:t>
      </w:r>
    </w:p>
    <w:p w14:paraId="798CD2AE" w14:textId="77777777" w:rsidR="001E0BFE" w:rsidRDefault="001E0BFE" w:rsidP="001E0BFE">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Do students require access to specialist facilities and/or equipment for this subject (for example, special computer access and physical education equipment)?</w:t>
      </w:r>
    </w:p>
    <w:p w14:paraId="2A7B527A" w14:textId="77777777" w:rsidR="001E0BFE" w:rsidRDefault="00000000" w:rsidP="001E0BFE">
      <w:pPr>
        <w:spacing w:before="180" w:after="180"/>
        <w:rPr>
          <w:rFonts w:ascii="Calibri" w:eastAsia="Calibri" w:hAnsi="Calibri" w:cs="Calibri"/>
          <w:b/>
          <w:color w:val="2D3B45"/>
          <w:sz w:val="22"/>
          <w:szCs w:val="22"/>
        </w:rPr>
      </w:pPr>
      <w:sdt>
        <w:sdtPr>
          <w:tag w:val="goog_rdk_10"/>
          <w:id w:val="-2136409808"/>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Yes   </w:t>
      </w:r>
      <w:sdt>
        <w:sdtPr>
          <w:tag w:val="goog_rdk_11"/>
          <w:id w:val="222189794"/>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No</w:t>
      </w:r>
    </w:p>
    <w:p w14:paraId="6F890237" w14:textId="77777777" w:rsidR="001E0BFE" w:rsidRPr="00765D52" w:rsidRDefault="001E0BFE" w:rsidP="001E0BFE">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specialist facilities and/or equipment below.</w:t>
      </w:r>
    </w:p>
    <w:p w14:paraId="4D9AF509" w14:textId="77777777" w:rsidR="00330FAD" w:rsidRDefault="00330FAD"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Internet Browser</w:t>
      </w:r>
    </w:p>
    <w:p w14:paraId="11A208B6" w14:textId="2990BC47" w:rsidR="008E606A" w:rsidRDefault="00252545"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Access to Microsoft Office 365</w:t>
      </w:r>
    </w:p>
    <w:p w14:paraId="5FB8F787" w14:textId="7158ADE5" w:rsidR="00210705" w:rsidRPr="00210705" w:rsidRDefault="00210705" w:rsidP="00D75B59">
      <w:pPr>
        <w:ind w:firstLine="720"/>
        <w:rPr>
          <w:rFonts w:ascii="Calibri" w:eastAsia="Calibri" w:hAnsi="Calibri" w:cs="Calibri"/>
          <w:color w:val="2D3B45"/>
          <w:sz w:val="22"/>
          <w:szCs w:val="22"/>
        </w:rPr>
      </w:pPr>
    </w:p>
    <w:sectPr w:rsidR="00210705" w:rsidRPr="00210705" w:rsidSect="004145E2">
      <w:headerReference w:type="default" r:id="rId20"/>
      <w:footerReference w:type="default" r:id="rId21"/>
      <w:pgSz w:w="11906" w:h="16838"/>
      <w:pgMar w:top="1702" w:right="1080" w:bottom="2127" w:left="1080" w:header="461"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0652" w14:textId="77777777" w:rsidR="003761B5" w:rsidRDefault="003761B5">
      <w:r>
        <w:separator/>
      </w:r>
    </w:p>
  </w:endnote>
  <w:endnote w:type="continuationSeparator" w:id="0">
    <w:p w14:paraId="5198BD89" w14:textId="77777777" w:rsidR="003761B5" w:rsidRDefault="003761B5">
      <w:r>
        <w:continuationSeparator/>
      </w:r>
    </w:p>
  </w:endnote>
  <w:endnote w:type="continuationNotice" w:id="1">
    <w:p w14:paraId="42761077" w14:textId="77777777" w:rsidR="003761B5" w:rsidRDefault="00376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2064114-4BDD-2341-947E-89A1B43CAAB8}"/>
    <w:embedBold r:id="rId2" w:fontKey="{687C6CEF-FC9B-6D4B-8079-AF335B79DEF0}"/>
    <w:embedItalic r:id="rId3" w:fontKey="{291CE180-3E22-8040-9EFE-746991B4DFE3}"/>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5" w:fontKey="{FE2407F6-435C-BE4A-86BB-819F4F3E37CA}"/>
  </w:font>
  <w:font w:name="Arial Bold">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embedRegular r:id="rId7" w:fontKey="{3D00B8EC-ADC7-E44F-8995-FEAF2523DD3A}"/>
    <w:embedBold r:id="rId8" w:fontKey="{CD6AB3F0-33AC-2045-BA7A-42A04DC2C8AE}"/>
    <w:embedItalic r:id="rId9" w:fontKey="{16FC9B9D-F38D-1845-8614-2958BB3A633C}"/>
  </w:font>
  <w:font w:name="Arial">
    <w:panose1 w:val="020B0604020202020204"/>
    <w:charset w:val="00"/>
    <w:family w:val="swiss"/>
    <w:pitch w:val="variable"/>
    <w:sig w:usb0="E0002AFF" w:usb1="C0007843" w:usb2="00000009" w:usb3="00000000" w:csb0="000001FF" w:csb1="00000000"/>
    <w:embedRegular r:id="rId10" w:fontKey="{6BD615B2-FC73-3140-8B97-32E6C59F692A}"/>
    <w:embedBold r:id="rId11" w:fontKey="{DFD49E56-4C82-B448-9E22-68E30D7B7B40}"/>
  </w:font>
  <w:font w:name="Calibri Light">
    <w:panose1 w:val="020F0302020204030204"/>
    <w:charset w:val="00"/>
    <w:family w:val="swiss"/>
    <w:pitch w:val="variable"/>
    <w:sig w:usb0="E4002EFF" w:usb1="C200247B" w:usb2="00000009" w:usb3="00000000" w:csb0="000001FF" w:csb1="00000000"/>
    <w:embedRegular r:id="rId12" w:fontKey="{5740D226-271A-224E-9C14-6A0CD2A8B755}"/>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13" w:fontKey="{F5DF09AD-C13C-7D42-B155-7B34B38795B7}"/>
  </w:font>
  <w:font w:name="Arial Narrow">
    <w:panose1 w:val="020B0606020202030204"/>
    <w:charset w:val="00"/>
    <w:family w:val="swiss"/>
    <w:pitch w:val="variable"/>
    <w:sig w:usb0="00000287" w:usb1="00000800" w:usb2="00000000" w:usb3="00000000" w:csb0="0000009F" w:csb1="00000000"/>
    <w:embedRegular r:id="rId14" w:fontKey="{A9D1A2E3-5A00-904A-8075-9598A0767FCB}"/>
  </w:font>
  <w:font w:name="Time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r:id="rId16" w:fontKey="{3E3AEFA4-53E5-BB49-9C81-EFD41ECB4531}"/>
    <w:embedItalic r:id="rId17" w:fontKey="{5924B899-5D9A-F244-B8AC-58E4FD100A60}"/>
  </w:font>
  <w:font w:name="Segoe UI Symbol">
    <w:panose1 w:val="020B0502040204020203"/>
    <w:charset w:val="00"/>
    <w:family w:val="swiss"/>
    <w:pitch w:val="variable"/>
    <w:sig w:usb0="800001E3" w:usb1="1200FFEF" w:usb2="00040000" w:usb3="00000000" w:csb0="00000001" w:csb1="00000000"/>
    <w:embedRegular r:id="rId18" w:fontKey="{75081416-C3D2-A041-9240-730614E98B3B}"/>
  </w:font>
  <w:font w:name="Arial Unicode MS">
    <w:panose1 w:val="020B0604020202020204"/>
    <w:charset w:val="80"/>
    <w:family w:val="swiss"/>
    <w:pitch w:val="variable"/>
    <w:sig w:usb0="F7FFAFFF" w:usb1="E9DFFFFF" w:usb2="0000003F" w:usb3="00000000" w:csb0="003F01FF" w:csb1="00000000"/>
    <w:embedBold r:id="rId19" w:subsetted="1" w:fontKey="{D3D18055-69F7-2944-A91C-4654E56472A8}"/>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B08C" w14:textId="77777777" w:rsidR="00163A77" w:rsidRDefault="00163A77">
    <w:pPr>
      <w:widowControl w:val="0"/>
      <w:pBdr>
        <w:top w:val="nil"/>
        <w:left w:val="nil"/>
        <w:bottom w:val="nil"/>
        <w:right w:val="nil"/>
        <w:between w:val="nil"/>
      </w:pBdr>
      <w:spacing w:line="276" w:lineRule="auto"/>
      <w:rPr>
        <w:rFonts w:ascii="Arial" w:eastAsia="Arial" w:hAnsi="Arial" w:cs="Arial"/>
        <w:color w:val="2E74B5"/>
        <w:sz w:val="22"/>
        <w:szCs w:val="22"/>
      </w:rPr>
    </w:pPr>
  </w:p>
  <w:tbl>
    <w:tblPr>
      <w:tblStyle w:val="af3"/>
      <w:tblW w:w="9923" w:type="dxa"/>
      <w:tblInd w:w="-142"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963"/>
      <w:gridCol w:w="4960"/>
    </w:tblGrid>
    <w:tr w:rsidR="00163A77" w14:paraId="3281B094" w14:textId="77777777">
      <w:trPr>
        <w:trHeight w:val="795"/>
      </w:trPr>
      <w:tc>
        <w:tcPr>
          <w:tcW w:w="4963" w:type="dxa"/>
        </w:tcPr>
        <w:p w14:paraId="3281B08D" w14:textId="0222C7CE" w:rsidR="00163A77" w:rsidRDefault="005B3FE2">
          <w:pPr>
            <w:tabs>
              <w:tab w:val="center" w:pos="4680"/>
              <w:tab w:val="right" w:pos="9360"/>
            </w:tabs>
            <w:rPr>
              <w:rFonts w:ascii="Calibri" w:eastAsia="Calibri" w:hAnsi="Calibri" w:cs="Calibri"/>
              <w:sz w:val="16"/>
              <w:szCs w:val="16"/>
            </w:rP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55F40">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of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255F40">
            <w:rPr>
              <w:rFonts w:ascii="Calibri" w:eastAsia="Calibri" w:hAnsi="Calibri" w:cs="Calibri"/>
              <w:noProof/>
              <w:sz w:val="16"/>
              <w:szCs w:val="16"/>
            </w:rPr>
            <w:t>2</w:t>
          </w:r>
          <w:r>
            <w:rPr>
              <w:rFonts w:ascii="Calibri" w:eastAsia="Calibri" w:hAnsi="Calibri" w:cs="Calibri"/>
              <w:sz w:val="16"/>
              <w:szCs w:val="16"/>
            </w:rPr>
            <w:fldChar w:fldCharType="end"/>
          </w:r>
          <w:r>
            <w:rPr>
              <w:rFonts w:ascii="Calibri" w:eastAsia="Calibri" w:hAnsi="Calibri" w:cs="Calibri"/>
              <w:sz w:val="16"/>
              <w:szCs w:val="16"/>
            </w:rPr>
            <w:t xml:space="preserve"> </w:t>
          </w:r>
        </w:p>
        <w:p w14:paraId="3281B090" w14:textId="4CCEF2E2" w:rsidR="00163A77" w:rsidRDefault="00E62B05">
          <w:pPr>
            <w:tabs>
              <w:tab w:val="center" w:pos="4680"/>
              <w:tab w:val="right" w:pos="9360"/>
            </w:tabs>
            <w:rPr>
              <w:rFonts w:ascii="Calibri" w:eastAsia="Calibri" w:hAnsi="Calibri" w:cs="Calibri"/>
              <w:sz w:val="16"/>
              <w:szCs w:val="16"/>
            </w:rPr>
          </w:pPr>
          <w:r>
            <w:rPr>
              <w:rFonts w:ascii="Calibri" w:eastAsia="Calibri" w:hAnsi="Calibri" w:cs="Calibri"/>
              <w:sz w:val="16"/>
              <w:szCs w:val="16"/>
            </w:rPr>
            <w:t>ACIT Sydney</w:t>
          </w:r>
          <w:r w:rsidR="005B3FE2">
            <w:rPr>
              <w:rFonts w:ascii="Calibri" w:eastAsia="Calibri" w:hAnsi="Calibri" w:cs="Calibri"/>
              <w:sz w:val="16"/>
              <w:szCs w:val="16"/>
            </w:rPr>
            <w:t xml:space="preserve"> </w:t>
          </w:r>
          <w:r>
            <w:rPr>
              <w:rFonts w:ascii="Calibri" w:eastAsia="Calibri" w:hAnsi="Calibri" w:cs="Calibri"/>
              <w:sz w:val="16"/>
              <w:szCs w:val="16"/>
            </w:rPr>
            <w:t>NSW</w:t>
          </w:r>
          <w:r w:rsidR="005B3FE2">
            <w:rPr>
              <w:rFonts w:ascii="Calibri" w:eastAsia="Calibri" w:hAnsi="Calibri" w:cs="Calibri"/>
              <w:sz w:val="16"/>
              <w:szCs w:val="16"/>
            </w:rPr>
            <w:t xml:space="preserve"> </w:t>
          </w:r>
          <w:r>
            <w:rPr>
              <w:rFonts w:ascii="Calibri" w:eastAsia="Calibri" w:hAnsi="Calibri" w:cs="Calibri"/>
              <w:sz w:val="16"/>
              <w:szCs w:val="16"/>
            </w:rPr>
            <w:t>2</w:t>
          </w:r>
          <w:r w:rsidR="005B3FE2">
            <w:rPr>
              <w:rFonts w:ascii="Calibri" w:eastAsia="Calibri" w:hAnsi="Calibri" w:cs="Calibri"/>
              <w:sz w:val="16"/>
              <w:szCs w:val="16"/>
            </w:rPr>
            <w:t>000</w:t>
          </w:r>
        </w:p>
      </w:tc>
      <w:tc>
        <w:tcPr>
          <w:tcW w:w="4960" w:type="dxa"/>
        </w:tcPr>
        <w:p w14:paraId="27AECBD9" w14:textId="756A0D0E" w:rsidR="00E62B05" w:rsidRDefault="005B3FE2" w:rsidP="00E62B05">
          <w:pPr>
            <w:jc w:val="right"/>
            <w:rPr>
              <w:rFonts w:ascii="Calibri" w:eastAsia="Calibri" w:hAnsi="Calibri" w:cs="Calibri"/>
              <w:sz w:val="16"/>
              <w:szCs w:val="16"/>
            </w:rPr>
          </w:pPr>
          <w:r>
            <w:rPr>
              <w:rFonts w:ascii="Calibri" w:eastAsia="Calibri" w:hAnsi="Calibri" w:cs="Calibri"/>
              <w:sz w:val="16"/>
              <w:szCs w:val="16"/>
            </w:rPr>
            <w:t xml:space="preserve">Australian </w:t>
          </w:r>
          <w:r w:rsidR="00E62B05">
            <w:rPr>
              <w:rFonts w:ascii="Calibri" w:eastAsia="Calibri" w:hAnsi="Calibri" w:cs="Calibri"/>
              <w:sz w:val="16"/>
              <w:szCs w:val="16"/>
            </w:rPr>
            <w:t>College Intelligent Technology</w:t>
          </w:r>
        </w:p>
        <w:p w14:paraId="3281B091" w14:textId="10622084" w:rsidR="00163A77" w:rsidRDefault="00163A77">
          <w:pPr>
            <w:jc w:val="right"/>
            <w:rPr>
              <w:rFonts w:ascii="Calibri" w:eastAsia="Calibri" w:hAnsi="Calibri" w:cs="Calibri"/>
              <w:sz w:val="16"/>
              <w:szCs w:val="16"/>
            </w:rPr>
          </w:pPr>
        </w:p>
        <w:p w14:paraId="3281B092" w14:textId="02FC6740"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ABN: </w:t>
          </w:r>
          <w:r w:rsidR="00E62B05">
            <w:rPr>
              <w:rFonts w:ascii="Calibri" w:eastAsia="Calibri" w:hAnsi="Calibri" w:cs="Calibri"/>
              <w:sz w:val="16"/>
              <w:szCs w:val="16"/>
            </w:rPr>
            <w:t>XX XXX XXX XXX</w:t>
          </w:r>
          <w:r>
            <w:rPr>
              <w:rFonts w:ascii="Calibri" w:eastAsia="Calibri" w:hAnsi="Calibri" w:cs="Calibri"/>
              <w:sz w:val="16"/>
              <w:szCs w:val="16"/>
            </w:rPr>
            <w:t xml:space="preserve"> </w:t>
          </w:r>
        </w:p>
        <w:p w14:paraId="3281B093" w14:textId="67410AC4"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TEQSA Provider ID: </w:t>
          </w:r>
          <w:r w:rsidR="00E62B05">
            <w:rPr>
              <w:rFonts w:ascii="Calibri" w:eastAsia="Calibri" w:hAnsi="Calibri" w:cs="Calibri"/>
              <w:sz w:val="16"/>
              <w:szCs w:val="16"/>
            </w:rPr>
            <w:t>XXX#####</w:t>
          </w:r>
          <w:r>
            <w:rPr>
              <w:rFonts w:ascii="Calibri" w:eastAsia="Calibri" w:hAnsi="Calibri" w:cs="Calibri"/>
              <w:sz w:val="16"/>
              <w:szCs w:val="16"/>
            </w:rPr>
            <w:t xml:space="preserve"> | CRICOS Provider Code: </w:t>
          </w:r>
          <w:r w:rsidR="00E62B05">
            <w:rPr>
              <w:rFonts w:ascii="Calibri" w:eastAsia="Calibri" w:hAnsi="Calibri" w:cs="Calibri"/>
              <w:sz w:val="16"/>
              <w:szCs w:val="16"/>
            </w:rPr>
            <w:t>XXXXX</w:t>
          </w:r>
        </w:p>
      </w:tc>
    </w:tr>
  </w:tbl>
  <w:p w14:paraId="3281B095" w14:textId="77777777" w:rsidR="00163A77" w:rsidRDefault="00163A77">
    <w:pPr>
      <w:pBdr>
        <w:top w:val="nil"/>
        <w:left w:val="nil"/>
        <w:bottom w:val="nil"/>
        <w:right w:val="nil"/>
        <w:between w:val="nil"/>
      </w:pBdr>
      <w:tabs>
        <w:tab w:val="center" w:pos="4513"/>
        <w:tab w:val="right" w:pos="9026"/>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D0832" w14:textId="77777777" w:rsidR="003761B5" w:rsidRDefault="003761B5">
      <w:r>
        <w:separator/>
      </w:r>
    </w:p>
  </w:footnote>
  <w:footnote w:type="continuationSeparator" w:id="0">
    <w:p w14:paraId="0647D681" w14:textId="77777777" w:rsidR="003761B5" w:rsidRDefault="003761B5">
      <w:r>
        <w:continuationSeparator/>
      </w:r>
    </w:p>
  </w:footnote>
  <w:footnote w:type="continuationNotice" w:id="1">
    <w:p w14:paraId="5799D18E" w14:textId="77777777" w:rsidR="003761B5" w:rsidRDefault="003761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A3A" w14:textId="77777777" w:rsidR="0060144F" w:rsidRDefault="00E62B05"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bookmarkStart w:id="1" w:name="_heading=h.30j0zll" w:colFirst="0" w:colLast="0"/>
    <w:bookmarkEnd w:id="1"/>
    <w:r>
      <w:rPr>
        <w:noProof/>
        <w:color w:val="000000"/>
      </w:rPr>
      <w:drawing>
        <wp:inline distT="0" distB="0" distL="0" distR="0" wp14:anchorId="75DCDDEC" wp14:editId="353A9268">
          <wp:extent cx="3043238" cy="840778"/>
          <wp:effectExtent l="0" t="0" r="0" b="0"/>
          <wp:docPr id="1415901329"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2550" name="Picture 4"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3089603" cy="853588"/>
                  </a:xfrm>
                  <a:prstGeom prst="rect">
                    <a:avLst/>
                  </a:prstGeom>
                </pic:spPr>
              </pic:pic>
            </a:graphicData>
          </a:graphic>
        </wp:inline>
      </w:drawing>
    </w:r>
  </w:p>
  <w:p w14:paraId="3281B08B" w14:textId="53D06F8E" w:rsidR="00163A77" w:rsidRDefault="005B3FE2"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r>
      <w:rPr>
        <w:noProof/>
      </w:rPr>
      <mc:AlternateContent>
        <mc:Choice Requires="wps">
          <w:drawing>
            <wp:anchor distT="0" distB="0" distL="114300" distR="114300" simplePos="0" relativeHeight="251658241" behindDoc="0" locked="0" layoutInCell="1" hidden="0" allowOverlap="1" wp14:anchorId="3281B098" wp14:editId="4EB1892F">
              <wp:simplePos x="0" y="0"/>
              <wp:positionH relativeFrom="column">
                <wp:posOffset>-761999</wp:posOffset>
              </wp:positionH>
              <wp:positionV relativeFrom="paragraph">
                <wp:posOffset>419100</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1483613" y="3780000"/>
                        <a:ext cx="77247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E852022" id="_x0000_t32" coordsize="21600,21600" o:spt="32" o:oned="t" path="m,l21600,21600e" filled="f">
              <v:path arrowok="t" fillok="f" o:connecttype="none"/>
              <o:lock v:ext="edit" shapetype="t"/>
            </v:shapetype>
            <v:shape id="Straight Arrow Connector 16" o:spid="_x0000_s1026" type="#_x0000_t32" style="position:absolute;margin-left:-60pt;margin-top:33pt;width:0;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&#13;&#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8B2"/>
    <w:multiLevelType w:val="hybridMultilevel"/>
    <w:tmpl w:val="5D760CB4"/>
    <w:lvl w:ilvl="0" w:tplc="CDF2584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F812ED"/>
    <w:multiLevelType w:val="multilevel"/>
    <w:tmpl w:val="791829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B06DD"/>
    <w:multiLevelType w:val="multilevel"/>
    <w:tmpl w:val="EAFEB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47A9D"/>
    <w:multiLevelType w:val="multilevel"/>
    <w:tmpl w:val="6FD23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5F7552"/>
    <w:multiLevelType w:val="hybridMultilevel"/>
    <w:tmpl w:val="DD1ADACC"/>
    <w:lvl w:ilvl="0" w:tplc="D16A7B34">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920DC8"/>
    <w:multiLevelType w:val="multilevel"/>
    <w:tmpl w:val="CC1CC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3600B"/>
    <w:multiLevelType w:val="multilevel"/>
    <w:tmpl w:val="C45A4F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F2691"/>
    <w:multiLevelType w:val="multilevel"/>
    <w:tmpl w:val="8F24E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93E90"/>
    <w:multiLevelType w:val="multilevel"/>
    <w:tmpl w:val="C3EEF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D3BCF"/>
    <w:multiLevelType w:val="multilevel"/>
    <w:tmpl w:val="52201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22185"/>
    <w:multiLevelType w:val="multilevel"/>
    <w:tmpl w:val="44F60692"/>
    <w:lvl w:ilvl="0">
      <w:start w:val="10"/>
      <w:numFmt w:val="decimal"/>
      <w:pStyle w:val="DotPoints"/>
      <w:lvlText w:val="%1"/>
      <w:lvlJc w:val="left"/>
      <w:pPr>
        <w:ind w:left="720" w:hanging="360"/>
      </w:pPr>
    </w:lvl>
    <w:lvl w:ilvl="1">
      <w:start w:val="1"/>
      <w:numFmt w:val="lowerLetter"/>
      <w:pStyle w:val="2nddotpoint"/>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C4606C5"/>
    <w:multiLevelType w:val="multilevel"/>
    <w:tmpl w:val="EA5C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752906"/>
    <w:multiLevelType w:val="multilevel"/>
    <w:tmpl w:val="211806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C463F1"/>
    <w:multiLevelType w:val="multilevel"/>
    <w:tmpl w:val="CC34A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59289D"/>
    <w:multiLevelType w:val="multilevel"/>
    <w:tmpl w:val="826CE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976472F"/>
    <w:multiLevelType w:val="multilevel"/>
    <w:tmpl w:val="2D3CC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BF559C"/>
    <w:multiLevelType w:val="multilevel"/>
    <w:tmpl w:val="F348A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853629"/>
    <w:multiLevelType w:val="multilevel"/>
    <w:tmpl w:val="18DC09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C5E27EB"/>
    <w:multiLevelType w:val="multilevel"/>
    <w:tmpl w:val="4E40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171A47"/>
    <w:multiLevelType w:val="hybridMultilevel"/>
    <w:tmpl w:val="71B47D62"/>
    <w:lvl w:ilvl="0" w:tplc="E2101F34">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7DD3E87"/>
    <w:multiLevelType w:val="multilevel"/>
    <w:tmpl w:val="EBE0B6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9C30A3D"/>
    <w:multiLevelType w:val="multilevel"/>
    <w:tmpl w:val="D79AB5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03060">
    <w:abstractNumId w:val="10"/>
  </w:num>
  <w:num w:numId="2" w16cid:durableId="1913003116">
    <w:abstractNumId w:val="20"/>
  </w:num>
  <w:num w:numId="3" w16cid:durableId="1126851227">
    <w:abstractNumId w:val="14"/>
  </w:num>
  <w:num w:numId="4" w16cid:durableId="692070559">
    <w:abstractNumId w:val="11"/>
  </w:num>
  <w:num w:numId="5" w16cid:durableId="1999382928">
    <w:abstractNumId w:val="2"/>
  </w:num>
  <w:num w:numId="6" w16cid:durableId="791440064">
    <w:abstractNumId w:val="15"/>
  </w:num>
  <w:num w:numId="7" w16cid:durableId="1311786343">
    <w:abstractNumId w:val="18"/>
  </w:num>
  <w:num w:numId="8" w16cid:durableId="2142578676">
    <w:abstractNumId w:val="16"/>
  </w:num>
  <w:num w:numId="9" w16cid:durableId="1126701100">
    <w:abstractNumId w:val="7"/>
  </w:num>
  <w:num w:numId="10" w16cid:durableId="396057619">
    <w:abstractNumId w:val="13"/>
  </w:num>
  <w:num w:numId="11" w16cid:durableId="511797014">
    <w:abstractNumId w:val="5"/>
  </w:num>
  <w:num w:numId="12" w16cid:durableId="2048680728">
    <w:abstractNumId w:val="8"/>
  </w:num>
  <w:num w:numId="13" w16cid:durableId="1750037994">
    <w:abstractNumId w:val="1"/>
  </w:num>
  <w:num w:numId="14" w16cid:durableId="1093933403">
    <w:abstractNumId w:val="9"/>
  </w:num>
  <w:num w:numId="15" w16cid:durableId="1727339960">
    <w:abstractNumId w:val="21"/>
  </w:num>
  <w:num w:numId="16" w16cid:durableId="419256409">
    <w:abstractNumId w:val="6"/>
  </w:num>
  <w:num w:numId="17" w16cid:durableId="1874734457">
    <w:abstractNumId w:val="12"/>
  </w:num>
  <w:num w:numId="18" w16cid:durableId="1799758685">
    <w:abstractNumId w:val="4"/>
  </w:num>
  <w:num w:numId="19" w16cid:durableId="1851289312">
    <w:abstractNumId w:val="0"/>
  </w:num>
  <w:num w:numId="20" w16cid:durableId="1314094821">
    <w:abstractNumId w:val="19"/>
  </w:num>
  <w:num w:numId="21" w16cid:durableId="136798038">
    <w:abstractNumId w:val="3"/>
  </w:num>
  <w:num w:numId="22" w16cid:durableId="1405361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77"/>
    <w:rsid w:val="00026932"/>
    <w:rsid w:val="00033B8C"/>
    <w:rsid w:val="000362CA"/>
    <w:rsid w:val="00037A8B"/>
    <w:rsid w:val="00040451"/>
    <w:rsid w:val="00057847"/>
    <w:rsid w:val="00063DA5"/>
    <w:rsid w:val="00073046"/>
    <w:rsid w:val="00076FAF"/>
    <w:rsid w:val="00086BFC"/>
    <w:rsid w:val="00087057"/>
    <w:rsid w:val="00087867"/>
    <w:rsid w:val="000934AB"/>
    <w:rsid w:val="000E1C01"/>
    <w:rsid w:val="000E283E"/>
    <w:rsid w:val="000F0AAC"/>
    <w:rsid w:val="000F0C87"/>
    <w:rsid w:val="00107FB5"/>
    <w:rsid w:val="001124D9"/>
    <w:rsid w:val="00133908"/>
    <w:rsid w:val="00135AA5"/>
    <w:rsid w:val="00136896"/>
    <w:rsid w:val="00140C8D"/>
    <w:rsid w:val="00163A77"/>
    <w:rsid w:val="001651C0"/>
    <w:rsid w:val="00170B0E"/>
    <w:rsid w:val="00181A6C"/>
    <w:rsid w:val="001A5422"/>
    <w:rsid w:val="001A6AE4"/>
    <w:rsid w:val="001C0031"/>
    <w:rsid w:val="001E0BFE"/>
    <w:rsid w:val="001E47FB"/>
    <w:rsid w:val="001F1D31"/>
    <w:rsid w:val="001F3091"/>
    <w:rsid w:val="00210705"/>
    <w:rsid w:val="0021100C"/>
    <w:rsid w:val="0021559A"/>
    <w:rsid w:val="002212DF"/>
    <w:rsid w:val="00230A3D"/>
    <w:rsid w:val="00237E22"/>
    <w:rsid w:val="00252545"/>
    <w:rsid w:val="00253A63"/>
    <w:rsid w:val="00254F69"/>
    <w:rsid w:val="00255F40"/>
    <w:rsid w:val="00261869"/>
    <w:rsid w:val="00263212"/>
    <w:rsid w:val="00264666"/>
    <w:rsid w:val="00265201"/>
    <w:rsid w:val="002716F0"/>
    <w:rsid w:val="00281241"/>
    <w:rsid w:val="00284060"/>
    <w:rsid w:val="00286590"/>
    <w:rsid w:val="00296A17"/>
    <w:rsid w:val="002E328E"/>
    <w:rsid w:val="002E72C4"/>
    <w:rsid w:val="002F23A0"/>
    <w:rsid w:val="002F4114"/>
    <w:rsid w:val="002F4A65"/>
    <w:rsid w:val="002F7488"/>
    <w:rsid w:val="003049E0"/>
    <w:rsid w:val="00330FAD"/>
    <w:rsid w:val="00332751"/>
    <w:rsid w:val="00351A0A"/>
    <w:rsid w:val="00366257"/>
    <w:rsid w:val="003761B5"/>
    <w:rsid w:val="0038159F"/>
    <w:rsid w:val="00382351"/>
    <w:rsid w:val="00383367"/>
    <w:rsid w:val="00383704"/>
    <w:rsid w:val="00395F79"/>
    <w:rsid w:val="003A21FE"/>
    <w:rsid w:val="003A7CCB"/>
    <w:rsid w:val="003B016C"/>
    <w:rsid w:val="003B357F"/>
    <w:rsid w:val="003D083E"/>
    <w:rsid w:val="003D2BB8"/>
    <w:rsid w:val="003D48BA"/>
    <w:rsid w:val="004145E2"/>
    <w:rsid w:val="004212F0"/>
    <w:rsid w:val="00421989"/>
    <w:rsid w:val="00433085"/>
    <w:rsid w:val="00452E43"/>
    <w:rsid w:val="00465989"/>
    <w:rsid w:val="00465E34"/>
    <w:rsid w:val="00476CD6"/>
    <w:rsid w:val="004937A8"/>
    <w:rsid w:val="00494454"/>
    <w:rsid w:val="004A1D39"/>
    <w:rsid w:val="004A22F3"/>
    <w:rsid w:val="004B4F24"/>
    <w:rsid w:val="004C667F"/>
    <w:rsid w:val="004D79D7"/>
    <w:rsid w:val="004E01F7"/>
    <w:rsid w:val="004F71F4"/>
    <w:rsid w:val="0050439F"/>
    <w:rsid w:val="00510FE4"/>
    <w:rsid w:val="00531731"/>
    <w:rsid w:val="00534283"/>
    <w:rsid w:val="00535CCB"/>
    <w:rsid w:val="005405C1"/>
    <w:rsid w:val="00541AFE"/>
    <w:rsid w:val="0054704C"/>
    <w:rsid w:val="00551754"/>
    <w:rsid w:val="005A4B8C"/>
    <w:rsid w:val="005A6CCE"/>
    <w:rsid w:val="005A6D04"/>
    <w:rsid w:val="005B3FE2"/>
    <w:rsid w:val="005C68D6"/>
    <w:rsid w:val="005D7D31"/>
    <w:rsid w:val="005F6339"/>
    <w:rsid w:val="005F714B"/>
    <w:rsid w:val="0060144F"/>
    <w:rsid w:val="00623668"/>
    <w:rsid w:val="00643504"/>
    <w:rsid w:val="006741A2"/>
    <w:rsid w:val="00684C4D"/>
    <w:rsid w:val="00686064"/>
    <w:rsid w:val="006B0C71"/>
    <w:rsid w:val="006B47F9"/>
    <w:rsid w:val="006B75FA"/>
    <w:rsid w:val="006C497B"/>
    <w:rsid w:val="006C4FB1"/>
    <w:rsid w:val="006C513F"/>
    <w:rsid w:val="006D2079"/>
    <w:rsid w:val="006F4E70"/>
    <w:rsid w:val="00704C26"/>
    <w:rsid w:val="007114CB"/>
    <w:rsid w:val="007179A2"/>
    <w:rsid w:val="007271AC"/>
    <w:rsid w:val="007279CA"/>
    <w:rsid w:val="007318D5"/>
    <w:rsid w:val="007347D0"/>
    <w:rsid w:val="007607F9"/>
    <w:rsid w:val="00765D52"/>
    <w:rsid w:val="00765D6D"/>
    <w:rsid w:val="00783B4B"/>
    <w:rsid w:val="00786E78"/>
    <w:rsid w:val="00790E8F"/>
    <w:rsid w:val="007A1EF7"/>
    <w:rsid w:val="007A483B"/>
    <w:rsid w:val="007A78E6"/>
    <w:rsid w:val="007B7778"/>
    <w:rsid w:val="007D251E"/>
    <w:rsid w:val="007D287D"/>
    <w:rsid w:val="007D744C"/>
    <w:rsid w:val="00800CC0"/>
    <w:rsid w:val="00801EEB"/>
    <w:rsid w:val="00811719"/>
    <w:rsid w:val="00814D7F"/>
    <w:rsid w:val="00816DD6"/>
    <w:rsid w:val="00823153"/>
    <w:rsid w:val="00835B46"/>
    <w:rsid w:val="008515C4"/>
    <w:rsid w:val="00852550"/>
    <w:rsid w:val="00862B0A"/>
    <w:rsid w:val="00865AE3"/>
    <w:rsid w:val="00872358"/>
    <w:rsid w:val="00880282"/>
    <w:rsid w:val="008848C8"/>
    <w:rsid w:val="00884DC4"/>
    <w:rsid w:val="008875B3"/>
    <w:rsid w:val="008A63EC"/>
    <w:rsid w:val="008B1F8A"/>
    <w:rsid w:val="008B4FB6"/>
    <w:rsid w:val="008D3D38"/>
    <w:rsid w:val="008D5C21"/>
    <w:rsid w:val="008E4DD1"/>
    <w:rsid w:val="008E606A"/>
    <w:rsid w:val="00915222"/>
    <w:rsid w:val="00915562"/>
    <w:rsid w:val="009537EF"/>
    <w:rsid w:val="00954E46"/>
    <w:rsid w:val="00970D81"/>
    <w:rsid w:val="009723D8"/>
    <w:rsid w:val="0098269D"/>
    <w:rsid w:val="0098526F"/>
    <w:rsid w:val="009A0611"/>
    <w:rsid w:val="009A4D7C"/>
    <w:rsid w:val="009B7AB9"/>
    <w:rsid w:val="009C26C3"/>
    <w:rsid w:val="009C579E"/>
    <w:rsid w:val="009E7B3A"/>
    <w:rsid w:val="00A02629"/>
    <w:rsid w:val="00A06B07"/>
    <w:rsid w:val="00A07B9D"/>
    <w:rsid w:val="00A10307"/>
    <w:rsid w:val="00A17004"/>
    <w:rsid w:val="00A36CD0"/>
    <w:rsid w:val="00A52941"/>
    <w:rsid w:val="00A604D8"/>
    <w:rsid w:val="00A6132A"/>
    <w:rsid w:val="00A63C4C"/>
    <w:rsid w:val="00A6655F"/>
    <w:rsid w:val="00A72332"/>
    <w:rsid w:val="00A746B9"/>
    <w:rsid w:val="00AA007D"/>
    <w:rsid w:val="00AB5864"/>
    <w:rsid w:val="00AE1C6E"/>
    <w:rsid w:val="00AE58E7"/>
    <w:rsid w:val="00AF03C9"/>
    <w:rsid w:val="00AF6BCA"/>
    <w:rsid w:val="00AF77AE"/>
    <w:rsid w:val="00B008D7"/>
    <w:rsid w:val="00B02641"/>
    <w:rsid w:val="00B15356"/>
    <w:rsid w:val="00B445C7"/>
    <w:rsid w:val="00B450E8"/>
    <w:rsid w:val="00B56B75"/>
    <w:rsid w:val="00B611B3"/>
    <w:rsid w:val="00B70037"/>
    <w:rsid w:val="00B84422"/>
    <w:rsid w:val="00B85709"/>
    <w:rsid w:val="00B87249"/>
    <w:rsid w:val="00B969A6"/>
    <w:rsid w:val="00B97C67"/>
    <w:rsid w:val="00BA2495"/>
    <w:rsid w:val="00BA7265"/>
    <w:rsid w:val="00BD21C0"/>
    <w:rsid w:val="00BD4DCE"/>
    <w:rsid w:val="00BD7C01"/>
    <w:rsid w:val="00BE3C77"/>
    <w:rsid w:val="00BE7F1C"/>
    <w:rsid w:val="00BF1402"/>
    <w:rsid w:val="00BF383B"/>
    <w:rsid w:val="00C12D70"/>
    <w:rsid w:val="00C1547B"/>
    <w:rsid w:val="00C27291"/>
    <w:rsid w:val="00C27A51"/>
    <w:rsid w:val="00C37D46"/>
    <w:rsid w:val="00C42769"/>
    <w:rsid w:val="00C45501"/>
    <w:rsid w:val="00C52E38"/>
    <w:rsid w:val="00C549D5"/>
    <w:rsid w:val="00C640A8"/>
    <w:rsid w:val="00C676BC"/>
    <w:rsid w:val="00C74FB2"/>
    <w:rsid w:val="00C7508E"/>
    <w:rsid w:val="00C823B8"/>
    <w:rsid w:val="00C82810"/>
    <w:rsid w:val="00C9203E"/>
    <w:rsid w:val="00CA0B5F"/>
    <w:rsid w:val="00CA4E9D"/>
    <w:rsid w:val="00CC1AB3"/>
    <w:rsid w:val="00CC597C"/>
    <w:rsid w:val="00CD0D7D"/>
    <w:rsid w:val="00CF58A8"/>
    <w:rsid w:val="00D22987"/>
    <w:rsid w:val="00D22C62"/>
    <w:rsid w:val="00D248E6"/>
    <w:rsid w:val="00D32878"/>
    <w:rsid w:val="00D32CF3"/>
    <w:rsid w:val="00D41BAC"/>
    <w:rsid w:val="00D425B5"/>
    <w:rsid w:val="00D43FDE"/>
    <w:rsid w:val="00D56B1E"/>
    <w:rsid w:val="00D57B19"/>
    <w:rsid w:val="00D65099"/>
    <w:rsid w:val="00D6608C"/>
    <w:rsid w:val="00D67B95"/>
    <w:rsid w:val="00D7238E"/>
    <w:rsid w:val="00D75B59"/>
    <w:rsid w:val="00D87031"/>
    <w:rsid w:val="00D954A9"/>
    <w:rsid w:val="00DA45F6"/>
    <w:rsid w:val="00DA68AF"/>
    <w:rsid w:val="00DD239C"/>
    <w:rsid w:val="00DD524D"/>
    <w:rsid w:val="00DD5CA5"/>
    <w:rsid w:val="00DD7E5A"/>
    <w:rsid w:val="00DE0137"/>
    <w:rsid w:val="00DE3F84"/>
    <w:rsid w:val="00E01594"/>
    <w:rsid w:val="00E047D7"/>
    <w:rsid w:val="00E04F83"/>
    <w:rsid w:val="00E33EC4"/>
    <w:rsid w:val="00E37971"/>
    <w:rsid w:val="00E408B8"/>
    <w:rsid w:val="00E501CE"/>
    <w:rsid w:val="00E54628"/>
    <w:rsid w:val="00E55838"/>
    <w:rsid w:val="00E57822"/>
    <w:rsid w:val="00E62B05"/>
    <w:rsid w:val="00E774D4"/>
    <w:rsid w:val="00E83C13"/>
    <w:rsid w:val="00E87977"/>
    <w:rsid w:val="00E87D11"/>
    <w:rsid w:val="00E97F84"/>
    <w:rsid w:val="00EC3147"/>
    <w:rsid w:val="00EF4614"/>
    <w:rsid w:val="00EF5A3F"/>
    <w:rsid w:val="00EF6EA7"/>
    <w:rsid w:val="00F0120C"/>
    <w:rsid w:val="00F05884"/>
    <w:rsid w:val="00F05F6A"/>
    <w:rsid w:val="00F20544"/>
    <w:rsid w:val="00F378B9"/>
    <w:rsid w:val="00F4714F"/>
    <w:rsid w:val="00F60FBD"/>
    <w:rsid w:val="00F71A21"/>
    <w:rsid w:val="00F80382"/>
    <w:rsid w:val="00F81B2F"/>
    <w:rsid w:val="00FA3C89"/>
    <w:rsid w:val="00FA6B5F"/>
    <w:rsid w:val="00FC1658"/>
    <w:rsid w:val="00FD4258"/>
    <w:rsid w:val="00FE01B8"/>
    <w:rsid w:val="00FE6C75"/>
    <w:rsid w:val="1A3F4102"/>
    <w:rsid w:val="1C2E98F1"/>
    <w:rsid w:val="448A5817"/>
    <w:rsid w:val="67CDAE11"/>
    <w:rsid w:val="6EB6BFB6"/>
    <w:rsid w:val="6FEE2F8A"/>
    <w:rsid w:val="7F8195F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AF68"/>
  <w15:docId w15:val="{3A710AC2-D4AE-4A50-B9A0-E6DC6E11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59F"/>
    <w:rPr>
      <w:lang w:eastAsia="en-GB"/>
    </w:rPr>
  </w:style>
  <w:style w:type="paragraph" w:styleId="Heading1">
    <w:name w:val="heading 1"/>
    <w:basedOn w:val="Heading2"/>
    <w:next w:val="BodyTextBlack"/>
    <w:link w:val="Heading1Char"/>
    <w:uiPriority w:val="9"/>
    <w:qFormat/>
    <w:rsid w:val="000F5804"/>
    <w:pPr>
      <w:pageBreakBefore/>
      <w:spacing w:before="240" w:line="440" w:lineRule="atLeast"/>
      <w:outlineLvl w:val="0"/>
    </w:pPr>
    <w:rPr>
      <w:rFonts w:ascii="Arial Bold" w:hAnsi="Arial Bold"/>
      <w:b/>
      <w:bCs/>
      <w:caps/>
      <w:smallCaps w:val="0"/>
      <w:sz w:val="32"/>
      <w:szCs w:val="32"/>
    </w:rPr>
  </w:style>
  <w:style w:type="paragraph" w:styleId="Heading2">
    <w:name w:val="heading 2"/>
    <w:next w:val="BodyTextBlack"/>
    <w:link w:val="Heading2Char"/>
    <w:uiPriority w:val="9"/>
    <w:semiHidden/>
    <w:unhideWhenUsed/>
    <w:qFormat/>
    <w:rsid w:val="000F5804"/>
    <w:pPr>
      <w:keepNext/>
      <w:spacing w:before="120" w:after="60" w:line="360" w:lineRule="atLeast"/>
      <w:outlineLvl w:val="1"/>
    </w:pPr>
    <w:rPr>
      <w:rFonts w:ascii="Arial" w:eastAsiaTheme="minorHAnsi" w:hAnsi="Arial" w:cs="Arial"/>
      <w:smallCaps/>
      <w:color w:val="00205B"/>
      <w:sz w:val="28"/>
      <w:szCs w:val="28"/>
      <w:lang w:val="en-GB" w:eastAsia="en-US" w:bidi="en-US"/>
    </w:rPr>
  </w:style>
  <w:style w:type="paragraph" w:styleId="Heading3">
    <w:name w:val="heading 3"/>
    <w:basedOn w:val="Normal"/>
    <w:next w:val="Normal"/>
    <w:link w:val="Heading3Char"/>
    <w:uiPriority w:val="9"/>
    <w:semiHidden/>
    <w:unhideWhenUsed/>
    <w:qFormat/>
    <w:rsid w:val="003F4670"/>
    <w:pPr>
      <w:keepNext/>
      <w:keepLines/>
      <w:spacing w:before="40" w:line="360" w:lineRule="auto"/>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HeaderChar">
    <w:name w:val="Header Char"/>
    <w:basedOn w:val="DefaultParagraphFont"/>
    <w:link w:val="Header"/>
    <w:uiPriority w:val="99"/>
    <w:rsid w:val="002A3A10"/>
  </w:style>
  <w:style w:type="paragraph" w:styleId="Footer">
    <w:name w:val="footer"/>
    <w:basedOn w:val="Normal"/>
    <w:link w:val="Foot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FooterChar">
    <w:name w:val="Footer Char"/>
    <w:basedOn w:val="DefaultParagraphFont"/>
    <w:link w:val="Footer"/>
    <w:uiPriority w:val="99"/>
    <w:rsid w:val="002A3A10"/>
  </w:style>
  <w:style w:type="character" w:styleId="Hyperlink">
    <w:name w:val="Hyperlink"/>
    <w:uiPriority w:val="99"/>
    <w:unhideWhenUsed/>
    <w:rsid w:val="00986E63"/>
    <w:rPr>
      <w:color w:val="0563C1"/>
      <w:u w:val="single"/>
    </w:rPr>
  </w:style>
  <w:style w:type="paragraph" w:styleId="BalloonText">
    <w:name w:val="Balloon Text"/>
    <w:basedOn w:val="Normal"/>
    <w:link w:val="BalloonTextChar"/>
    <w:uiPriority w:val="99"/>
    <w:semiHidden/>
    <w:unhideWhenUsed/>
    <w:rsid w:val="007C6ED9"/>
    <w:rPr>
      <w:rFonts w:ascii="Segoe UI" w:hAnsi="Segoe UI" w:cs="Segoe UI"/>
      <w:sz w:val="18"/>
      <w:szCs w:val="18"/>
    </w:rPr>
  </w:style>
  <w:style w:type="character" w:customStyle="1" w:styleId="BalloonTextChar">
    <w:name w:val="Balloon Text Char"/>
    <w:link w:val="BalloonText"/>
    <w:uiPriority w:val="99"/>
    <w:semiHidden/>
    <w:rsid w:val="007C6ED9"/>
    <w:rPr>
      <w:rFonts w:ascii="Segoe UI" w:hAnsi="Segoe UI" w:cs="Segoe UI"/>
      <w:sz w:val="18"/>
      <w:szCs w:val="18"/>
    </w:rPr>
  </w:style>
  <w:style w:type="table" w:styleId="TableGrid">
    <w:name w:val="Table Grid"/>
    <w:basedOn w:val="TableNormal"/>
    <w:uiPriority w:val="39"/>
    <w:rsid w:val="00F4526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517CD"/>
    <w:rPr>
      <w:color w:val="605E5C"/>
      <w:shd w:val="clear" w:color="auto" w:fill="E1DFDD"/>
    </w:rPr>
  </w:style>
  <w:style w:type="table" w:customStyle="1" w:styleId="TableGrid2">
    <w:name w:val="Table Grid2"/>
    <w:basedOn w:val="TableNormal"/>
    <w:next w:val="TableGrid"/>
    <w:uiPriority w:val="39"/>
    <w:rsid w:val="006C5746"/>
    <w:rPr>
      <w:rFonts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083"/>
    <w:rPr>
      <w:b/>
      <w:bCs/>
    </w:rPr>
  </w:style>
  <w:style w:type="paragraph" w:customStyle="1" w:styleId="CoverPage">
    <w:name w:val="Cover Page"/>
    <w:link w:val="CoverPageChar"/>
    <w:qFormat/>
    <w:rsid w:val="00C05083"/>
    <w:pPr>
      <w:spacing w:before="240" w:line="440" w:lineRule="atLeast"/>
      <w:jc w:val="right"/>
    </w:pPr>
    <w:rPr>
      <w:rFonts w:ascii="Arial" w:eastAsiaTheme="minorHAnsi" w:hAnsi="Arial" w:cs="Arial"/>
      <w:bCs/>
      <w:caps/>
      <w:color w:val="001F5B"/>
      <w:sz w:val="40"/>
      <w:szCs w:val="48"/>
      <w:lang w:val="en-GB" w:eastAsia="en-US" w:bidi="en-US"/>
    </w:rPr>
  </w:style>
  <w:style w:type="character" w:customStyle="1" w:styleId="CoverPageChar">
    <w:name w:val="Cover Page Char"/>
    <w:basedOn w:val="DefaultParagraphFont"/>
    <w:link w:val="CoverPage"/>
    <w:rsid w:val="00C05083"/>
    <w:rPr>
      <w:rFonts w:ascii="Arial" w:eastAsiaTheme="minorHAnsi" w:hAnsi="Arial" w:cs="Arial"/>
      <w:bCs/>
      <w:caps/>
      <w:color w:val="001F5B"/>
      <w:sz w:val="40"/>
      <w:szCs w:val="48"/>
      <w:lang w:val="en-GB" w:eastAsia="en-US" w:bidi="en-US"/>
    </w:rPr>
  </w:style>
  <w:style w:type="paragraph" w:styleId="CommentText">
    <w:name w:val="annotation text"/>
    <w:basedOn w:val="Normal"/>
    <w:link w:val="CommentTextChar"/>
    <w:uiPriority w:val="99"/>
    <w:unhideWhenUsed/>
    <w:rsid w:val="00D06436"/>
    <w:pPr>
      <w:spacing w:before="120" w:after="120"/>
    </w:pPr>
    <w:rPr>
      <w:rFonts w:ascii="Arial" w:eastAsia="Calibri" w:hAnsi="Arial"/>
      <w:sz w:val="20"/>
      <w:szCs w:val="20"/>
      <w:lang w:eastAsia="en-US"/>
    </w:rPr>
  </w:style>
  <w:style w:type="character" w:customStyle="1" w:styleId="CommentTextChar">
    <w:name w:val="Comment Text Char"/>
    <w:basedOn w:val="DefaultParagraphFont"/>
    <w:link w:val="CommentText"/>
    <w:uiPriority w:val="99"/>
    <w:rsid w:val="00D06436"/>
    <w:rPr>
      <w:rFonts w:ascii="Arial" w:hAnsi="Arial"/>
      <w:lang w:eastAsia="en-US"/>
    </w:rPr>
  </w:style>
  <w:style w:type="character" w:styleId="CommentReference">
    <w:name w:val="annotation reference"/>
    <w:basedOn w:val="DefaultParagraphFont"/>
    <w:uiPriority w:val="99"/>
    <w:semiHidden/>
    <w:unhideWhenUsed/>
    <w:rsid w:val="00D06436"/>
    <w:rPr>
      <w:sz w:val="16"/>
      <w:szCs w:val="16"/>
    </w:rPr>
  </w:style>
  <w:style w:type="character" w:customStyle="1" w:styleId="Heading1Char">
    <w:name w:val="Heading 1 Char"/>
    <w:basedOn w:val="DefaultParagraphFont"/>
    <w:link w:val="Heading1"/>
    <w:uiPriority w:val="9"/>
    <w:rsid w:val="000F5804"/>
    <w:rPr>
      <w:rFonts w:ascii="Arial Bold" w:eastAsiaTheme="minorHAnsi" w:hAnsi="Arial Bold" w:cs="Arial"/>
      <w:b/>
      <w:bCs/>
      <w:caps/>
      <w:color w:val="00205B"/>
      <w:sz w:val="32"/>
      <w:szCs w:val="32"/>
      <w:lang w:val="en-GB" w:eastAsia="en-US" w:bidi="en-US"/>
    </w:rPr>
  </w:style>
  <w:style w:type="character" w:customStyle="1" w:styleId="Heading2Char">
    <w:name w:val="Heading 2 Char"/>
    <w:basedOn w:val="DefaultParagraphFont"/>
    <w:link w:val="Heading2"/>
    <w:uiPriority w:val="9"/>
    <w:rsid w:val="000F5804"/>
    <w:rPr>
      <w:rFonts w:ascii="Arial" w:eastAsiaTheme="minorHAnsi" w:hAnsi="Arial" w:cs="Arial"/>
      <w:smallCaps/>
      <w:color w:val="00205B"/>
      <w:sz w:val="28"/>
      <w:szCs w:val="28"/>
      <w:lang w:val="en-GB" w:eastAsia="en-US" w:bidi="en-US"/>
    </w:rPr>
  </w:style>
  <w:style w:type="paragraph" w:customStyle="1" w:styleId="BodyTextBlack">
    <w:name w:val="Body Text Black"/>
    <w:basedOn w:val="Normal"/>
    <w:uiPriority w:val="99"/>
    <w:qFormat/>
    <w:rsid w:val="000F5804"/>
    <w:pPr>
      <w:spacing w:before="60" w:after="120" w:line="276" w:lineRule="auto"/>
    </w:pPr>
    <w:rPr>
      <w:rFonts w:ascii="Arial" w:eastAsiaTheme="minorHAnsi" w:hAnsi="Arial" w:cs="Arial"/>
      <w:color w:val="000000"/>
      <w:sz w:val="22"/>
      <w:szCs w:val="22"/>
      <w:lang w:eastAsia="en-US" w:bidi="en-US"/>
    </w:rPr>
  </w:style>
  <w:style w:type="paragraph" w:customStyle="1" w:styleId="TableText">
    <w:name w:val="Table Text"/>
    <w:basedOn w:val="Normal"/>
    <w:link w:val="TableTextChar"/>
    <w:qFormat/>
    <w:rsid w:val="000F5804"/>
    <w:pPr>
      <w:tabs>
        <w:tab w:val="left" w:pos="1021"/>
      </w:tabs>
      <w:spacing w:before="60" w:after="60"/>
    </w:pPr>
    <w:rPr>
      <w:rFonts w:ascii="Arial" w:eastAsia="Calibri" w:hAnsi="Arial" w:cs="Arial"/>
      <w:color w:val="000000"/>
      <w:sz w:val="20"/>
      <w:szCs w:val="22"/>
      <w:lang w:val="en-US" w:eastAsia="en-US" w:bidi="en-US"/>
    </w:rPr>
  </w:style>
  <w:style w:type="paragraph" w:customStyle="1" w:styleId="TableHeadings">
    <w:name w:val="Table Headings"/>
    <w:basedOn w:val="Normal"/>
    <w:link w:val="TableHeadingsChar"/>
    <w:qFormat/>
    <w:rsid w:val="000F5804"/>
    <w:pPr>
      <w:spacing w:before="120" w:after="120"/>
    </w:pPr>
    <w:rPr>
      <w:rFonts w:ascii="Arial" w:eastAsiaTheme="minorHAnsi" w:hAnsi="Arial" w:cs="Arial"/>
      <w:b/>
      <w:bCs/>
      <w:color w:val="000000"/>
      <w:sz w:val="20"/>
      <w:lang w:val="en-GB" w:eastAsia="en-US" w:bidi="en-US"/>
    </w:rPr>
  </w:style>
  <w:style w:type="character" w:customStyle="1" w:styleId="TableTextChar">
    <w:name w:val="Table Text Char"/>
    <w:basedOn w:val="DefaultParagraphFont"/>
    <w:link w:val="TableText"/>
    <w:rsid w:val="000F5804"/>
    <w:rPr>
      <w:rFonts w:ascii="Arial" w:hAnsi="Arial" w:cs="Arial"/>
      <w:color w:val="000000"/>
      <w:szCs w:val="22"/>
      <w:lang w:val="en-US" w:eastAsia="en-US" w:bidi="en-US"/>
    </w:rPr>
  </w:style>
  <w:style w:type="character" w:customStyle="1" w:styleId="TableHeadingsChar">
    <w:name w:val="Table Headings Char"/>
    <w:basedOn w:val="DefaultParagraphFont"/>
    <w:link w:val="TableHeadings"/>
    <w:rsid w:val="000F5804"/>
    <w:rPr>
      <w:rFonts w:ascii="Arial" w:eastAsiaTheme="minorHAnsi" w:hAnsi="Arial" w:cs="Arial"/>
      <w:b/>
      <w:bCs/>
      <w:color w:val="000000"/>
      <w:szCs w:val="24"/>
      <w:lang w:val="en-GB" w:eastAsia="en-US" w:bidi="en-US"/>
    </w:rPr>
  </w:style>
  <w:style w:type="table" w:customStyle="1" w:styleId="TableGrid1">
    <w:name w:val="Table Grid1"/>
    <w:basedOn w:val="TableNormal"/>
    <w:next w:val="TableGrid"/>
    <w:uiPriority w:val="59"/>
    <w:rsid w:val="000F580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tPoints">
    <w:name w:val="Dot Points"/>
    <w:qFormat/>
    <w:rsid w:val="006E2F2C"/>
    <w:pPr>
      <w:numPr>
        <w:numId w:val="1"/>
      </w:numPr>
      <w:spacing w:before="60" w:after="60" w:line="276" w:lineRule="auto"/>
    </w:pPr>
    <w:rPr>
      <w:rFonts w:ascii="Arial" w:eastAsiaTheme="minorHAnsi" w:hAnsi="Arial" w:cs="Arial"/>
      <w:sz w:val="22"/>
      <w:lang w:eastAsia="en-US"/>
    </w:rPr>
  </w:style>
  <w:style w:type="paragraph" w:customStyle="1" w:styleId="2nddotpoint">
    <w:name w:val="2nd dot point"/>
    <w:qFormat/>
    <w:rsid w:val="006E2F2C"/>
    <w:pPr>
      <w:numPr>
        <w:ilvl w:val="1"/>
        <w:numId w:val="1"/>
      </w:numPr>
      <w:spacing w:after="160" w:line="259" w:lineRule="auto"/>
    </w:pPr>
    <w:rPr>
      <w:rFonts w:ascii="Arial" w:eastAsiaTheme="minorHAnsi" w:hAnsi="Arial" w:cs="Arial"/>
      <w:color w:val="231F20"/>
      <w:sz w:val="22"/>
      <w:lang w:eastAsia="en-US"/>
    </w:rPr>
  </w:style>
  <w:style w:type="paragraph" w:customStyle="1" w:styleId="Responses-Multiplelines">
    <w:name w:val="Responses - Multiple lines"/>
    <w:basedOn w:val="Normal"/>
    <w:qFormat/>
    <w:rsid w:val="002D421F"/>
    <w:pPr>
      <w:tabs>
        <w:tab w:val="left" w:pos="284"/>
      </w:tabs>
      <w:spacing w:before="120" w:after="240"/>
      <w:outlineLvl w:val="0"/>
    </w:pPr>
    <w:rPr>
      <w:rFonts w:ascii="Arial Narrow" w:eastAsia="Times" w:hAnsi="Arial Narrow" w:cs="Arial"/>
      <w:color w:val="243842"/>
      <w:sz w:val="22"/>
      <w:szCs w:val="20"/>
      <w:lang w:eastAsia="en-AU"/>
    </w:rPr>
  </w:style>
  <w:style w:type="paragraph" w:styleId="ListParagraph">
    <w:name w:val="List Paragraph"/>
    <w:basedOn w:val="Normal"/>
    <w:uiPriority w:val="34"/>
    <w:qFormat/>
    <w:rsid w:val="002D421F"/>
    <w:pPr>
      <w:spacing w:after="200" w:line="276"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B17DAD"/>
    <w:pPr>
      <w:spacing w:before="100" w:beforeAutospacing="1" w:after="100" w:afterAutospacing="1"/>
    </w:pPr>
    <w:rPr>
      <w:lang w:eastAsia="en-AU"/>
    </w:rPr>
  </w:style>
  <w:style w:type="character" w:customStyle="1" w:styleId="Heading3Char">
    <w:name w:val="Heading 3 Char"/>
    <w:basedOn w:val="DefaultParagraphFont"/>
    <w:link w:val="Heading3"/>
    <w:uiPriority w:val="9"/>
    <w:semiHidden/>
    <w:rsid w:val="003F4670"/>
    <w:rPr>
      <w:rFonts w:asciiTheme="majorHAnsi" w:eastAsiaTheme="majorEastAsia" w:hAnsiTheme="majorHAnsi" w:cstheme="majorBidi"/>
      <w:color w:val="1F3763" w:themeColor="accent1" w:themeShade="7F"/>
      <w:sz w:val="24"/>
      <w:szCs w:val="24"/>
      <w:lang w:eastAsia="en-US"/>
    </w:rPr>
  </w:style>
  <w:style w:type="paragraph" w:customStyle="1" w:styleId="TableParagraph">
    <w:name w:val="Table Paragraph"/>
    <w:basedOn w:val="Normal"/>
    <w:link w:val="TableParagraphChar"/>
    <w:uiPriority w:val="1"/>
    <w:qFormat/>
    <w:rsid w:val="00D86E92"/>
    <w:pPr>
      <w:widowControl w:val="0"/>
      <w:autoSpaceDE w:val="0"/>
      <w:autoSpaceDN w:val="0"/>
    </w:pPr>
    <w:rPr>
      <w:rFonts w:ascii="Calibri" w:eastAsia="Calibri" w:hAnsi="Calibri" w:cs="Calibri"/>
      <w:sz w:val="22"/>
      <w:szCs w:val="22"/>
      <w:lang w:val="en-US" w:eastAsia="en-US"/>
    </w:rPr>
  </w:style>
  <w:style w:type="paragraph" w:styleId="BodyText">
    <w:name w:val="Body Text"/>
    <w:basedOn w:val="Normal"/>
    <w:link w:val="BodyTextChar"/>
    <w:uiPriority w:val="1"/>
    <w:qFormat/>
    <w:rsid w:val="00BB3A2E"/>
    <w:pPr>
      <w:widowControl w:val="0"/>
      <w:autoSpaceDE w:val="0"/>
      <w:autoSpaceDN w:val="0"/>
    </w:pPr>
    <w:rPr>
      <w:rFonts w:ascii="Calibri" w:eastAsia="Calibri" w:hAnsi="Calibri" w:cs="Calibri"/>
      <w:sz w:val="20"/>
      <w:szCs w:val="20"/>
      <w:lang w:val="en-US" w:eastAsia="en-US"/>
    </w:rPr>
  </w:style>
  <w:style w:type="character" w:customStyle="1" w:styleId="BodyTextChar">
    <w:name w:val="Body Text Char"/>
    <w:basedOn w:val="DefaultParagraphFont"/>
    <w:link w:val="BodyText"/>
    <w:uiPriority w:val="1"/>
    <w:rsid w:val="00BB3A2E"/>
    <w:rPr>
      <w:rFonts w:cs="Calibri"/>
      <w:lang w:val="en-US" w:eastAsia="en-US"/>
    </w:rPr>
  </w:style>
  <w:style w:type="character" w:customStyle="1" w:styleId="Mention1">
    <w:name w:val="Mention1"/>
    <w:basedOn w:val="DefaultParagraphFont"/>
    <w:uiPriority w:val="99"/>
    <w:rsid w:val="00074236"/>
    <w:rPr>
      <w:color w:val="2B579A"/>
      <w:shd w:val="clear" w:color="auto" w:fill="E6E6E6"/>
    </w:rPr>
  </w:style>
  <w:style w:type="paragraph" w:customStyle="1" w:styleId="ceng-productbannerauthors">
    <w:name w:val="ceng-productbanner_authors"/>
    <w:basedOn w:val="Normal"/>
    <w:rsid w:val="00174AF2"/>
    <w:pPr>
      <w:spacing w:before="100" w:beforeAutospacing="1" w:after="100" w:afterAutospacing="1"/>
    </w:pPr>
  </w:style>
  <w:style w:type="paragraph" w:customStyle="1" w:styleId="ceng-productbannercopyright">
    <w:name w:val="ceng-productbanner_copyright"/>
    <w:basedOn w:val="Normal"/>
    <w:rsid w:val="00174AF2"/>
    <w:pPr>
      <w:spacing w:before="100" w:beforeAutospacing="1" w:after="100" w:afterAutospacing="1"/>
    </w:pPr>
  </w:style>
  <w:style w:type="paragraph" w:customStyle="1" w:styleId="ceng-productbannerpublication">
    <w:name w:val="ceng-productbanner_publication"/>
    <w:basedOn w:val="Normal"/>
    <w:rsid w:val="00174AF2"/>
    <w:pPr>
      <w:spacing w:before="100" w:beforeAutospacing="1" w:after="100" w:afterAutospacing="1"/>
    </w:pPr>
  </w:style>
  <w:style w:type="character" w:customStyle="1" w:styleId="TableParagraphChar">
    <w:name w:val="Table Paragraph Char"/>
    <w:basedOn w:val="DefaultParagraphFont"/>
    <w:link w:val="TableParagraph"/>
    <w:uiPriority w:val="1"/>
    <w:rsid w:val="00174AF2"/>
    <w:rPr>
      <w:rFonts w:cs="Calibri"/>
      <w:sz w:val="22"/>
      <w:szCs w:val="22"/>
      <w:lang w:val="en-US" w:eastAsia="en-US"/>
    </w:rPr>
  </w:style>
  <w:style w:type="character" w:customStyle="1" w:styleId="lrzxr">
    <w:name w:val="lrzxr"/>
    <w:basedOn w:val="DefaultParagraphFont"/>
    <w:rsid w:val="00797A70"/>
  </w:style>
  <w:style w:type="character" w:styleId="FollowedHyperlink">
    <w:name w:val="FollowedHyperlink"/>
    <w:basedOn w:val="DefaultParagraphFont"/>
    <w:uiPriority w:val="99"/>
    <w:semiHidden/>
    <w:unhideWhenUsed/>
    <w:rsid w:val="003714C0"/>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7B4B0B"/>
    <w:pPr>
      <w:spacing w:before="0" w:after="0"/>
    </w:pPr>
    <w:rPr>
      <w:rFonts w:ascii="Times New Roman" w:eastAsia="Times New Roman" w:hAnsi="Times New Roman"/>
      <w:b/>
      <w:bCs/>
      <w:lang w:eastAsia="en-GB"/>
    </w:rPr>
  </w:style>
  <w:style w:type="character" w:customStyle="1" w:styleId="CommentSubjectChar">
    <w:name w:val="Comment Subject Char"/>
    <w:basedOn w:val="CommentTextChar"/>
    <w:link w:val="CommentSubject"/>
    <w:uiPriority w:val="99"/>
    <w:semiHidden/>
    <w:rsid w:val="007B4B0B"/>
    <w:rPr>
      <w:rFonts w:ascii="Times New Roman" w:eastAsia="Times New Roman" w:hAnsi="Times New Roman"/>
      <w:b/>
      <w:bCs/>
      <w:lang w:eastAsia="en-GB"/>
    </w:rPr>
  </w:style>
  <w:style w:type="character" w:customStyle="1" w:styleId="al-author-delim">
    <w:name w:val="al-author-delim"/>
    <w:basedOn w:val="DefaultParagraphFont"/>
    <w:rsid w:val="007A1701"/>
  </w:style>
  <w:style w:type="character" w:styleId="Emphasis">
    <w:name w:val="Emphasis"/>
    <w:basedOn w:val="DefaultParagraphFont"/>
    <w:uiPriority w:val="20"/>
    <w:qFormat/>
    <w:rsid w:val="0000772E"/>
    <w:rPr>
      <w:i/>
      <w:iCs/>
    </w:rPr>
  </w:style>
  <w:style w:type="character" w:customStyle="1" w:styleId="t10optionallabel">
    <w:name w:val="t10optionallabel"/>
    <w:basedOn w:val="DefaultParagraphFont"/>
    <w:rsid w:val="00D34067"/>
  </w:style>
  <w:style w:type="paragraph" w:styleId="HTMLPreformatted">
    <w:name w:val="HTML Preformatted"/>
    <w:basedOn w:val="Normal"/>
    <w:link w:val="HTMLPreformattedChar"/>
    <w:uiPriority w:val="99"/>
    <w:semiHidden/>
    <w:unhideWhenUsed/>
    <w:rsid w:val="007E6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E67BB"/>
    <w:rPr>
      <w:rFonts w:ascii="Courier New" w:eastAsia="Times New Roman" w:hAnsi="Courier New" w:cs="Courier New"/>
      <w:lang w:eastAsia="en-GB"/>
    </w:rPr>
  </w:style>
  <w:style w:type="paragraph" w:styleId="Revision">
    <w:name w:val="Revision"/>
    <w:hidden/>
    <w:uiPriority w:val="99"/>
    <w:semiHidden/>
    <w:rsid w:val="008E2008"/>
    <w:rPr>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7">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8">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9">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a">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b">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c">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d">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e">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0">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1">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2">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3">
    <w:basedOn w:val="TableNormal"/>
    <w:rPr>
      <w:sz w:val="22"/>
      <w:szCs w:val="22"/>
    </w:rPr>
    <w:tblPr>
      <w:tblStyleRowBandSize w:val="1"/>
      <w:tblStyleColBandSize w:val="1"/>
      <w:tblCellMar>
        <w:top w:w="15" w:type="dxa"/>
        <w:left w:w="115" w:type="dxa"/>
        <w:bottom w:w="15" w:type="dxa"/>
        <w:right w:w="115" w:type="dxa"/>
      </w:tblCellMar>
    </w:tblPr>
  </w:style>
  <w:style w:type="character" w:customStyle="1" w:styleId="normaltextrun">
    <w:name w:val="normaltextrun"/>
    <w:basedOn w:val="DefaultParagraphFont"/>
    <w:rsid w:val="00E37971"/>
  </w:style>
  <w:style w:type="character" w:customStyle="1" w:styleId="url">
    <w:name w:val="url"/>
    <w:basedOn w:val="DefaultParagraphFont"/>
    <w:rsid w:val="00DA45F6"/>
  </w:style>
  <w:style w:type="character" w:customStyle="1" w:styleId="ms-1">
    <w:name w:val="ms-1"/>
    <w:basedOn w:val="DefaultParagraphFont"/>
    <w:rsid w:val="00A604D8"/>
  </w:style>
  <w:style w:type="character" w:customStyle="1" w:styleId="max-w-15ch">
    <w:name w:val="max-w-[15ch]"/>
    <w:basedOn w:val="DefaultParagraphFont"/>
    <w:rsid w:val="00A604D8"/>
  </w:style>
  <w:style w:type="character" w:customStyle="1" w:styleId="-me-1">
    <w:name w:val="-me-1"/>
    <w:basedOn w:val="DefaultParagraphFont"/>
    <w:rsid w:val="00A60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28226">
      <w:bodyDiv w:val="1"/>
      <w:marLeft w:val="0"/>
      <w:marRight w:val="0"/>
      <w:marTop w:val="0"/>
      <w:marBottom w:val="0"/>
      <w:divBdr>
        <w:top w:val="none" w:sz="0" w:space="0" w:color="auto"/>
        <w:left w:val="none" w:sz="0" w:space="0" w:color="auto"/>
        <w:bottom w:val="none" w:sz="0" w:space="0" w:color="auto"/>
        <w:right w:val="none" w:sz="0" w:space="0" w:color="auto"/>
      </w:divBdr>
      <w:divsChild>
        <w:div w:id="630331574">
          <w:marLeft w:val="0"/>
          <w:marRight w:val="0"/>
          <w:marTop w:val="0"/>
          <w:marBottom w:val="0"/>
          <w:divBdr>
            <w:top w:val="none" w:sz="0" w:space="0" w:color="auto"/>
            <w:left w:val="none" w:sz="0" w:space="0" w:color="auto"/>
            <w:bottom w:val="none" w:sz="0" w:space="0" w:color="auto"/>
            <w:right w:val="none" w:sz="0" w:space="0" w:color="auto"/>
          </w:divBdr>
          <w:divsChild>
            <w:div w:id="13809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5050">
      <w:bodyDiv w:val="1"/>
      <w:marLeft w:val="0"/>
      <w:marRight w:val="0"/>
      <w:marTop w:val="0"/>
      <w:marBottom w:val="0"/>
      <w:divBdr>
        <w:top w:val="none" w:sz="0" w:space="0" w:color="auto"/>
        <w:left w:val="none" w:sz="0" w:space="0" w:color="auto"/>
        <w:bottom w:val="none" w:sz="0" w:space="0" w:color="auto"/>
        <w:right w:val="none" w:sz="0" w:space="0" w:color="auto"/>
      </w:divBdr>
      <w:divsChild>
        <w:div w:id="893812356">
          <w:marLeft w:val="0"/>
          <w:marRight w:val="0"/>
          <w:marTop w:val="0"/>
          <w:marBottom w:val="0"/>
          <w:divBdr>
            <w:top w:val="none" w:sz="0" w:space="0" w:color="auto"/>
            <w:left w:val="none" w:sz="0" w:space="0" w:color="auto"/>
            <w:bottom w:val="none" w:sz="0" w:space="0" w:color="auto"/>
            <w:right w:val="none" w:sz="0" w:space="0" w:color="auto"/>
          </w:divBdr>
        </w:div>
        <w:div w:id="777876492">
          <w:marLeft w:val="0"/>
          <w:marRight w:val="0"/>
          <w:marTop w:val="0"/>
          <w:marBottom w:val="0"/>
          <w:divBdr>
            <w:top w:val="none" w:sz="0" w:space="0" w:color="auto"/>
            <w:left w:val="none" w:sz="0" w:space="0" w:color="auto"/>
            <w:bottom w:val="none" w:sz="0" w:space="0" w:color="auto"/>
            <w:right w:val="none" w:sz="0" w:space="0" w:color="auto"/>
          </w:divBdr>
        </w:div>
        <w:div w:id="2028485040">
          <w:marLeft w:val="0"/>
          <w:marRight w:val="0"/>
          <w:marTop w:val="0"/>
          <w:marBottom w:val="0"/>
          <w:divBdr>
            <w:top w:val="none" w:sz="0" w:space="0" w:color="auto"/>
            <w:left w:val="none" w:sz="0" w:space="0" w:color="auto"/>
            <w:bottom w:val="none" w:sz="0" w:space="0" w:color="auto"/>
            <w:right w:val="none" w:sz="0" w:space="0" w:color="auto"/>
          </w:divBdr>
          <w:divsChild>
            <w:div w:id="1632513577">
              <w:marLeft w:val="0"/>
              <w:marRight w:val="0"/>
              <w:marTop w:val="0"/>
              <w:marBottom w:val="0"/>
              <w:divBdr>
                <w:top w:val="none" w:sz="0" w:space="0" w:color="auto"/>
                <w:left w:val="none" w:sz="0" w:space="0" w:color="auto"/>
                <w:bottom w:val="none" w:sz="0" w:space="0" w:color="auto"/>
                <w:right w:val="none" w:sz="0" w:space="0" w:color="auto"/>
              </w:divBdr>
              <w:divsChild>
                <w:div w:id="207955405">
                  <w:marLeft w:val="0"/>
                  <w:marRight w:val="0"/>
                  <w:marTop w:val="0"/>
                  <w:marBottom w:val="0"/>
                  <w:divBdr>
                    <w:top w:val="none" w:sz="0" w:space="0" w:color="auto"/>
                    <w:left w:val="none" w:sz="0" w:space="0" w:color="auto"/>
                    <w:bottom w:val="none" w:sz="0" w:space="0" w:color="auto"/>
                    <w:right w:val="none" w:sz="0" w:space="0" w:color="auto"/>
                  </w:divBdr>
                  <w:divsChild>
                    <w:div w:id="509027838">
                      <w:marLeft w:val="0"/>
                      <w:marRight w:val="0"/>
                      <w:marTop w:val="0"/>
                      <w:marBottom w:val="0"/>
                      <w:divBdr>
                        <w:top w:val="none" w:sz="0" w:space="0" w:color="auto"/>
                        <w:left w:val="none" w:sz="0" w:space="0" w:color="auto"/>
                        <w:bottom w:val="none" w:sz="0" w:space="0" w:color="auto"/>
                        <w:right w:val="none" w:sz="0" w:space="0" w:color="auto"/>
                      </w:divBdr>
                    </w:div>
                  </w:divsChild>
                </w:div>
                <w:div w:id="1766725891">
                  <w:marLeft w:val="0"/>
                  <w:marRight w:val="0"/>
                  <w:marTop w:val="0"/>
                  <w:marBottom w:val="0"/>
                  <w:divBdr>
                    <w:top w:val="none" w:sz="0" w:space="0" w:color="auto"/>
                    <w:left w:val="none" w:sz="0" w:space="0" w:color="auto"/>
                    <w:bottom w:val="none" w:sz="0" w:space="0" w:color="auto"/>
                    <w:right w:val="none" w:sz="0" w:space="0" w:color="auto"/>
                  </w:divBdr>
                  <w:divsChild>
                    <w:div w:id="1023631243">
                      <w:marLeft w:val="0"/>
                      <w:marRight w:val="0"/>
                      <w:marTop w:val="0"/>
                      <w:marBottom w:val="0"/>
                      <w:divBdr>
                        <w:top w:val="none" w:sz="0" w:space="0" w:color="auto"/>
                        <w:left w:val="none" w:sz="0" w:space="0" w:color="auto"/>
                        <w:bottom w:val="none" w:sz="0" w:space="0" w:color="auto"/>
                        <w:right w:val="none" w:sz="0" w:space="0" w:color="auto"/>
                      </w:divBdr>
                    </w:div>
                  </w:divsChild>
                </w:div>
                <w:div w:id="466708514">
                  <w:marLeft w:val="0"/>
                  <w:marRight w:val="0"/>
                  <w:marTop w:val="0"/>
                  <w:marBottom w:val="0"/>
                  <w:divBdr>
                    <w:top w:val="none" w:sz="0" w:space="0" w:color="auto"/>
                    <w:left w:val="none" w:sz="0" w:space="0" w:color="auto"/>
                    <w:bottom w:val="none" w:sz="0" w:space="0" w:color="auto"/>
                    <w:right w:val="none" w:sz="0" w:space="0" w:color="auto"/>
                  </w:divBdr>
                  <w:divsChild>
                    <w:div w:id="663553655">
                      <w:marLeft w:val="0"/>
                      <w:marRight w:val="0"/>
                      <w:marTop w:val="0"/>
                      <w:marBottom w:val="0"/>
                      <w:divBdr>
                        <w:top w:val="none" w:sz="0" w:space="0" w:color="auto"/>
                        <w:left w:val="none" w:sz="0" w:space="0" w:color="auto"/>
                        <w:bottom w:val="none" w:sz="0" w:space="0" w:color="auto"/>
                        <w:right w:val="none" w:sz="0" w:space="0" w:color="auto"/>
                      </w:divBdr>
                    </w:div>
                  </w:divsChild>
                </w:div>
                <w:div w:id="909195517">
                  <w:marLeft w:val="0"/>
                  <w:marRight w:val="0"/>
                  <w:marTop w:val="0"/>
                  <w:marBottom w:val="0"/>
                  <w:divBdr>
                    <w:top w:val="none" w:sz="0" w:space="0" w:color="auto"/>
                    <w:left w:val="none" w:sz="0" w:space="0" w:color="auto"/>
                    <w:bottom w:val="none" w:sz="0" w:space="0" w:color="auto"/>
                    <w:right w:val="none" w:sz="0" w:space="0" w:color="auto"/>
                  </w:divBdr>
                  <w:divsChild>
                    <w:div w:id="19765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39933">
          <w:marLeft w:val="0"/>
          <w:marRight w:val="0"/>
          <w:marTop w:val="0"/>
          <w:marBottom w:val="0"/>
          <w:divBdr>
            <w:top w:val="none" w:sz="0" w:space="0" w:color="auto"/>
            <w:left w:val="none" w:sz="0" w:space="0" w:color="auto"/>
            <w:bottom w:val="none" w:sz="0" w:space="0" w:color="auto"/>
            <w:right w:val="none" w:sz="0" w:space="0" w:color="auto"/>
          </w:divBdr>
        </w:div>
        <w:div w:id="970863641">
          <w:marLeft w:val="0"/>
          <w:marRight w:val="0"/>
          <w:marTop w:val="0"/>
          <w:marBottom w:val="0"/>
          <w:divBdr>
            <w:top w:val="none" w:sz="0" w:space="0" w:color="auto"/>
            <w:left w:val="none" w:sz="0" w:space="0" w:color="auto"/>
            <w:bottom w:val="none" w:sz="0" w:space="0" w:color="auto"/>
            <w:right w:val="none" w:sz="0" w:space="0" w:color="auto"/>
          </w:divBdr>
        </w:div>
        <w:div w:id="681053452">
          <w:marLeft w:val="0"/>
          <w:marRight w:val="0"/>
          <w:marTop w:val="0"/>
          <w:marBottom w:val="0"/>
          <w:divBdr>
            <w:top w:val="none" w:sz="0" w:space="0" w:color="auto"/>
            <w:left w:val="none" w:sz="0" w:space="0" w:color="auto"/>
            <w:bottom w:val="none" w:sz="0" w:space="0" w:color="auto"/>
            <w:right w:val="none" w:sz="0" w:space="0" w:color="auto"/>
          </w:divBdr>
        </w:div>
        <w:div w:id="1741902301">
          <w:marLeft w:val="0"/>
          <w:marRight w:val="0"/>
          <w:marTop w:val="0"/>
          <w:marBottom w:val="0"/>
          <w:divBdr>
            <w:top w:val="none" w:sz="0" w:space="0" w:color="auto"/>
            <w:left w:val="none" w:sz="0" w:space="0" w:color="auto"/>
            <w:bottom w:val="none" w:sz="0" w:space="0" w:color="auto"/>
            <w:right w:val="none" w:sz="0" w:space="0" w:color="auto"/>
          </w:divBdr>
          <w:divsChild>
            <w:div w:id="166941167">
              <w:marLeft w:val="0"/>
              <w:marRight w:val="0"/>
              <w:marTop w:val="0"/>
              <w:marBottom w:val="0"/>
              <w:divBdr>
                <w:top w:val="none" w:sz="0" w:space="0" w:color="auto"/>
                <w:left w:val="none" w:sz="0" w:space="0" w:color="auto"/>
                <w:bottom w:val="none" w:sz="0" w:space="0" w:color="auto"/>
                <w:right w:val="none" w:sz="0" w:space="0" w:color="auto"/>
              </w:divBdr>
              <w:divsChild>
                <w:div w:id="526023607">
                  <w:marLeft w:val="0"/>
                  <w:marRight w:val="0"/>
                  <w:marTop w:val="0"/>
                  <w:marBottom w:val="0"/>
                  <w:divBdr>
                    <w:top w:val="none" w:sz="0" w:space="0" w:color="auto"/>
                    <w:left w:val="none" w:sz="0" w:space="0" w:color="auto"/>
                    <w:bottom w:val="none" w:sz="0" w:space="0" w:color="auto"/>
                    <w:right w:val="none" w:sz="0" w:space="0" w:color="auto"/>
                  </w:divBdr>
                  <w:divsChild>
                    <w:div w:id="20203262">
                      <w:marLeft w:val="0"/>
                      <w:marRight w:val="0"/>
                      <w:marTop w:val="0"/>
                      <w:marBottom w:val="0"/>
                      <w:divBdr>
                        <w:top w:val="none" w:sz="0" w:space="0" w:color="auto"/>
                        <w:left w:val="none" w:sz="0" w:space="0" w:color="auto"/>
                        <w:bottom w:val="none" w:sz="0" w:space="0" w:color="auto"/>
                        <w:right w:val="none" w:sz="0" w:space="0" w:color="auto"/>
                      </w:divBdr>
                    </w:div>
                  </w:divsChild>
                </w:div>
                <w:div w:id="386756563">
                  <w:marLeft w:val="0"/>
                  <w:marRight w:val="0"/>
                  <w:marTop w:val="0"/>
                  <w:marBottom w:val="0"/>
                  <w:divBdr>
                    <w:top w:val="none" w:sz="0" w:space="0" w:color="auto"/>
                    <w:left w:val="none" w:sz="0" w:space="0" w:color="auto"/>
                    <w:bottom w:val="none" w:sz="0" w:space="0" w:color="auto"/>
                    <w:right w:val="none" w:sz="0" w:space="0" w:color="auto"/>
                  </w:divBdr>
                  <w:divsChild>
                    <w:div w:id="1213157359">
                      <w:marLeft w:val="0"/>
                      <w:marRight w:val="0"/>
                      <w:marTop w:val="0"/>
                      <w:marBottom w:val="0"/>
                      <w:divBdr>
                        <w:top w:val="none" w:sz="0" w:space="0" w:color="auto"/>
                        <w:left w:val="none" w:sz="0" w:space="0" w:color="auto"/>
                        <w:bottom w:val="none" w:sz="0" w:space="0" w:color="auto"/>
                        <w:right w:val="none" w:sz="0" w:space="0" w:color="auto"/>
                      </w:divBdr>
                    </w:div>
                  </w:divsChild>
                </w:div>
                <w:div w:id="1254707769">
                  <w:marLeft w:val="0"/>
                  <w:marRight w:val="0"/>
                  <w:marTop w:val="0"/>
                  <w:marBottom w:val="0"/>
                  <w:divBdr>
                    <w:top w:val="none" w:sz="0" w:space="0" w:color="auto"/>
                    <w:left w:val="none" w:sz="0" w:space="0" w:color="auto"/>
                    <w:bottom w:val="none" w:sz="0" w:space="0" w:color="auto"/>
                    <w:right w:val="none" w:sz="0" w:space="0" w:color="auto"/>
                  </w:divBdr>
                  <w:divsChild>
                    <w:div w:id="592319148">
                      <w:marLeft w:val="0"/>
                      <w:marRight w:val="0"/>
                      <w:marTop w:val="0"/>
                      <w:marBottom w:val="0"/>
                      <w:divBdr>
                        <w:top w:val="none" w:sz="0" w:space="0" w:color="auto"/>
                        <w:left w:val="none" w:sz="0" w:space="0" w:color="auto"/>
                        <w:bottom w:val="none" w:sz="0" w:space="0" w:color="auto"/>
                        <w:right w:val="none" w:sz="0" w:space="0" w:color="auto"/>
                      </w:divBdr>
                    </w:div>
                  </w:divsChild>
                </w:div>
                <w:div w:id="1914510963">
                  <w:marLeft w:val="0"/>
                  <w:marRight w:val="0"/>
                  <w:marTop w:val="0"/>
                  <w:marBottom w:val="0"/>
                  <w:divBdr>
                    <w:top w:val="none" w:sz="0" w:space="0" w:color="auto"/>
                    <w:left w:val="none" w:sz="0" w:space="0" w:color="auto"/>
                    <w:bottom w:val="none" w:sz="0" w:space="0" w:color="auto"/>
                    <w:right w:val="none" w:sz="0" w:space="0" w:color="auto"/>
                  </w:divBdr>
                  <w:divsChild>
                    <w:div w:id="78992164">
                      <w:marLeft w:val="0"/>
                      <w:marRight w:val="0"/>
                      <w:marTop w:val="0"/>
                      <w:marBottom w:val="0"/>
                      <w:divBdr>
                        <w:top w:val="none" w:sz="0" w:space="0" w:color="auto"/>
                        <w:left w:val="none" w:sz="0" w:space="0" w:color="auto"/>
                        <w:bottom w:val="none" w:sz="0" w:space="0" w:color="auto"/>
                        <w:right w:val="none" w:sz="0" w:space="0" w:color="auto"/>
                      </w:divBdr>
                    </w:div>
                    <w:div w:id="553590519">
                      <w:marLeft w:val="0"/>
                      <w:marRight w:val="0"/>
                      <w:marTop w:val="0"/>
                      <w:marBottom w:val="0"/>
                      <w:divBdr>
                        <w:top w:val="none" w:sz="0" w:space="0" w:color="auto"/>
                        <w:left w:val="none" w:sz="0" w:space="0" w:color="auto"/>
                        <w:bottom w:val="none" w:sz="0" w:space="0" w:color="auto"/>
                        <w:right w:val="none" w:sz="0" w:space="0" w:color="auto"/>
                      </w:divBdr>
                    </w:div>
                  </w:divsChild>
                </w:div>
                <w:div w:id="1209103770">
                  <w:marLeft w:val="0"/>
                  <w:marRight w:val="0"/>
                  <w:marTop w:val="0"/>
                  <w:marBottom w:val="0"/>
                  <w:divBdr>
                    <w:top w:val="none" w:sz="0" w:space="0" w:color="auto"/>
                    <w:left w:val="none" w:sz="0" w:space="0" w:color="auto"/>
                    <w:bottom w:val="none" w:sz="0" w:space="0" w:color="auto"/>
                    <w:right w:val="none" w:sz="0" w:space="0" w:color="auto"/>
                  </w:divBdr>
                  <w:divsChild>
                    <w:div w:id="1085615142">
                      <w:marLeft w:val="0"/>
                      <w:marRight w:val="0"/>
                      <w:marTop w:val="0"/>
                      <w:marBottom w:val="0"/>
                      <w:divBdr>
                        <w:top w:val="none" w:sz="0" w:space="0" w:color="auto"/>
                        <w:left w:val="none" w:sz="0" w:space="0" w:color="auto"/>
                        <w:bottom w:val="none" w:sz="0" w:space="0" w:color="auto"/>
                        <w:right w:val="none" w:sz="0" w:space="0" w:color="auto"/>
                      </w:divBdr>
                    </w:div>
                  </w:divsChild>
                </w:div>
                <w:div w:id="1621640858">
                  <w:marLeft w:val="0"/>
                  <w:marRight w:val="0"/>
                  <w:marTop w:val="0"/>
                  <w:marBottom w:val="0"/>
                  <w:divBdr>
                    <w:top w:val="none" w:sz="0" w:space="0" w:color="auto"/>
                    <w:left w:val="none" w:sz="0" w:space="0" w:color="auto"/>
                    <w:bottom w:val="none" w:sz="0" w:space="0" w:color="auto"/>
                    <w:right w:val="none" w:sz="0" w:space="0" w:color="auto"/>
                  </w:divBdr>
                  <w:divsChild>
                    <w:div w:id="13119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1429">
          <w:marLeft w:val="0"/>
          <w:marRight w:val="0"/>
          <w:marTop w:val="0"/>
          <w:marBottom w:val="0"/>
          <w:divBdr>
            <w:top w:val="none" w:sz="0" w:space="0" w:color="auto"/>
            <w:left w:val="none" w:sz="0" w:space="0" w:color="auto"/>
            <w:bottom w:val="none" w:sz="0" w:space="0" w:color="auto"/>
            <w:right w:val="none" w:sz="0" w:space="0" w:color="auto"/>
          </w:divBdr>
          <w:divsChild>
            <w:div w:id="610625964">
              <w:marLeft w:val="0"/>
              <w:marRight w:val="0"/>
              <w:marTop w:val="0"/>
              <w:marBottom w:val="0"/>
              <w:divBdr>
                <w:top w:val="none" w:sz="0" w:space="0" w:color="auto"/>
                <w:left w:val="none" w:sz="0" w:space="0" w:color="auto"/>
                <w:bottom w:val="none" w:sz="0" w:space="0" w:color="auto"/>
                <w:right w:val="none" w:sz="0" w:space="0" w:color="auto"/>
              </w:divBdr>
            </w:div>
            <w:div w:id="653023350">
              <w:marLeft w:val="0"/>
              <w:marRight w:val="0"/>
              <w:marTop w:val="0"/>
              <w:marBottom w:val="0"/>
              <w:divBdr>
                <w:top w:val="none" w:sz="0" w:space="0" w:color="auto"/>
                <w:left w:val="none" w:sz="0" w:space="0" w:color="auto"/>
                <w:bottom w:val="none" w:sz="0" w:space="0" w:color="auto"/>
                <w:right w:val="none" w:sz="0" w:space="0" w:color="auto"/>
              </w:divBdr>
            </w:div>
            <w:div w:id="569734667">
              <w:marLeft w:val="0"/>
              <w:marRight w:val="0"/>
              <w:marTop w:val="0"/>
              <w:marBottom w:val="0"/>
              <w:divBdr>
                <w:top w:val="none" w:sz="0" w:space="0" w:color="auto"/>
                <w:left w:val="none" w:sz="0" w:space="0" w:color="auto"/>
                <w:bottom w:val="none" w:sz="0" w:space="0" w:color="auto"/>
                <w:right w:val="none" w:sz="0" w:space="0" w:color="auto"/>
              </w:divBdr>
            </w:div>
            <w:div w:id="499278368">
              <w:marLeft w:val="0"/>
              <w:marRight w:val="0"/>
              <w:marTop w:val="0"/>
              <w:marBottom w:val="0"/>
              <w:divBdr>
                <w:top w:val="none" w:sz="0" w:space="0" w:color="auto"/>
                <w:left w:val="none" w:sz="0" w:space="0" w:color="auto"/>
                <w:bottom w:val="none" w:sz="0" w:space="0" w:color="auto"/>
                <w:right w:val="none" w:sz="0" w:space="0" w:color="auto"/>
              </w:divBdr>
            </w:div>
            <w:div w:id="2145997182">
              <w:marLeft w:val="0"/>
              <w:marRight w:val="0"/>
              <w:marTop w:val="0"/>
              <w:marBottom w:val="0"/>
              <w:divBdr>
                <w:top w:val="none" w:sz="0" w:space="0" w:color="auto"/>
                <w:left w:val="none" w:sz="0" w:space="0" w:color="auto"/>
                <w:bottom w:val="none" w:sz="0" w:space="0" w:color="auto"/>
                <w:right w:val="none" w:sz="0" w:space="0" w:color="auto"/>
              </w:divBdr>
            </w:div>
            <w:div w:id="1741560558">
              <w:marLeft w:val="0"/>
              <w:marRight w:val="0"/>
              <w:marTop w:val="0"/>
              <w:marBottom w:val="0"/>
              <w:divBdr>
                <w:top w:val="none" w:sz="0" w:space="0" w:color="auto"/>
                <w:left w:val="none" w:sz="0" w:space="0" w:color="auto"/>
                <w:bottom w:val="none" w:sz="0" w:space="0" w:color="auto"/>
                <w:right w:val="none" w:sz="0" w:space="0" w:color="auto"/>
              </w:divBdr>
            </w:div>
            <w:div w:id="944843731">
              <w:marLeft w:val="0"/>
              <w:marRight w:val="0"/>
              <w:marTop w:val="0"/>
              <w:marBottom w:val="0"/>
              <w:divBdr>
                <w:top w:val="none" w:sz="0" w:space="0" w:color="auto"/>
                <w:left w:val="none" w:sz="0" w:space="0" w:color="auto"/>
                <w:bottom w:val="none" w:sz="0" w:space="0" w:color="auto"/>
                <w:right w:val="none" w:sz="0" w:space="0" w:color="auto"/>
              </w:divBdr>
            </w:div>
            <w:div w:id="1068189297">
              <w:marLeft w:val="0"/>
              <w:marRight w:val="0"/>
              <w:marTop w:val="0"/>
              <w:marBottom w:val="0"/>
              <w:divBdr>
                <w:top w:val="none" w:sz="0" w:space="0" w:color="auto"/>
                <w:left w:val="none" w:sz="0" w:space="0" w:color="auto"/>
                <w:bottom w:val="none" w:sz="0" w:space="0" w:color="auto"/>
                <w:right w:val="none" w:sz="0" w:space="0" w:color="auto"/>
              </w:divBdr>
            </w:div>
            <w:div w:id="1825123871">
              <w:marLeft w:val="0"/>
              <w:marRight w:val="0"/>
              <w:marTop w:val="0"/>
              <w:marBottom w:val="0"/>
              <w:divBdr>
                <w:top w:val="none" w:sz="0" w:space="0" w:color="auto"/>
                <w:left w:val="none" w:sz="0" w:space="0" w:color="auto"/>
                <w:bottom w:val="none" w:sz="0" w:space="0" w:color="auto"/>
                <w:right w:val="none" w:sz="0" w:space="0" w:color="auto"/>
              </w:divBdr>
            </w:div>
            <w:div w:id="2016764292">
              <w:marLeft w:val="0"/>
              <w:marRight w:val="0"/>
              <w:marTop w:val="0"/>
              <w:marBottom w:val="0"/>
              <w:divBdr>
                <w:top w:val="none" w:sz="0" w:space="0" w:color="auto"/>
                <w:left w:val="none" w:sz="0" w:space="0" w:color="auto"/>
                <w:bottom w:val="none" w:sz="0" w:space="0" w:color="auto"/>
                <w:right w:val="none" w:sz="0" w:space="0" w:color="auto"/>
              </w:divBdr>
            </w:div>
            <w:div w:id="698552840">
              <w:marLeft w:val="0"/>
              <w:marRight w:val="0"/>
              <w:marTop w:val="0"/>
              <w:marBottom w:val="0"/>
              <w:divBdr>
                <w:top w:val="none" w:sz="0" w:space="0" w:color="auto"/>
                <w:left w:val="none" w:sz="0" w:space="0" w:color="auto"/>
                <w:bottom w:val="none" w:sz="0" w:space="0" w:color="auto"/>
                <w:right w:val="none" w:sz="0" w:space="0" w:color="auto"/>
              </w:divBdr>
            </w:div>
            <w:div w:id="1253197599">
              <w:marLeft w:val="0"/>
              <w:marRight w:val="0"/>
              <w:marTop w:val="0"/>
              <w:marBottom w:val="0"/>
              <w:divBdr>
                <w:top w:val="none" w:sz="0" w:space="0" w:color="auto"/>
                <w:left w:val="none" w:sz="0" w:space="0" w:color="auto"/>
                <w:bottom w:val="none" w:sz="0" w:space="0" w:color="auto"/>
                <w:right w:val="none" w:sz="0" w:space="0" w:color="auto"/>
              </w:divBdr>
            </w:div>
            <w:div w:id="57241635">
              <w:marLeft w:val="0"/>
              <w:marRight w:val="0"/>
              <w:marTop w:val="0"/>
              <w:marBottom w:val="0"/>
              <w:divBdr>
                <w:top w:val="none" w:sz="0" w:space="0" w:color="auto"/>
                <w:left w:val="none" w:sz="0" w:space="0" w:color="auto"/>
                <w:bottom w:val="none" w:sz="0" w:space="0" w:color="auto"/>
                <w:right w:val="none" w:sz="0" w:space="0" w:color="auto"/>
              </w:divBdr>
            </w:div>
            <w:div w:id="623345288">
              <w:marLeft w:val="0"/>
              <w:marRight w:val="0"/>
              <w:marTop w:val="0"/>
              <w:marBottom w:val="0"/>
              <w:divBdr>
                <w:top w:val="none" w:sz="0" w:space="0" w:color="auto"/>
                <w:left w:val="none" w:sz="0" w:space="0" w:color="auto"/>
                <w:bottom w:val="none" w:sz="0" w:space="0" w:color="auto"/>
                <w:right w:val="none" w:sz="0" w:space="0" w:color="auto"/>
              </w:divBdr>
            </w:div>
            <w:div w:id="1582249636">
              <w:marLeft w:val="0"/>
              <w:marRight w:val="0"/>
              <w:marTop w:val="0"/>
              <w:marBottom w:val="0"/>
              <w:divBdr>
                <w:top w:val="none" w:sz="0" w:space="0" w:color="auto"/>
                <w:left w:val="none" w:sz="0" w:space="0" w:color="auto"/>
                <w:bottom w:val="none" w:sz="0" w:space="0" w:color="auto"/>
                <w:right w:val="none" w:sz="0" w:space="0" w:color="auto"/>
              </w:divBdr>
            </w:div>
            <w:div w:id="1447389687">
              <w:marLeft w:val="0"/>
              <w:marRight w:val="0"/>
              <w:marTop w:val="0"/>
              <w:marBottom w:val="0"/>
              <w:divBdr>
                <w:top w:val="none" w:sz="0" w:space="0" w:color="auto"/>
                <w:left w:val="none" w:sz="0" w:space="0" w:color="auto"/>
                <w:bottom w:val="none" w:sz="0" w:space="0" w:color="auto"/>
                <w:right w:val="none" w:sz="0" w:space="0" w:color="auto"/>
              </w:divBdr>
            </w:div>
            <w:div w:id="1380933628">
              <w:marLeft w:val="0"/>
              <w:marRight w:val="0"/>
              <w:marTop w:val="0"/>
              <w:marBottom w:val="0"/>
              <w:divBdr>
                <w:top w:val="none" w:sz="0" w:space="0" w:color="auto"/>
                <w:left w:val="none" w:sz="0" w:space="0" w:color="auto"/>
                <w:bottom w:val="none" w:sz="0" w:space="0" w:color="auto"/>
                <w:right w:val="none" w:sz="0" w:space="0" w:color="auto"/>
              </w:divBdr>
            </w:div>
            <w:div w:id="1560825842">
              <w:marLeft w:val="0"/>
              <w:marRight w:val="0"/>
              <w:marTop w:val="0"/>
              <w:marBottom w:val="0"/>
              <w:divBdr>
                <w:top w:val="none" w:sz="0" w:space="0" w:color="auto"/>
                <w:left w:val="none" w:sz="0" w:space="0" w:color="auto"/>
                <w:bottom w:val="none" w:sz="0" w:space="0" w:color="auto"/>
                <w:right w:val="none" w:sz="0" w:space="0" w:color="auto"/>
              </w:divBdr>
            </w:div>
            <w:div w:id="534587918">
              <w:marLeft w:val="0"/>
              <w:marRight w:val="0"/>
              <w:marTop w:val="0"/>
              <w:marBottom w:val="0"/>
              <w:divBdr>
                <w:top w:val="none" w:sz="0" w:space="0" w:color="auto"/>
                <w:left w:val="none" w:sz="0" w:space="0" w:color="auto"/>
                <w:bottom w:val="none" w:sz="0" w:space="0" w:color="auto"/>
                <w:right w:val="none" w:sz="0" w:space="0" w:color="auto"/>
              </w:divBdr>
            </w:div>
            <w:div w:id="1878736553">
              <w:marLeft w:val="0"/>
              <w:marRight w:val="0"/>
              <w:marTop w:val="0"/>
              <w:marBottom w:val="0"/>
              <w:divBdr>
                <w:top w:val="none" w:sz="0" w:space="0" w:color="auto"/>
                <w:left w:val="none" w:sz="0" w:space="0" w:color="auto"/>
                <w:bottom w:val="none" w:sz="0" w:space="0" w:color="auto"/>
                <w:right w:val="none" w:sz="0" w:space="0" w:color="auto"/>
              </w:divBdr>
            </w:div>
          </w:divsChild>
        </w:div>
        <w:div w:id="1712073291">
          <w:marLeft w:val="0"/>
          <w:marRight w:val="0"/>
          <w:marTop w:val="0"/>
          <w:marBottom w:val="0"/>
          <w:divBdr>
            <w:top w:val="none" w:sz="0" w:space="0" w:color="auto"/>
            <w:left w:val="none" w:sz="0" w:space="0" w:color="auto"/>
            <w:bottom w:val="none" w:sz="0" w:space="0" w:color="auto"/>
            <w:right w:val="none" w:sz="0" w:space="0" w:color="auto"/>
          </w:divBdr>
        </w:div>
      </w:divsChild>
    </w:div>
    <w:div w:id="495387596">
      <w:bodyDiv w:val="1"/>
      <w:marLeft w:val="0"/>
      <w:marRight w:val="0"/>
      <w:marTop w:val="0"/>
      <w:marBottom w:val="0"/>
      <w:divBdr>
        <w:top w:val="none" w:sz="0" w:space="0" w:color="auto"/>
        <w:left w:val="none" w:sz="0" w:space="0" w:color="auto"/>
        <w:bottom w:val="none" w:sz="0" w:space="0" w:color="auto"/>
        <w:right w:val="none" w:sz="0" w:space="0" w:color="auto"/>
      </w:divBdr>
      <w:divsChild>
        <w:div w:id="266811846">
          <w:marLeft w:val="0"/>
          <w:marRight w:val="0"/>
          <w:marTop w:val="0"/>
          <w:marBottom w:val="0"/>
          <w:divBdr>
            <w:top w:val="none" w:sz="0" w:space="0" w:color="auto"/>
            <w:left w:val="none" w:sz="0" w:space="0" w:color="auto"/>
            <w:bottom w:val="none" w:sz="0" w:space="0" w:color="auto"/>
            <w:right w:val="none" w:sz="0" w:space="0" w:color="auto"/>
          </w:divBdr>
        </w:div>
        <w:div w:id="23942486">
          <w:marLeft w:val="0"/>
          <w:marRight w:val="0"/>
          <w:marTop w:val="0"/>
          <w:marBottom w:val="0"/>
          <w:divBdr>
            <w:top w:val="none" w:sz="0" w:space="0" w:color="auto"/>
            <w:left w:val="none" w:sz="0" w:space="0" w:color="auto"/>
            <w:bottom w:val="none" w:sz="0" w:space="0" w:color="auto"/>
            <w:right w:val="none" w:sz="0" w:space="0" w:color="auto"/>
          </w:divBdr>
        </w:div>
        <w:div w:id="589433215">
          <w:marLeft w:val="0"/>
          <w:marRight w:val="0"/>
          <w:marTop w:val="0"/>
          <w:marBottom w:val="0"/>
          <w:divBdr>
            <w:top w:val="none" w:sz="0" w:space="0" w:color="auto"/>
            <w:left w:val="none" w:sz="0" w:space="0" w:color="auto"/>
            <w:bottom w:val="none" w:sz="0" w:space="0" w:color="auto"/>
            <w:right w:val="none" w:sz="0" w:space="0" w:color="auto"/>
          </w:divBdr>
          <w:divsChild>
            <w:div w:id="2120761796">
              <w:marLeft w:val="0"/>
              <w:marRight w:val="0"/>
              <w:marTop w:val="0"/>
              <w:marBottom w:val="0"/>
              <w:divBdr>
                <w:top w:val="none" w:sz="0" w:space="0" w:color="auto"/>
                <w:left w:val="none" w:sz="0" w:space="0" w:color="auto"/>
                <w:bottom w:val="none" w:sz="0" w:space="0" w:color="auto"/>
                <w:right w:val="none" w:sz="0" w:space="0" w:color="auto"/>
              </w:divBdr>
              <w:divsChild>
                <w:div w:id="718288305">
                  <w:marLeft w:val="0"/>
                  <w:marRight w:val="0"/>
                  <w:marTop w:val="0"/>
                  <w:marBottom w:val="0"/>
                  <w:divBdr>
                    <w:top w:val="none" w:sz="0" w:space="0" w:color="auto"/>
                    <w:left w:val="none" w:sz="0" w:space="0" w:color="auto"/>
                    <w:bottom w:val="none" w:sz="0" w:space="0" w:color="auto"/>
                    <w:right w:val="none" w:sz="0" w:space="0" w:color="auto"/>
                  </w:divBdr>
                  <w:divsChild>
                    <w:div w:id="1826821316">
                      <w:marLeft w:val="0"/>
                      <w:marRight w:val="0"/>
                      <w:marTop w:val="0"/>
                      <w:marBottom w:val="0"/>
                      <w:divBdr>
                        <w:top w:val="none" w:sz="0" w:space="0" w:color="auto"/>
                        <w:left w:val="none" w:sz="0" w:space="0" w:color="auto"/>
                        <w:bottom w:val="none" w:sz="0" w:space="0" w:color="auto"/>
                        <w:right w:val="none" w:sz="0" w:space="0" w:color="auto"/>
                      </w:divBdr>
                    </w:div>
                  </w:divsChild>
                </w:div>
                <w:div w:id="1745495823">
                  <w:marLeft w:val="0"/>
                  <w:marRight w:val="0"/>
                  <w:marTop w:val="0"/>
                  <w:marBottom w:val="0"/>
                  <w:divBdr>
                    <w:top w:val="none" w:sz="0" w:space="0" w:color="auto"/>
                    <w:left w:val="none" w:sz="0" w:space="0" w:color="auto"/>
                    <w:bottom w:val="none" w:sz="0" w:space="0" w:color="auto"/>
                    <w:right w:val="none" w:sz="0" w:space="0" w:color="auto"/>
                  </w:divBdr>
                  <w:divsChild>
                    <w:div w:id="1562136394">
                      <w:marLeft w:val="0"/>
                      <w:marRight w:val="0"/>
                      <w:marTop w:val="0"/>
                      <w:marBottom w:val="0"/>
                      <w:divBdr>
                        <w:top w:val="none" w:sz="0" w:space="0" w:color="auto"/>
                        <w:left w:val="none" w:sz="0" w:space="0" w:color="auto"/>
                        <w:bottom w:val="none" w:sz="0" w:space="0" w:color="auto"/>
                        <w:right w:val="none" w:sz="0" w:space="0" w:color="auto"/>
                      </w:divBdr>
                    </w:div>
                  </w:divsChild>
                </w:div>
                <w:div w:id="1588615515">
                  <w:marLeft w:val="0"/>
                  <w:marRight w:val="0"/>
                  <w:marTop w:val="0"/>
                  <w:marBottom w:val="0"/>
                  <w:divBdr>
                    <w:top w:val="none" w:sz="0" w:space="0" w:color="auto"/>
                    <w:left w:val="none" w:sz="0" w:space="0" w:color="auto"/>
                    <w:bottom w:val="none" w:sz="0" w:space="0" w:color="auto"/>
                    <w:right w:val="none" w:sz="0" w:space="0" w:color="auto"/>
                  </w:divBdr>
                  <w:divsChild>
                    <w:div w:id="8870771">
                      <w:marLeft w:val="0"/>
                      <w:marRight w:val="0"/>
                      <w:marTop w:val="0"/>
                      <w:marBottom w:val="0"/>
                      <w:divBdr>
                        <w:top w:val="none" w:sz="0" w:space="0" w:color="auto"/>
                        <w:left w:val="none" w:sz="0" w:space="0" w:color="auto"/>
                        <w:bottom w:val="none" w:sz="0" w:space="0" w:color="auto"/>
                        <w:right w:val="none" w:sz="0" w:space="0" w:color="auto"/>
                      </w:divBdr>
                    </w:div>
                  </w:divsChild>
                </w:div>
                <w:div w:id="1636368601">
                  <w:marLeft w:val="0"/>
                  <w:marRight w:val="0"/>
                  <w:marTop w:val="0"/>
                  <w:marBottom w:val="0"/>
                  <w:divBdr>
                    <w:top w:val="none" w:sz="0" w:space="0" w:color="auto"/>
                    <w:left w:val="none" w:sz="0" w:space="0" w:color="auto"/>
                    <w:bottom w:val="none" w:sz="0" w:space="0" w:color="auto"/>
                    <w:right w:val="none" w:sz="0" w:space="0" w:color="auto"/>
                  </w:divBdr>
                  <w:divsChild>
                    <w:div w:id="475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9717">
          <w:marLeft w:val="0"/>
          <w:marRight w:val="0"/>
          <w:marTop w:val="0"/>
          <w:marBottom w:val="0"/>
          <w:divBdr>
            <w:top w:val="none" w:sz="0" w:space="0" w:color="auto"/>
            <w:left w:val="none" w:sz="0" w:space="0" w:color="auto"/>
            <w:bottom w:val="none" w:sz="0" w:space="0" w:color="auto"/>
            <w:right w:val="none" w:sz="0" w:space="0" w:color="auto"/>
          </w:divBdr>
        </w:div>
        <w:div w:id="168181424">
          <w:marLeft w:val="0"/>
          <w:marRight w:val="0"/>
          <w:marTop w:val="0"/>
          <w:marBottom w:val="0"/>
          <w:divBdr>
            <w:top w:val="none" w:sz="0" w:space="0" w:color="auto"/>
            <w:left w:val="none" w:sz="0" w:space="0" w:color="auto"/>
            <w:bottom w:val="none" w:sz="0" w:space="0" w:color="auto"/>
            <w:right w:val="none" w:sz="0" w:space="0" w:color="auto"/>
          </w:divBdr>
        </w:div>
        <w:div w:id="28190096">
          <w:marLeft w:val="0"/>
          <w:marRight w:val="0"/>
          <w:marTop w:val="0"/>
          <w:marBottom w:val="0"/>
          <w:divBdr>
            <w:top w:val="none" w:sz="0" w:space="0" w:color="auto"/>
            <w:left w:val="none" w:sz="0" w:space="0" w:color="auto"/>
            <w:bottom w:val="none" w:sz="0" w:space="0" w:color="auto"/>
            <w:right w:val="none" w:sz="0" w:space="0" w:color="auto"/>
          </w:divBdr>
        </w:div>
        <w:div w:id="1988247074">
          <w:marLeft w:val="0"/>
          <w:marRight w:val="0"/>
          <w:marTop w:val="0"/>
          <w:marBottom w:val="0"/>
          <w:divBdr>
            <w:top w:val="none" w:sz="0" w:space="0" w:color="auto"/>
            <w:left w:val="none" w:sz="0" w:space="0" w:color="auto"/>
            <w:bottom w:val="none" w:sz="0" w:space="0" w:color="auto"/>
            <w:right w:val="none" w:sz="0" w:space="0" w:color="auto"/>
          </w:divBdr>
          <w:divsChild>
            <w:div w:id="1178736705">
              <w:marLeft w:val="0"/>
              <w:marRight w:val="0"/>
              <w:marTop w:val="0"/>
              <w:marBottom w:val="0"/>
              <w:divBdr>
                <w:top w:val="none" w:sz="0" w:space="0" w:color="auto"/>
                <w:left w:val="none" w:sz="0" w:space="0" w:color="auto"/>
                <w:bottom w:val="none" w:sz="0" w:space="0" w:color="auto"/>
                <w:right w:val="none" w:sz="0" w:space="0" w:color="auto"/>
              </w:divBdr>
              <w:divsChild>
                <w:div w:id="212738030">
                  <w:marLeft w:val="0"/>
                  <w:marRight w:val="0"/>
                  <w:marTop w:val="0"/>
                  <w:marBottom w:val="0"/>
                  <w:divBdr>
                    <w:top w:val="none" w:sz="0" w:space="0" w:color="auto"/>
                    <w:left w:val="none" w:sz="0" w:space="0" w:color="auto"/>
                    <w:bottom w:val="none" w:sz="0" w:space="0" w:color="auto"/>
                    <w:right w:val="none" w:sz="0" w:space="0" w:color="auto"/>
                  </w:divBdr>
                  <w:divsChild>
                    <w:div w:id="657733980">
                      <w:marLeft w:val="0"/>
                      <w:marRight w:val="0"/>
                      <w:marTop w:val="0"/>
                      <w:marBottom w:val="0"/>
                      <w:divBdr>
                        <w:top w:val="none" w:sz="0" w:space="0" w:color="auto"/>
                        <w:left w:val="none" w:sz="0" w:space="0" w:color="auto"/>
                        <w:bottom w:val="none" w:sz="0" w:space="0" w:color="auto"/>
                        <w:right w:val="none" w:sz="0" w:space="0" w:color="auto"/>
                      </w:divBdr>
                    </w:div>
                  </w:divsChild>
                </w:div>
                <w:div w:id="1331640643">
                  <w:marLeft w:val="0"/>
                  <w:marRight w:val="0"/>
                  <w:marTop w:val="0"/>
                  <w:marBottom w:val="0"/>
                  <w:divBdr>
                    <w:top w:val="none" w:sz="0" w:space="0" w:color="auto"/>
                    <w:left w:val="none" w:sz="0" w:space="0" w:color="auto"/>
                    <w:bottom w:val="none" w:sz="0" w:space="0" w:color="auto"/>
                    <w:right w:val="none" w:sz="0" w:space="0" w:color="auto"/>
                  </w:divBdr>
                  <w:divsChild>
                    <w:div w:id="237861235">
                      <w:marLeft w:val="0"/>
                      <w:marRight w:val="0"/>
                      <w:marTop w:val="0"/>
                      <w:marBottom w:val="0"/>
                      <w:divBdr>
                        <w:top w:val="none" w:sz="0" w:space="0" w:color="auto"/>
                        <w:left w:val="none" w:sz="0" w:space="0" w:color="auto"/>
                        <w:bottom w:val="none" w:sz="0" w:space="0" w:color="auto"/>
                        <w:right w:val="none" w:sz="0" w:space="0" w:color="auto"/>
                      </w:divBdr>
                    </w:div>
                  </w:divsChild>
                </w:div>
                <w:div w:id="1064527043">
                  <w:marLeft w:val="0"/>
                  <w:marRight w:val="0"/>
                  <w:marTop w:val="0"/>
                  <w:marBottom w:val="0"/>
                  <w:divBdr>
                    <w:top w:val="none" w:sz="0" w:space="0" w:color="auto"/>
                    <w:left w:val="none" w:sz="0" w:space="0" w:color="auto"/>
                    <w:bottom w:val="none" w:sz="0" w:space="0" w:color="auto"/>
                    <w:right w:val="none" w:sz="0" w:space="0" w:color="auto"/>
                  </w:divBdr>
                  <w:divsChild>
                    <w:div w:id="1779713991">
                      <w:marLeft w:val="0"/>
                      <w:marRight w:val="0"/>
                      <w:marTop w:val="0"/>
                      <w:marBottom w:val="0"/>
                      <w:divBdr>
                        <w:top w:val="none" w:sz="0" w:space="0" w:color="auto"/>
                        <w:left w:val="none" w:sz="0" w:space="0" w:color="auto"/>
                        <w:bottom w:val="none" w:sz="0" w:space="0" w:color="auto"/>
                        <w:right w:val="none" w:sz="0" w:space="0" w:color="auto"/>
                      </w:divBdr>
                    </w:div>
                  </w:divsChild>
                </w:div>
                <w:div w:id="1498377916">
                  <w:marLeft w:val="0"/>
                  <w:marRight w:val="0"/>
                  <w:marTop w:val="0"/>
                  <w:marBottom w:val="0"/>
                  <w:divBdr>
                    <w:top w:val="none" w:sz="0" w:space="0" w:color="auto"/>
                    <w:left w:val="none" w:sz="0" w:space="0" w:color="auto"/>
                    <w:bottom w:val="none" w:sz="0" w:space="0" w:color="auto"/>
                    <w:right w:val="none" w:sz="0" w:space="0" w:color="auto"/>
                  </w:divBdr>
                  <w:divsChild>
                    <w:div w:id="650410025">
                      <w:marLeft w:val="0"/>
                      <w:marRight w:val="0"/>
                      <w:marTop w:val="0"/>
                      <w:marBottom w:val="0"/>
                      <w:divBdr>
                        <w:top w:val="none" w:sz="0" w:space="0" w:color="auto"/>
                        <w:left w:val="none" w:sz="0" w:space="0" w:color="auto"/>
                        <w:bottom w:val="none" w:sz="0" w:space="0" w:color="auto"/>
                        <w:right w:val="none" w:sz="0" w:space="0" w:color="auto"/>
                      </w:divBdr>
                    </w:div>
                    <w:div w:id="1584297264">
                      <w:marLeft w:val="0"/>
                      <w:marRight w:val="0"/>
                      <w:marTop w:val="0"/>
                      <w:marBottom w:val="0"/>
                      <w:divBdr>
                        <w:top w:val="none" w:sz="0" w:space="0" w:color="auto"/>
                        <w:left w:val="none" w:sz="0" w:space="0" w:color="auto"/>
                        <w:bottom w:val="none" w:sz="0" w:space="0" w:color="auto"/>
                        <w:right w:val="none" w:sz="0" w:space="0" w:color="auto"/>
                      </w:divBdr>
                    </w:div>
                  </w:divsChild>
                </w:div>
                <w:div w:id="271592082">
                  <w:marLeft w:val="0"/>
                  <w:marRight w:val="0"/>
                  <w:marTop w:val="0"/>
                  <w:marBottom w:val="0"/>
                  <w:divBdr>
                    <w:top w:val="none" w:sz="0" w:space="0" w:color="auto"/>
                    <w:left w:val="none" w:sz="0" w:space="0" w:color="auto"/>
                    <w:bottom w:val="none" w:sz="0" w:space="0" w:color="auto"/>
                    <w:right w:val="none" w:sz="0" w:space="0" w:color="auto"/>
                  </w:divBdr>
                  <w:divsChild>
                    <w:div w:id="1079212258">
                      <w:marLeft w:val="0"/>
                      <w:marRight w:val="0"/>
                      <w:marTop w:val="0"/>
                      <w:marBottom w:val="0"/>
                      <w:divBdr>
                        <w:top w:val="none" w:sz="0" w:space="0" w:color="auto"/>
                        <w:left w:val="none" w:sz="0" w:space="0" w:color="auto"/>
                        <w:bottom w:val="none" w:sz="0" w:space="0" w:color="auto"/>
                        <w:right w:val="none" w:sz="0" w:space="0" w:color="auto"/>
                      </w:divBdr>
                    </w:div>
                  </w:divsChild>
                </w:div>
                <w:div w:id="848061436">
                  <w:marLeft w:val="0"/>
                  <w:marRight w:val="0"/>
                  <w:marTop w:val="0"/>
                  <w:marBottom w:val="0"/>
                  <w:divBdr>
                    <w:top w:val="none" w:sz="0" w:space="0" w:color="auto"/>
                    <w:left w:val="none" w:sz="0" w:space="0" w:color="auto"/>
                    <w:bottom w:val="none" w:sz="0" w:space="0" w:color="auto"/>
                    <w:right w:val="none" w:sz="0" w:space="0" w:color="auto"/>
                  </w:divBdr>
                  <w:divsChild>
                    <w:div w:id="6721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9309">
          <w:marLeft w:val="0"/>
          <w:marRight w:val="0"/>
          <w:marTop w:val="0"/>
          <w:marBottom w:val="0"/>
          <w:divBdr>
            <w:top w:val="none" w:sz="0" w:space="0" w:color="auto"/>
            <w:left w:val="none" w:sz="0" w:space="0" w:color="auto"/>
            <w:bottom w:val="none" w:sz="0" w:space="0" w:color="auto"/>
            <w:right w:val="none" w:sz="0" w:space="0" w:color="auto"/>
          </w:divBdr>
          <w:divsChild>
            <w:div w:id="148296526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979259643">
              <w:marLeft w:val="0"/>
              <w:marRight w:val="0"/>
              <w:marTop w:val="0"/>
              <w:marBottom w:val="0"/>
              <w:divBdr>
                <w:top w:val="none" w:sz="0" w:space="0" w:color="auto"/>
                <w:left w:val="none" w:sz="0" w:space="0" w:color="auto"/>
                <w:bottom w:val="none" w:sz="0" w:space="0" w:color="auto"/>
                <w:right w:val="none" w:sz="0" w:space="0" w:color="auto"/>
              </w:divBdr>
            </w:div>
            <w:div w:id="768281690">
              <w:marLeft w:val="0"/>
              <w:marRight w:val="0"/>
              <w:marTop w:val="0"/>
              <w:marBottom w:val="0"/>
              <w:divBdr>
                <w:top w:val="none" w:sz="0" w:space="0" w:color="auto"/>
                <w:left w:val="none" w:sz="0" w:space="0" w:color="auto"/>
                <w:bottom w:val="none" w:sz="0" w:space="0" w:color="auto"/>
                <w:right w:val="none" w:sz="0" w:space="0" w:color="auto"/>
              </w:divBdr>
            </w:div>
            <w:div w:id="1444182448">
              <w:marLeft w:val="0"/>
              <w:marRight w:val="0"/>
              <w:marTop w:val="0"/>
              <w:marBottom w:val="0"/>
              <w:divBdr>
                <w:top w:val="none" w:sz="0" w:space="0" w:color="auto"/>
                <w:left w:val="none" w:sz="0" w:space="0" w:color="auto"/>
                <w:bottom w:val="none" w:sz="0" w:space="0" w:color="auto"/>
                <w:right w:val="none" w:sz="0" w:space="0" w:color="auto"/>
              </w:divBdr>
            </w:div>
            <w:div w:id="243534271">
              <w:marLeft w:val="0"/>
              <w:marRight w:val="0"/>
              <w:marTop w:val="0"/>
              <w:marBottom w:val="0"/>
              <w:divBdr>
                <w:top w:val="none" w:sz="0" w:space="0" w:color="auto"/>
                <w:left w:val="none" w:sz="0" w:space="0" w:color="auto"/>
                <w:bottom w:val="none" w:sz="0" w:space="0" w:color="auto"/>
                <w:right w:val="none" w:sz="0" w:space="0" w:color="auto"/>
              </w:divBdr>
            </w:div>
            <w:div w:id="1949120275">
              <w:marLeft w:val="0"/>
              <w:marRight w:val="0"/>
              <w:marTop w:val="0"/>
              <w:marBottom w:val="0"/>
              <w:divBdr>
                <w:top w:val="none" w:sz="0" w:space="0" w:color="auto"/>
                <w:left w:val="none" w:sz="0" w:space="0" w:color="auto"/>
                <w:bottom w:val="none" w:sz="0" w:space="0" w:color="auto"/>
                <w:right w:val="none" w:sz="0" w:space="0" w:color="auto"/>
              </w:divBdr>
            </w:div>
            <w:div w:id="1660309272">
              <w:marLeft w:val="0"/>
              <w:marRight w:val="0"/>
              <w:marTop w:val="0"/>
              <w:marBottom w:val="0"/>
              <w:divBdr>
                <w:top w:val="none" w:sz="0" w:space="0" w:color="auto"/>
                <w:left w:val="none" w:sz="0" w:space="0" w:color="auto"/>
                <w:bottom w:val="none" w:sz="0" w:space="0" w:color="auto"/>
                <w:right w:val="none" w:sz="0" w:space="0" w:color="auto"/>
              </w:divBdr>
            </w:div>
            <w:div w:id="1684630717">
              <w:marLeft w:val="0"/>
              <w:marRight w:val="0"/>
              <w:marTop w:val="0"/>
              <w:marBottom w:val="0"/>
              <w:divBdr>
                <w:top w:val="none" w:sz="0" w:space="0" w:color="auto"/>
                <w:left w:val="none" w:sz="0" w:space="0" w:color="auto"/>
                <w:bottom w:val="none" w:sz="0" w:space="0" w:color="auto"/>
                <w:right w:val="none" w:sz="0" w:space="0" w:color="auto"/>
              </w:divBdr>
            </w:div>
            <w:div w:id="806119865">
              <w:marLeft w:val="0"/>
              <w:marRight w:val="0"/>
              <w:marTop w:val="0"/>
              <w:marBottom w:val="0"/>
              <w:divBdr>
                <w:top w:val="none" w:sz="0" w:space="0" w:color="auto"/>
                <w:left w:val="none" w:sz="0" w:space="0" w:color="auto"/>
                <w:bottom w:val="none" w:sz="0" w:space="0" w:color="auto"/>
                <w:right w:val="none" w:sz="0" w:space="0" w:color="auto"/>
              </w:divBdr>
            </w:div>
            <w:div w:id="2018115888">
              <w:marLeft w:val="0"/>
              <w:marRight w:val="0"/>
              <w:marTop w:val="0"/>
              <w:marBottom w:val="0"/>
              <w:divBdr>
                <w:top w:val="none" w:sz="0" w:space="0" w:color="auto"/>
                <w:left w:val="none" w:sz="0" w:space="0" w:color="auto"/>
                <w:bottom w:val="none" w:sz="0" w:space="0" w:color="auto"/>
                <w:right w:val="none" w:sz="0" w:space="0" w:color="auto"/>
              </w:divBdr>
            </w:div>
            <w:div w:id="83956830">
              <w:marLeft w:val="0"/>
              <w:marRight w:val="0"/>
              <w:marTop w:val="0"/>
              <w:marBottom w:val="0"/>
              <w:divBdr>
                <w:top w:val="none" w:sz="0" w:space="0" w:color="auto"/>
                <w:left w:val="none" w:sz="0" w:space="0" w:color="auto"/>
                <w:bottom w:val="none" w:sz="0" w:space="0" w:color="auto"/>
                <w:right w:val="none" w:sz="0" w:space="0" w:color="auto"/>
              </w:divBdr>
            </w:div>
            <w:div w:id="1851212956">
              <w:marLeft w:val="0"/>
              <w:marRight w:val="0"/>
              <w:marTop w:val="0"/>
              <w:marBottom w:val="0"/>
              <w:divBdr>
                <w:top w:val="none" w:sz="0" w:space="0" w:color="auto"/>
                <w:left w:val="none" w:sz="0" w:space="0" w:color="auto"/>
                <w:bottom w:val="none" w:sz="0" w:space="0" w:color="auto"/>
                <w:right w:val="none" w:sz="0" w:space="0" w:color="auto"/>
              </w:divBdr>
            </w:div>
            <w:div w:id="772286133">
              <w:marLeft w:val="0"/>
              <w:marRight w:val="0"/>
              <w:marTop w:val="0"/>
              <w:marBottom w:val="0"/>
              <w:divBdr>
                <w:top w:val="none" w:sz="0" w:space="0" w:color="auto"/>
                <w:left w:val="none" w:sz="0" w:space="0" w:color="auto"/>
                <w:bottom w:val="none" w:sz="0" w:space="0" w:color="auto"/>
                <w:right w:val="none" w:sz="0" w:space="0" w:color="auto"/>
              </w:divBdr>
            </w:div>
            <w:div w:id="1912503743">
              <w:marLeft w:val="0"/>
              <w:marRight w:val="0"/>
              <w:marTop w:val="0"/>
              <w:marBottom w:val="0"/>
              <w:divBdr>
                <w:top w:val="none" w:sz="0" w:space="0" w:color="auto"/>
                <w:left w:val="none" w:sz="0" w:space="0" w:color="auto"/>
                <w:bottom w:val="none" w:sz="0" w:space="0" w:color="auto"/>
                <w:right w:val="none" w:sz="0" w:space="0" w:color="auto"/>
              </w:divBdr>
            </w:div>
            <w:div w:id="628123716">
              <w:marLeft w:val="0"/>
              <w:marRight w:val="0"/>
              <w:marTop w:val="0"/>
              <w:marBottom w:val="0"/>
              <w:divBdr>
                <w:top w:val="none" w:sz="0" w:space="0" w:color="auto"/>
                <w:left w:val="none" w:sz="0" w:space="0" w:color="auto"/>
                <w:bottom w:val="none" w:sz="0" w:space="0" w:color="auto"/>
                <w:right w:val="none" w:sz="0" w:space="0" w:color="auto"/>
              </w:divBdr>
            </w:div>
            <w:div w:id="669254242">
              <w:marLeft w:val="0"/>
              <w:marRight w:val="0"/>
              <w:marTop w:val="0"/>
              <w:marBottom w:val="0"/>
              <w:divBdr>
                <w:top w:val="none" w:sz="0" w:space="0" w:color="auto"/>
                <w:left w:val="none" w:sz="0" w:space="0" w:color="auto"/>
                <w:bottom w:val="none" w:sz="0" w:space="0" w:color="auto"/>
                <w:right w:val="none" w:sz="0" w:space="0" w:color="auto"/>
              </w:divBdr>
            </w:div>
            <w:div w:id="42366010">
              <w:marLeft w:val="0"/>
              <w:marRight w:val="0"/>
              <w:marTop w:val="0"/>
              <w:marBottom w:val="0"/>
              <w:divBdr>
                <w:top w:val="none" w:sz="0" w:space="0" w:color="auto"/>
                <w:left w:val="none" w:sz="0" w:space="0" w:color="auto"/>
                <w:bottom w:val="none" w:sz="0" w:space="0" w:color="auto"/>
                <w:right w:val="none" w:sz="0" w:space="0" w:color="auto"/>
              </w:divBdr>
            </w:div>
            <w:div w:id="1998874306">
              <w:marLeft w:val="0"/>
              <w:marRight w:val="0"/>
              <w:marTop w:val="0"/>
              <w:marBottom w:val="0"/>
              <w:divBdr>
                <w:top w:val="none" w:sz="0" w:space="0" w:color="auto"/>
                <w:left w:val="none" w:sz="0" w:space="0" w:color="auto"/>
                <w:bottom w:val="none" w:sz="0" w:space="0" w:color="auto"/>
                <w:right w:val="none" w:sz="0" w:space="0" w:color="auto"/>
              </w:divBdr>
            </w:div>
            <w:div w:id="1389258582">
              <w:marLeft w:val="0"/>
              <w:marRight w:val="0"/>
              <w:marTop w:val="0"/>
              <w:marBottom w:val="0"/>
              <w:divBdr>
                <w:top w:val="none" w:sz="0" w:space="0" w:color="auto"/>
                <w:left w:val="none" w:sz="0" w:space="0" w:color="auto"/>
                <w:bottom w:val="none" w:sz="0" w:space="0" w:color="auto"/>
                <w:right w:val="none" w:sz="0" w:space="0" w:color="auto"/>
              </w:divBdr>
            </w:div>
          </w:divsChild>
        </w:div>
        <w:div w:id="954216202">
          <w:marLeft w:val="0"/>
          <w:marRight w:val="0"/>
          <w:marTop w:val="0"/>
          <w:marBottom w:val="0"/>
          <w:divBdr>
            <w:top w:val="none" w:sz="0" w:space="0" w:color="auto"/>
            <w:left w:val="none" w:sz="0" w:space="0" w:color="auto"/>
            <w:bottom w:val="none" w:sz="0" w:space="0" w:color="auto"/>
            <w:right w:val="none" w:sz="0" w:space="0" w:color="auto"/>
          </w:divBdr>
        </w:div>
      </w:divsChild>
    </w:div>
    <w:div w:id="532036127">
      <w:bodyDiv w:val="1"/>
      <w:marLeft w:val="0"/>
      <w:marRight w:val="0"/>
      <w:marTop w:val="0"/>
      <w:marBottom w:val="0"/>
      <w:divBdr>
        <w:top w:val="none" w:sz="0" w:space="0" w:color="auto"/>
        <w:left w:val="none" w:sz="0" w:space="0" w:color="auto"/>
        <w:bottom w:val="none" w:sz="0" w:space="0" w:color="auto"/>
        <w:right w:val="none" w:sz="0" w:space="0" w:color="auto"/>
      </w:divBdr>
      <w:divsChild>
        <w:div w:id="1561357190">
          <w:marLeft w:val="0"/>
          <w:marRight w:val="0"/>
          <w:marTop w:val="0"/>
          <w:marBottom w:val="0"/>
          <w:divBdr>
            <w:top w:val="none" w:sz="0" w:space="0" w:color="auto"/>
            <w:left w:val="none" w:sz="0" w:space="0" w:color="auto"/>
            <w:bottom w:val="none" w:sz="0" w:space="0" w:color="auto"/>
            <w:right w:val="none" w:sz="0" w:space="0" w:color="auto"/>
          </w:divBdr>
          <w:divsChild>
            <w:div w:id="249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503">
      <w:bodyDiv w:val="1"/>
      <w:marLeft w:val="0"/>
      <w:marRight w:val="0"/>
      <w:marTop w:val="0"/>
      <w:marBottom w:val="0"/>
      <w:divBdr>
        <w:top w:val="none" w:sz="0" w:space="0" w:color="auto"/>
        <w:left w:val="none" w:sz="0" w:space="0" w:color="auto"/>
        <w:bottom w:val="none" w:sz="0" w:space="0" w:color="auto"/>
        <w:right w:val="none" w:sz="0" w:space="0" w:color="auto"/>
      </w:divBdr>
      <w:divsChild>
        <w:div w:id="1605184543">
          <w:marLeft w:val="0"/>
          <w:marRight w:val="0"/>
          <w:marTop w:val="0"/>
          <w:marBottom w:val="0"/>
          <w:divBdr>
            <w:top w:val="none" w:sz="0" w:space="0" w:color="auto"/>
            <w:left w:val="none" w:sz="0" w:space="0" w:color="auto"/>
            <w:bottom w:val="none" w:sz="0" w:space="0" w:color="auto"/>
            <w:right w:val="none" w:sz="0" w:space="0" w:color="auto"/>
          </w:divBdr>
          <w:divsChild>
            <w:div w:id="2414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039">
      <w:bodyDiv w:val="1"/>
      <w:marLeft w:val="0"/>
      <w:marRight w:val="0"/>
      <w:marTop w:val="0"/>
      <w:marBottom w:val="0"/>
      <w:divBdr>
        <w:top w:val="none" w:sz="0" w:space="0" w:color="auto"/>
        <w:left w:val="none" w:sz="0" w:space="0" w:color="auto"/>
        <w:bottom w:val="none" w:sz="0" w:space="0" w:color="auto"/>
        <w:right w:val="none" w:sz="0" w:space="0" w:color="auto"/>
      </w:divBdr>
      <w:divsChild>
        <w:div w:id="2066178189">
          <w:marLeft w:val="0"/>
          <w:marRight w:val="0"/>
          <w:marTop w:val="0"/>
          <w:marBottom w:val="0"/>
          <w:divBdr>
            <w:top w:val="none" w:sz="0" w:space="0" w:color="auto"/>
            <w:left w:val="none" w:sz="0" w:space="0" w:color="auto"/>
            <w:bottom w:val="none" w:sz="0" w:space="0" w:color="auto"/>
            <w:right w:val="none" w:sz="0" w:space="0" w:color="auto"/>
          </w:divBdr>
          <w:divsChild>
            <w:div w:id="926495474">
              <w:marLeft w:val="0"/>
              <w:marRight w:val="0"/>
              <w:marTop w:val="0"/>
              <w:marBottom w:val="0"/>
              <w:divBdr>
                <w:top w:val="none" w:sz="0" w:space="0" w:color="auto"/>
                <w:left w:val="none" w:sz="0" w:space="0" w:color="auto"/>
                <w:bottom w:val="none" w:sz="0" w:space="0" w:color="auto"/>
                <w:right w:val="none" w:sz="0" w:space="0" w:color="auto"/>
              </w:divBdr>
              <w:divsChild>
                <w:div w:id="64688784">
                  <w:marLeft w:val="0"/>
                  <w:marRight w:val="0"/>
                  <w:marTop w:val="0"/>
                  <w:marBottom w:val="0"/>
                  <w:divBdr>
                    <w:top w:val="none" w:sz="0" w:space="0" w:color="auto"/>
                    <w:left w:val="none" w:sz="0" w:space="0" w:color="auto"/>
                    <w:bottom w:val="none" w:sz="0" w:space="0" w:color="auto"/>
                    <w:right w:val="none" w:sz="0" w:space="0" w:color="auto"/>
                  </w:divBdr>
                  <w:divsChild>
                    <w:div w:id="155998485">
                      <w:marLeft w:val="0"/>
                      <w:marRight w:val="0"/>
                      <w:marTop w:val="0"/>
                      <w:marBottom w:val="0"/>
                      <w:divBdr>
                        <w:top w:val="none" w:sz="0" w:space="0" w:color="auto"/>
                        <w:left w:val="none" w:sz="0" w:space="0" w:color="auto"/>
                        <w:bottom w:val="none" w:sz="0" w:space="0" w:color="auto"/>
                        <w:right w:val="none" w:sz="0" w:space="0" w:color="auto"/>
                      </w:divBdr>
                      <w:divsChild>
                        <w:div w:id="1695376248">
                          <w:marLeft w:val="0"/>
                          <w:marRight w:val="0"/>
                          <w:marTop w:val="0"/>
                          <w:marBottom w:val="0"/>
                          <w:divBdr>
                            <w:top w:val="none" w:sz="0" w:space="0" w:color="auto"/>
                            <w:left w:val="none" w:sz="0" w:space="0" w:color="auto"/>
                            <w:bottom w:val="none" w:sz="0" w:space="0" w:color="auto"/>
                            <w:right w:val="none" w:sz="0" w:space="0" w:color="auto"/>
                          </w:divBdr>
                        </w:div>
                      </w:divsChild>
                    </w:div>
                    <w:div w:id="71128231">
                      <w:marLeft w:val="0"/>
                      <w:marRight w:val="0"/>
                      <w:marTop w:val="0"/>
                      <w:marBottom w:val="0"/>
                      <w:divBdr>
                        <w:top w:val="none" w:sz="0" w:space="0" w:color="auto"/>
                        <w:left w:val="none" w:sz="0" w:space="0" w:color="auto"/>
                        <w:bottom w:val="none" w:sz="0" w:space="0" w:color="auto"/>
                        <w:right w:val="none" w:sz="0" w:space="0" w:color="auto"/>
                      </w:divBdr>
                      <w:divsChild>
                        <w:div w:id="869343841">
                          <w:marLeft w:val="0"/>
                          <w:marRight w:val="0"/>
                          <w:marTop w:val="0"/>
                          <w:marBottom w:val="0"/>
                          <w:divBdr>
                            <w:top w:val="none" w:sz="0" w:space="0" w:color="auto"/>
                            <w:left w:val="none" w:sz="0" w:space="0" w:color="auto"/>
                            <w:bottom w:val="none" w:sz="0" w:space="0" w:color="auto"/>
                            <w:right w:val="none" w:sz="0" w:space="0" w:color="auto"/>
                          </w:divBdr>
                        </w:div>
                      </w:divsChild>
                    </w:div>
                    <w:div w:id="1327634567">
                      <w:marLeft w:val="0"/>
                      <w:marRight w:val="0"/>
                      <w:marTop w:val="0"/>
                      <w:marBottom w:val="0"/>
                      <w:divBdr>
                        <w:top w:val="none" w:sz="0" w:space="0" w:color="auto"/>
                        <w:left w:val="none" w:sz="0" w:space="0" w:color="auto"/>
                        <w:bottom w:val="none" w:sz="0" w:space="0" w:color="auto"/>
                        <w:right w:val="none" w:sz="0" w:space="0" w:color="auto"/>
                      </w:divBdr>
                      <w:divsChild>
                        <w:div w:id="1204367902">
                          <w:marLeft w:val="0"/>
                          <w:marRight w:val="0"/>
                          <w:marTop w:val="0"/>
                          <w:marBottom w:val="0"/>
                          <w:divBdr>
                            <w:top w:val="none" w:sz="0" w:space="0" w:color="auto"/>
                            <w:left w:val="none" w:sz="0" w:space="0" w:color="auto"/>
                            <w:bottom w:val="none" w:sz="0" w:space="0" w:color="auto"/>
                            <w:right w:val="none" w:sz="0" w:space="0" w:color="auto"/>
                          </w:divBdr>
                        </w:div>
                      </w:divsChild>
                    </w:div>
                    <w:div w:id="1180893933">
                      <w:marLeft w:val="0"/>
                      <w:marRight w:val="0"/>
                      <w:marTop w:val="0"/>
                      <w:marBottom w:val="0"/>
                      <w:divBdr>
                        <w:top w:val="none" w:sz="0" w:space="0" w:color="auto"/>
                        <w:left w:val="none" w:sz="0" w:space="0" w:color="auto"/>
                        <w:bottom w:val="none" w:sz="0" w:space="0" w:color="auto"/>
                        <w:right w:val="none" w:sz="0" w:space="0" w:color="auto"/>
                      </w:divBdr>
                      <w:divsChild>
                        <w:div w:id="705907842">
                          <w:marLeft w:val="0"/>
                          <w:marRight w:val="0"/>
                          <w:marTop w:val="0"/>
                          <w:marBottom w:val="0"/>
                          <w:divBdr>
                            <w:top w:val="none" w:sz="0" w:space="0" w:color="auto"/>
                            <w:left w:val="none" w:sz="0" w:space="0" w:color="auto"/>
                            <w:bottom w:val="none" w:sz="0" w:space="0" w:color="auto"/>
                            <w:right w:val="none" w:sz="0" w:space="0" w:color="auto"/>
                          </w:divBdr>
                        </w:div>
                      </w:divsChild>
                    </w:div>
                    <w:div w:id="56127709">
                      <w:marLeft w:val="0"/>
                      <w:marRight w:val="0"/>
                      <w:marTop w:val="0"/>
                      <w:marBottom w:val="0"/>
                      <w:divBdr>
                        <w:top w:val="none" w:sz="0" w:space="0" w:color="auto"/>
                        <w:left w:val="none" w:sz="0" w:space="0" w:color="auto"/>
                        <w:bottom w:val="none" w:sz="0" w:space="0" w:color="auto"/>
                        <w:right w:val="none" w:sz="0" w:space="0" w:color="auto"/>
                      </w:divBdr>
                      <w:divsChild>
                        <w:div w:id="646325244">
                          <w:marLeft w:val="0"/>
                          <w:marRight w:val="0"/>
                          <w:marTop w:val="0"/>
                          <w:marBottom w:val="0"/>
                          <w:divBdr>
                            <w:top w:val="none" w:sz="0" w:space="0" w:color="auto"/>
                            <w:left w:val="none" w:sz="0" w:space="0" w:color="auto"/>
                            <w:bottom w:val="none" w:sz="0" w:space="0" w:color="auto"/>
                            <w:right w:val="none" w:sz="0" w:space="0" w:color="auto"/>
                          </w:divBdr>
                        </w:div>
                      </w:divsChild>
                    </w:div>
                    <w:div w:id="163398344">
                      <w:marLeft w:val="0"/>
                      <w:marRight w:val="0"/>
                      <w:marTop w:val="0"/>
                      <w:marBottom w:val="0"/>
                      <w:divBdr>
                        <w:top w:val="none" w:sz="0" w:space="0" w:color="auto"/>
                        <w:left w:val="none" w:sz="0" w:space="0" w:color="auto"/>
                        <w:bottom w:val="none" w:sz="0" w:space="0" w:color="auto"/>
                        <w:right w:val="none" w:sz="0" w:space="0" w:color="auto"/>
                      </w:divBdr>
                      <w:divsChild>
                        <w:div w:id="76172110">
                          <w:marLeft w:val="0"/>
                          <w:marRight w:val="0"/>
                          <w:marTop w:val="0"/>
                          <w:marBottom w:val="0"/>
                          <w:divBdr>
                            <w:top w:val="none" w:sz="0" w:space="0" w:color="auto"/>
                            <w:left w:val="none" w:sz="0" w:space="0" w:color="auto"/>
                            <w:bottom w:val="none" w:sz="0" w:space="0" w:color="auto"/>
                            <w:right w:val="none" w:sz="0" w:space="0" w:color="auto"/>
                          </w:divBdr>
                        </w:div>
                      </w:divsChild>
                    </w:div>
                    <w:div w:id="713964803">
                      <w:marLeft w:val="0"/>
                      <w:marRight w:val="0"/>
                      <w:marTop w:val="0"/>
                      <w:marBottom w:val="0"/>
                      <w:divBdr>
                        <w:top w:val="none" w:sz="0" w:space="0" w:color="auto"/>
                        <w:left w:val="none" w:sz="0" w:space="0" w:color="auto"/>
                        <w:bottom w:val="none" w:sz="0" w:space="0" w:color="auto"/>
                        <w:right w:val="none" w:sz="0" w:space="0" w:color="auto"/>
                      </w:divBdr>
                      <w:divsChild>
                        <w:div w:id="146434547">
                          <w:marLeft w:val="0"/>
                          <w:marRight w:val="0"/>
                          <w:marTop w:val="0"/>
                          <w:marBottom w:val="0"/>
                          <w:divBdr>
                            <w:top w:val="none" w:sz="0" w:space="0" w:color="auto"/>
                            <w:left w:val="none" w:sz="0" w:space="0" w:color="auto"/>
                            <w:bottom w:val="none" w:sz="0" w:space="0" w:color="auto"/>
                            <w:right w:val="none" w:sz="0" w:space="0" w:color="auto"/>
                          </w:divBdr>
                        </w:div>
                      </w:divsChild>
                    </w:div>
                    <w:div w:id="1659646972">
                      <w:marLeft w:val="0"/>
                      <w:marRight w:val="0"/>
                      <w:marTop w:val="0"/>
                      <w:marBottom w:val="0"/>
                      <w:divBdr>
                        <w:top w:val="none" w:sz="0" w:space="0" w:color="auto"/>
                        <w:left w:val="none" w:sz="0" w:space="0" w:color="auto"/>
                        <w:bottom w:val="none" w:sz="0" w:space="0" w:color="auto"/>
                        <w:right w:val="none" w:sz="0" w:space="0" w:color="auto"/>
                      </w:divBdr>
                      <w:divsChild>
                        <w:div w:id="1266964849">
                          <w:marLeft w:val="0"/>
                          <w:marRight w:val="0"/>
                          <w:marTop w:val="0"/>
                          <w:marBottom w:val="0"/>
                          <w:divBdr>
                            <w:top w:val="none" w:sz="0" w:space="0" w:color="auto"/>
                            <w:left w:val="none" w:sz="0" w:space="0" w:color="auto"/>
                            <w:bottom w:val="none" w:sz="0" w:space="0" w:color="auto"/>
                            <w:right w:val="none" w:sz="0" w:space="0" w:color="auto"/>
                          </w:divBdr>
                        </w:div>
                      </w:divsChild>
                    </w:div>
                    <w:div w:id="1606229809">
                      <w:marLeft w:val="0"/>
                      <w:marRight w:val="0"/>
                      <w:marTop w:val="0"/>
                      <w:marBottom w:val="0"/>
                      <w:divBdr>
                        <w:top w:val="none" w:sz="0" w:space="0" w:color="auto"/>
                        <w:left w:val="none" w:sz="0" w:space="0" w:color="auto"/>
                        <w:bottom w:val="none" w:sz="0" w:space="0" w:color="auto"/>
                        <w:right w:val="none" w:sz="0" w:space="0" w:color="auto"/>
                      </w:divBdr>
                      <w:divsChild>
                        <w:div w:id="877861148">
                          <w:marLeft w:val="0"/>
                          <w:marRight w:val="0"/>
                          <w:marTop w:val="0"/>
                          <w:marBottom w:val="0"/>
                          <w:divBdr>
                            <w:top w:val="none" w:sz="0" w:space="0" w:color="auto"/>
                            <w:left w:val="none" w:sz="0" w:space="0" w:color="auto"/>
                            <w:bottom w:val="none" w:sz="0" w:space="0" w:color="auto"/>
                            <w:right w:val="none" w:sz="0" w:space="0" w:color="auto"/>
                          </w:divBdr>
                        </w:div>
                      </w:divsChild>
                    </w:div>
                    <w:div w:id="1908225358">
                      <w:marLeft w:val="0"/>
                      <w:marRight w:val="0"/>
                      <w:marTop w:val="0"/>
                      <w:marBottom w:val="0"/>
                      <w:divBdr>
                        <w:top w:val="none" w:sz="0" w:space="0" w:color="auto"/>
                        <w:left w:val="none" w:sz="0" w:space="0" w:color="auto"/>
                        <w:bottom w:val="none" w:sz="0" w:space="0" w:color="auto"/>
                        <w:right w:val="none" w:sz="0" w:space="0" w:color="auto"/>
                      </w:divBdr>
                      <w:divsChild>
                        <w:div w:id="1631669476">
                          <w:marLeft w:val="0"/>
                          <w:marRight w:val="0"/>
                          <w:marTop w:val="0"/>
                          <w:marBottom w:val="0"/>
                          <w:divBdr>
                            <w:top w:val="none" w:sz="0" w:space="0" w:color="auto"/>
                            <w:left w:val="none" w:sz="0" w:space="0" w:color="auto"/>
                            <w:bottom w:val="none" w:sz="0" w:space="0" w:color="auto"/>
                            <w:right w:val="none" w:sz="0" w:space="0" w:color="auto"/>
                          </w:divBdr>
                        </w:div>
                      </w:divsChild>
                    </w:div>
                    <w:div w:id="453599579">
                      <w:marLeft w:val="0"/>
                      <w:marRight w:val="0"/>
                      <w:marTop w:val="0"/>
                      <w:marBottom w:val="0"/>
                      <w:divBdr>
                        <w:top w:val="none" w:sz="0" w:space="0" w:color="auto"/>
                        <w:left w:val="none" w:sz="0" w:space="0" w:color="auto"/>
                        <w:bottom w:val="none" w:sz="0" w:space="0" w:color="auto"/>
                        <w:right w:val="none" w:sz="0" w:space="0" w:color="auto"/>
                      </w:divBdr>
                      <w:divsChild>
                        <w:div w:id="1394739421">
                          <w:marLeft w:val="0"/>
                          <w:marRight w:val="0"/>
                          <w:marTop w:val="0"/>
                          <w:marBottom w:val="0"/>
                          <w:divBdr>
                            <w:top w:val="none" w:sz="0" w:space="0" w:color="auto"/>
                            <w:left w:val="none" w:sz="0" w:space="0" w:color="auto"/>
                            <w:bottom w:val="none" w:sz="0" w:space="0" w:color="auto"/>
                            <w:right w:val="none" w:sz="0" w:space="0" w:color="auto"/>
                          </w:divBdr>
                        </w:div>
                      </w:divsChild>
                    </w:div>
                    <w:div w:id="2140219797">
                      <w:marLeft w:val="0"/>
                      <w:marRight w:val="0"/>
                      <w:marTop w:val="0"/>
                      <w:marBottom w:val="0"/>
                      <w:divBdr>
                        <w:top w:val="none" w:sz="0" w:space="0" w:color="auto"/>
                        <w:left w:val="none" w:sz="0" w:space="0" w:color="auto"/>
                        <w:bottom w:val="none" w:sz="0" w:space="0" w:color="auto"/>
                        <w:right w:val="none" w:sz="0" w:space="0" w:color="auto"/>
                      </w:divBdr>
                      <w:divsChild>
                        <w:div w:id="11761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67188">
      <w:bodyDiv w:val="1"/>
      <w:marLeft w:val="0"/>
      <w:marRight w:val="0"/>
      <w:marTop w:val="0"/>
      <w:marBottom w:val="0"/>
      <w:divBdr>
        <w:top w:val="none" w:sz="0" w:space="0" w:color="auto"/>
        <w:left w:val="none" w:sz="0" w:space="0" w:color="auto"/>
        <w:bottom w:val="none" w:sz="0" w:space="0" w:color="auto"/>
        <w:right w:val="none" w:sz="0" w:space="0" w:color="auto"/>
      </w:divBdr>
      <w:divsChild>
        <w:div w:id="2146654686">
          <w:marLeft w:val="0"/>
          <w:marRight w:val="0"/>
          <w:marTop w:val="0"/>
          <w:marBottom w:val="0"/>
          <w:divBdr>
            <w:top w:val="none" w:sz="0" w:space="0" w:color="auto"/>
            <w:left w:val="none" w:sz="0" w:space="0" w:color="auto"/>
            <w:bottom w:val="none" w:sz="0" w:space="0" w:color="auto"/>
            <w:right w:val="none" w:sz="0" w:space="0" w:color="auto"/>
          </w:divBdr>
          <w:divsChild>
            <w:div w:id="1097991065">
              <w:marLeft w:val="0"/>
              <w:marRight w:val="0"/>
              <w:marTop w:val="0"/>
              <w:marBottom w:val="0"/>
              <w:divBdr>
                <w:top w:val="none" w:sz="0" w:space="0" w:color="auto"/>
                <w:left w:val="none" w:sz="0" w:space="0" w:color="auto"/>
                <w:bottom w:val="none" w:sz="0" w:space="0" w:color="auto"/>
                <w:right w:val="none" w:sz="0" w:space="0" w:color="auto"/>
              </w:divBdr>
            </w:div>
            <w:div w:id="383916593">
              <w:marLeft w:val="0"/>
              <w:marRight w:val="0"/>
              <w:marTop w:val="0"/>
              <w:marBottom w:val="0"/>
              <w:divBdr>
                <w:top w:val="none" w:sz="0" w:space="0" w:color="auto"/>
                <w:left w:val="none" w:sz="0" w:space="0" w:color="auto"/>
                <w:bottom w:val="none" w:sz="0" w:space="0" w:color="auto"/>
                <w:right w:val="none" w:sz="0" w:space="0" w:color="auto"/>
              </w:divBdr>
            </w:div>
            <w:div w:id="1460882071">
              <w:marLeft w:val="0"/>
              <w:marRight w:val="0"/>
              <w:marTop w:val="0"/>
              <w:marBottom w:val="0"/>
              <w:divBdr>
                <w:top w:val="none" w:sz="0" w:space="0" w:color="auto"/>
                <w:left w:val="none" w:sz="0" w:space="0" w:color="auto"/>
                <w:bottom w:val="none" w:sz="0" w:space="0" w:color="auto"/>
                <w:right w:val="none" w:sz="0" w:space="0" w:color="auto"/>
              </w:divBdr>
            </w:div>
            <w:div w:id="270209593">
              <w:marLeft w:val="0"/>
              <w:marRight w:val="0"/>
              <w:marTop w:val="0"/>
              <w:marBottom w:val="0"/>
              <w:divBdr>
                <w:top w:val="none" w:sz="0" w:space="0" w:color="auto"/>
                <w:left w:val="none" w:sz="0" w:space="0" w:color="auto"/>
                <w:bottom w:val="none" w:sz="0" w:space="0" w:color="auto"/>
                <w:right w:val="none" w:sz="0" w:space="0" w:color="auto"/>
              </w:divBdr>
            </w:div>
            <w:div w:id="285310395">
              <w:marLeft w:val="0"/>
              <w:marRight w:val="0"/>
              <w:marTop w:val="0"/>
              <w:marBottom w:val="0"/>
              <w:divBdr>
                <w:top w:val="none" w:sz="0" w:space="0" w:color="auto"/>
                <w:left w:val="none" w:sz="0" w:space="0" w:color="auto"/>
                <w:bottom w:val="none" w:sz="0" w:space="0" w:color="auto"/>
                <w:right w:val="none" w:sz="0" w:space="0" w:color="auto"/>
              </w:divBdr>
            </w:div>
            <w:div w:id="366948033">
              <w:marLeft w:val="0"/>
              <w:marRight w:val="0"/>
              <w:marTop w:val="0"/>
              <w:marBottom w:val="0"/>
              <w:divBdr>
                <w:top w:val="none" w:sz="0" w:space="0" w:color="auto"/>
                <w:left w:val="none" w:sz="0" w:space="0" w:color="auto"/>
                <w:bottom w:val="none" w:sz="0" w:space="0" w:color="auto"/>
                <w:right w:val="none" w:sz="0" w:space="0" w:color="auto"/>
              </w:divBdr>
            </w:div>
            <w:div w:id="664550824">
              <w:marLeft w:val="0"/>
              <w:marRight w:val="0"/>
              <w:marTop w:val="0"/>
              <w:marBottom w:val="0"/>
              <w:divBdr>
                <w:top w:val="none" w:sz="0" w:space="0" w:color="auto"/>
                <w:left w:val="none" w:sz="0" w:space="0" w:color="auto"/>
                <w:bottom w:val="none" w:sz="0" w:space="0" w:color="auto"/>
                <w:right w:val="none" w:sz="0" w:space="0" w:color="auto"/>
              </w:divBdr>
            </w:div>
            <w:div w:id="1735154390">
              <w:marLeft w:val="0"/>
              <w:marRight w:val="0"/>
              <w:marTop w:val="0"/>
              <w:marBottom w:val="0"/>
              <w:divBdr>
                <w:top w:val="none" w:sz="0" w:space="0" w:color="auto"/>
                <w:left w:val="none" w:sz="0" w:space="0" w:color="auto"/>
                <w:bottom w:val="none" w:sz="0" w:space="0" w:color="auto"/>
                <w:right w:val="none" w:sz="0" w:space="0" w:color="auto"/>
              </w:divBdr>
            </w:div>
            <w:div w:id="1709258162">
              <w:marLeft w:val="0"/>
              <w:marRight w:val="0"/>
              <w:marTop w:val="0"/>
              <w:marBottom w:val="0"/>
              <w:divBdr>
                <w:top w:val="none" w:sz="0" w:space="0" w:color="auto"/>
                <w:left w:val="none" w:sz="0" w:space="0" w:color="auto"/>
                <w:bottom w:val="none" w:sz="0" w:space="0" w:color="auto"/>
                <w:right w:val="none" w:sz="0" w:space="0" w:color="auto"/>
              </w:divBdr>
            </w:div>
            <w:div w:id="170031898">
              <w:marLeft w:val="0"/>
              <w:marRight w:val="0"/>
              <w:marTop w:val="0"/>
              <w:marBottom w:val="0"/>
              <w:divBdr>
                <w:top w:val="none" w:sz="0" w:space="0" w:color="auto"/>
                <w:left w:val="none" w:sz="0" w:space="0" w:color="auto"/>
                <w:bottom w:val="none" w:sz="0" w:space="0" w:color="auto"/>
                <w:right w:val="none" w:sz="0" w:space="0" w:color="auto"/>
              </w:divBdr>
            </w:div>
            <w:div w:id="1282957765">
              <w:marLeft w:val="0"/>
              <w:marRight w:val="0"/>
              <w:marTop w:val="0"/>
              <w:marBottom w:val="0"/>
              <w:divBdr>
                <w:top w:val="none" w:sz="0" w:space="0" w:color="auto"/>
                <w:left w:val="none" w:sz="0" w:space="0" w:color="auto"/>
                <w:bottom w:val="none" w:sz="0" w:space="0" w:color="auto"/>
                <w:right w:val="none" w:sz="0" w:space="0" w:color="auto"/>
              </w:divBdr>
            </w:div>
            <w:div w:id="1513301430">
              <w:marLeft w:val="0"/>
              <w:marRight w:val="0"/>
              <w:marTop w:val="0"/>
              <w:marBottom w:val="0"/>
              <w:divBdr>
                <w:top w:val="none" w:sz="0" w:space="0" w:color="auto"/>
                <w:left w:val="none" w:sz="0" w:space="0" w:color="auto"/>
                <w:bottom w:val="none" w:sz="0" w:space="0" w:color="auto"/>
                <w:right w:val="none" w:sz="0" w:space="0" w:color="auto"/>
              </w:divBdr>
            </w:div>
            <w:div w:id="1467504551">
              <w:marLeft w:val="0"/>
              <w:marRight w:val="0"/>
              <w:marTop w:val="0"/>
              <w:marBottom w:val="0"/>
              <w:divBdr>
                <w:top w:val="none" w:sz="0" w:space="0" w:color="auto"/>
                <w:left w:val="none" w:sz="0" w:space="0" w:color="auto"/>
                <w:bottom w:val="none" w:sz="0" w:space="0" w:color="auto"/>
                <w:right w:val="none" w:sz="0" w:space="0" w:color="auto"/>
              </w:divBdr>
            </w:div>
            <w:div w:id="1084452532">
              <w:marLeft w:val="0"/>
              <w:marRight w:val="0"/>
              <w:marTop w:val="0"/>
              <w:marBottom w:val="0"/>
              <w:divBdr>
                <w:top w:val="none" w:sz="0" w:space="0" w:color="auto"/>
                <w:left w:val="none" w:sz="0" w:space="0" w:color="auto"/>
                <w:bottom w:val="none" w:sz="0" w:space="0" w:color="auto"/>
                <w:right w:val="none" w:sz="0" w:space="0" w:color="auto"/>
              </w:divBdr>
            </w:div>
            <w:div w:id="712654195">
              <w:marLeft w:val="0"/>
              <w:marRight w:val="0"/>
              <w:marTop w:val="0"/>
              <w:marBottom w:val="0"/>
              <w:divBdr>
                <w:top w:val="none" w:sz="0" w:space="0" w:color="auto"/>
                <w:left w:val="none" w:sz="0" w:space="0" w:color="auto"/>
                <w:bottom w:val="none" w:sz="0" w:space="0" w:color="auto"/>
                <w:right w:val="none" w:sz="0" w:space="0" w:color="auto"/>
              </w:divBdr>
            </w:div>
            <w:div w:id="1833717197">
              <w:marLeft w:val="0"/>
              <w:marRight w:val="0"/>
              <w:marTop w:val="0"/>
              <w:marBottom w:val="0"/>
              <w:divBdr>
                <w:top w:val="none" w:sz="0" w:space="0" w:color="auto"/>
                <w:left w:val="none" w:sz="0" w:space="0" w:color="auto"/>
                <w:bottom w:val="none" w:sz="0" w:space="0" w:color="auto"/>
                <w:right w:val="none" w:sz="0" w:space="0" w:color="auto"/>
              </w:divBdr>
            </w:div>
            <w:div w:id="12347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6289">
      <w:bodyDiv w:val="1"/>
      <w:marLeft w:val="0"/>
      <w:marRight w:val="0"/>
      <w:marTop w:val="0"/>
      <w:marBottom w:val="0"/>
      <w:divBdr>
        <w:top w:val="none" w:sz="0" w:space="0" w:color="auto"/>
        <w:left w:val="none" w:sz="0" w:space="0" w:color="auto"/>
        <w:bottom w:val="none" w:sz="0" w:space="0" w:color="auto"/>
        <w:right w:val="none" w:sz="0" w:space="0" w:color="auto"/>
      </w:divBdr>
      <w:divsChild>
        <w:div w:id="2141990303">
          <w:marLeft w:val="0"/>
          <w:marRight w:val="0"/>
          <w:marTop w:val="0"/>
          <w:marBottom w:val="0"/>
          <w:divBdr>
            <w:top w:val="none" w:sz="0" w:space="0" w:color="auto"/>
            <w:left w:val="none" w:sz="0" w:space="0" w:color="auto"/>
            <w:bottom w:val="none" w:sz="0" w:space="0" w:color="auto"/>
            <w:right w:val="none" w:sz="0" w:space="0" w:color="auto"/>
          </w:divBdr>
          <w:divsChild>
            <w:div w:id="2092775641">
              <w:marLeft w:val="0"/>
              <w:marRight w:val="0"/>
              <w:marTop w:val="0"/>
              <w:marBottom w:val="0"/>
              <w:divBdr>
                <w:top w:val="none" w:sz="0" w:space="0" w:color="auto"/>
                <w:left w:val="none" w:sz="0" w:space="0" w:color="auto"/>
                <w:bottom w:val="none" w:sz="0" w:space="0" w:color="auto"/>
                <w:right w:val="none" w:sz="0" w:space="0" w:color="auto"/>
              </w:divBdr>
            </w:div>
            <w:div w:id="124616291">
              <w:marLeft w:val="0"/>
              <w:marRight w:val="0"/>
              <w:marTop w:val="0"/>
              <w:marBottom w:val="0"/>
              <w:divBdr>
                <w:top w:val="none" w:sz="0" w:space="0" w:color="auto"/>
                <w:left w:val="none" w:sz="0" w:space="0" w:color="auto"/>
                <w:bottom w:val="none" w:sz="0" w:space="0" w:color="auto"/>
                <w:right w:val="none" w:sz="0" w:space="0" w:color="auto"/>
              </w:divBdr>
            </w:div>
            <w:div w:id="149837153">
              <w:marLeft w:val="0"/>
              <w:marRight w:val="0"/>
              <w:marTop w:val="0"/>
              <w:marBottom w:val="0"/>
              <w:divBdr>
                <w:top w:val="none" w:sz="0" w:space="0" w:color="auto"/>
                <w:left w:val="none" w:sz="0" w:space="0" w:color="auto"/>
                <w:bottom w:val="none" w:sz="0" w:space="0" w:color="auto"/>
                <w:right w:val="none" w:sz="0" w:space="0" w:color="auto"/>
              </w:divBdr>
              <w:divsChild>
                <w:div w:id="1427965389">
                  <w:marLeft w:val="0"/>
                  <w:marRight w:val="0"/>
                  <w:marTop w:val="0"/>
                  <w:marBottom w:val="0"/>
                  <w:divBdr>
                    <w:top w:val="none" w:sz="0" w:space="0" w:color="auto"/>
                    <w:left w:val="none" w:sz="0" w:space="0" w:color="auto"/>
                    <w:bottom w:val="none" w:sz="0" w:space="0" w:color="auto"/>
                    <w:right w:val="none" w:sz="0" w:space="0" w:color="auto"/>
                  </w:divBdr>
                  <w:divsChild>
                    <w:div w:id="1873496605">
                      <w:marLeft w:val="0"/>
                      <w:marRight w:val="0"/>
                      <w:marTop w:val="0"/>
                      <w:marBottom w:val="0"/>
                      <w:divBdr>
                        <w:top w:val="none" w:sz="0" w:space="0" w:color="auto"/>
                        <w:left w:val="none" w:sz="0" w:space="0" w:color="auto"/>
                        <w:bottom w:val="none" w:sz="0" w:space="0" w:color="auto"/>
                        <w:right w:val="none" w:sz="0" w:space="0" w:color="auto"/>
                      </w:divBdr>
                      <w:divsChild>
                        <w:div w:id="925765673">
                          <w:marLeft w:val="0"/>
                          <w:marRight w:val="0"/>
                          <w:marTop w:val="0"/>
                          <w:marBottom w:val="0"/>
                          <w:divBdr>
                            <w:top w:val="none" w:sz="0" w:space="0" w:color="auto"/>
                            <w:left w:val="none" w:sz="0" w:space="0" w:color="auto"/>
                            <w:bottom w:val="none" w:sz="0" w:space="0" w:color="auto"/>
                            <w:right w:val="none" w:sz="0" w:space="0" w:color="auto"/>
                          </w:divBdr>
                        </w:div>
                      </w:divsChild>
                    </w:div>
                    <w:div w:id="1920210944">
                      <w:marLeft w:val="0"/>
                      <w:marRight w:val="0"/>
                      <w:marTop w:val="0"/>
                      <w:marBottom w:val="0"/>
                      <w:divBdr>
                        <w:top w:val="none" w:sz="0" w:space="0" w:color="auto"/>
                        <w:left w:val="none" w:sz="0" w:space="0" w:color="auto"/>
                        <w:bottom w:val="none" w:sz="0" w:space="0" w:color="auto"/>
                        <w:right w:val="none" w:sz="0" w:space="0" w:color="auto"/>
                      </w:divBdr>
                      <w:divsChild>
                        <w:div w:id="1397439347">
                          <w:marLeft w:val="0"/>
                          <w:marRight w:val="0"/>
                          <w:marTop w:val="0"/>
                          <w:marBottom w:val="0"/>
                          <w:divBdr>
                            <w:top w:val="none" w:sz="0" w:space="0" w:color="auto"/>
                            <w:left w:val="none" w:sz="0" w:space="0" w:color="auto"/>
                            <w:bottom w:val="none" w:sz="0" w:space="0" w:color="auto"/>
                            <w:right w:val="none" w:sz="0" w:space="0" w:color="auto"/>
                          </w:divBdr>
                        </w:div>
                        <w:div w:id="1052996836">
                          <w:marLeft w:val="0"/>
                          <w:marRight w:val="0"/>
                          <w:marTop w:val="0"/>
                          <w:marBottom w:val="0"/>
                          <w:divBdr>
                            <w:top w:val="none" w:sz="0" w:space="0" w:color="auto"/>
                            <w:left w:val="none" w:sz="0" w:space="0" w:color="auto"/>
                            <w:bottom w:val="none" w:sz="0" w:space="0" w:color="auto"/>
                            <w:right w:val="none" w:sz="0" w:space="0" w:color="auto"/>
                          </w:divBdr>
                        </w:div>
                      </w:divsChild>
                    </w:div>
                    <w:div w:id="1499925606">
                      <w:marLeft w:val="0"/>
                      <w:marRight w:val="0"/>
                      <w:marTop w:val="0"/>
                      <w:marBottom w:val="0"/>
                      <w:divBdr>
                        <w:top w:val="none" w:sz="0" w:space="0" w:color="auto"/>
                        <w:left w:val="none" w:sz="0" w:space="0" w:color="auto"/>
                        <w:bottom w:val="none" w:sz="0" w:space="0" w:color="auto"/>
                        <w:right w:val="none" w:sz="0" w:space="0" w:color="auto"/>
                      </w:divBdr>
                      <w:divsChild>
                        <w:div w:id="1462529859">
                          <w:marLeft w:val="0"/>
                          <w:marRight w:val="0"/>
                          <w:marTop w:val="0"/>
                          <w:marBottom w:val="0"/>
                          <w:divBdr>
                            <w:top w:val="none" w:sz="0" w:space="0" w:color="auto"/>
                            <w:left w:val="none" w:sz="0" w:space="0" w:color="auto"/>
                            <w:bottom w:val="none" w:sz="0" w:space="0" w:color="auto"/>
                            <w:right w:val="none" w:sz="0" w:space="0" w:color="auto"/>
                          </w:divBdr>
                        </w:div>
                        <w:div w:id="157382890">
                          <w:marLeft w:val="0"/>
                          <w:marRight w:val="0"/>
                          <w:marTop w:val="0"/>
                          <w:marBottom w:val="0"/>
                          <w:divBdr>
                            <w:top w:val="none" w:sz="0" w:space="0" w:color="auto"/>
                            <w:left w:val="none" w:sz="0" w:space="0" w:color="auto"/>
                            <w:bottom w:val="none" w:sz="0" w:space="0" w:color="auto"/>
                            <w:right w:val="none" w:sz="0" w:space="0" w:color="auto"/>
                          </w:divBdr>
                        </w:div>
                      </w:divsChild>
                    </w:div>
                    <w:div w:id="979073148">
                      <w:marLeft w:val="0"/>
                      <w:marRight w:val="0"/>
                      <w:marTop w:val="0"/>
                      <w:marBottom w:val="0"/>
                      <w:divBdr>
                        <w:top w:val="none" w:sz="0" w:space="0" w:color="auto"/>
                        <w:left w:val="none" w:sz="0" w:space="0" w:color="auto"/>
                        <w:bottom w:val="none" w:sz="0" w:space="0" w:color="auto"/>
                        <w:right w:val="none" w:sz="0" w:space="0" w:color="auto"/>
                      </w:divBdr>
                      <w:divsChild>
                        <w:div w:id="997348890">
                          <w:marLeft w:val="0"/>
                          <w:marRight w:val="0"/>
                          <w:marTop w:val="0"/>
                          <w:marBottom w:val="0"/>
                          <w:divBdr>
                            <w:top w:val="none" w:sz="0" w:space="0" w:color="auto"/>
                            <w:left w:val="none" w:sz="0" w:space="0" w:color="auto"/>
                            <w:bottom w:val="none" w:sz="0" w:space="0" w:color="auto"/>
                            <w:right w:val="none" w:sz="0" w:space="0" w:color="auto"/>
                          </w:divBdr>
                        </w:div>
                      </w:divsChild>
                    </w:div>
                    <w:div w:id="1476484927">
                      <w:marLeft w:val="0"/>
                      <w:marRight w:val="0"/>
                      <w:marTop w:val="0"/>
                      <w:marBottom w:val="0"/>
                      <w:divBdr>
                        <w:top w:val="none" w:sz="0" w:space="0" w:color="auto"/>
                        <w:left w:val="none" w:sz="0" w:space="0" w:color="auto"/>
                        <w:bottom w:val="none" w:sz="0" w:space="0" w:color="auto"/>
                        <w:right w:val="none" w:sz="0" w:space="0" w:color="auto"/>
                      </w:divBdr>
                      <w:divsChild>
                        <w:div w:id="1677028949">
                          <w:marLeft w:val="0"/>
                          <w:marRight w:val="0"/>
                          <w:marTop w:val="0"/>
                          <w:marBottom w:val="0"/>
                          <w:divBdr>
                            <w:top w:val="none" w:sz="0" w:space="0" w:color="auto"/>
                            <w:left w:val="none" w:sz="0" w:space="0" w:color="auto"/>
                            <w:bottom w:val="none" w:sz="0" w:space="0" w:color="auto"/>
                            <w:right w:val="none" w:sz="0" w:space="0" w:color="auto"/>
                          </w:divBdr>
                        </w:div>
                      </w:divsChild>
                    </w:div>
                    <w:div w:id="124664080">
                      <w:marLeft w:val="0"/>
                      <w:marRight w:val="0"/>
                      <w:marTop w:val="0"/>
                      <w:marBottom w:val="0"/>
                      <w:divBdr>
                        <w:top w:val="none" w:sz="0" w:space="0" w:color="auto"/>
                        <w:left w:val="none" w:sz="0" w:space="0" w:color="auto"/>
                        <w:bottom w:val="none" w:sz="0" w:space="0" w:color="auto"/>
                        <w:right w:val="none" w:sz="0" w:space="0" w:color="auto"/>
                      </w:divBdr>
                      <w:divsChild>
                        <w:div w:id="375738217">
                          <w:marLeft w:val="0"/>
                          <w:marRight w:val="0"/>
                          <w:marTop w:val="0"/>
                          <w:marBottom w:val="0"/>
                          <w:divBdr>
                            <w:top w:val="none" w:sz="0" w:space="0" w:color="auto"/>
                            <w:left w:val="none" w:sz="0" w:space="0" w:color="auto"/>
                            <w:bottom w:val="none" w:sz="0" w:space="0" w:color="auto"/>
                            <w:right w:val="none" w:sz="0" w:space="0" w:color="auto"/>
                          </w:divBdr>
                        </w:div>
                      </w:divsChild>
                    </w:div>
                    <w:div w:id="1019353321">
                      <w:marLeft w:val="0"/>
                      <w:marRight w:val="0"/>
                      <w:marTop w:val="0"/>
                      <w:marBottom w:val="0"/>
                      <w:divBdr>
                        <w:top w:val="none" w:sz="0" w:space="0" w:color="auto"/>
                        <w:left w:val="none" w:sz="0" w:space="0" w:color="auto"/>
                        <w:bottom w:val="none" w:sz="0" w:space="0" w:color="auto"/>
                        <w:right w:val="none" w:sz="0" w:space="0" w:color="auto"/>
                      </w:divBdr>
                      <w:divsChild>
                        <w:div w:id="553272139">
                          <w:marLeft w:val="0"/>
                          <w:marRight w:val="0"/>
                          <w:marTop w:val="0"/>
                          <w:marBottom w:val="0"/>
                          <w:divBdr>
                            <w:top w:val="none" w:sz="0" w:space="0" w:color="auto"/>
                            <w:left w:val="none" w:sz="0" w:space="0" w:color="auto"/>
                            <w:bottom w:val="none" w:sz="0" w:space="0" w:color="auto"/>
                            <w:right w:val="none" w:sz="0" w:space="0" w:color="auto"/>
                          </w:divBdr>
                        </w:div>
                      </w:divsChild>
                    </w:div>
                    <w:div w:id="1149250317">
                      <w:marLeft w:val="0"/>
                      <w:marRight w:val="0"/>
                      <w:marTop w:val="0"/>
                      <w:marBottom w:val="0"/>
                      <w:divBdr>
                        <w:top w:val="none" w:sz="0" w:space="0" w:color="auto"/>
                        <w:left w:val="none" w:sz="0" w:space="0" w:color="auto"/>
                        <w:bottom w:val="none" w:sz="0" w:space="0" w:color="auto"/>
                        <w:right w:val="none" w:sz="0" w:space="0" w:color="auto"/>
                      </w:divBdr>
                      <w:divsChild>
                        <w:div w:id="9038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126">
              <w:marLeft w:val="0"/>
              <w:marRight w:val="0"/>
              <w:marTop w:val="0"/>
              <w:marBottom w:val="0"/>
              <w:divBdr>
                <w:top w:val="none" w:sz="0" w:space="0" w:color="auto"/>
                <w:left w:val="none" w:sz="0" w:space="0" w:color="auto"/>
                <w:bottom w:val="none" w:sz="0" w:space="0" w:color="auto"/>
                <w:right w:val="none" w:sz="0" w:space="0" w:color="auto"/>
              </w:divBdr>
            </w:div>
            <w:div w:id="2133353307">
              <w:marLeft w:val="0"/>
              <w:marRight w:val="0"/>
              <w:marTop w:val="0"/>
              <w:marBottom w:val="0"/>
              <w:divBdr>
                <w:top w:val="none" w:sz="0" w:space="0" w:color="auto"/>
                <w:left w:val="none" w:sz="0" w:space="0" w:color="auto"/>
                <w:bottom w:val="none" w:sz="0" w:space="0" w:color="auto"/>
                <w:right w:val="none" w:sz="0" w:space="0" w:color="auto"/>
              </w:divBdr>
            </w:div>
            <w:div w:id="1167282411">
              <w:marLeft w:val="0"/>
              <w:marRight w:val="0"/>
              <w:marTop w:val="0"/>
              <w:marBottom w:val="0"/>
              <w:divBdr>
                <w:top w:val="none" w:sz="0" w:space="0" w:color="auto"/>
                <w:left w:val="none" w:sz="0" w:space="0" w:color="auto"/>
                <w:bottom w:val="none" w:sz="0" w:space="0" w:color="auto"/>
                <w:right w:val="none" w:sz="0" w:space="0" w:color="auto"/>
              </w:divBdr>
            </w:div>
            <w:div w:id="1790783537">
              <w:marLeft w:val="0"/>
              <w:marRight w:val="0"/>
              <w:marTop w:val="0"/>
              <w:marBottom w:val="0"/>
              <w:divBdr>
                <w:top w:val="none" w:sz="0" w:space="0" w:color="auto"/>
                <w:left w:val="none" w:sz="0" w:space="0" w:color="auto"/>
                <w:bottom w:val="none" w:sz="0" w:space="0" w:color="auto"/>
                <w:right w:val="none" w:sz="0" w:space="0" w:color="auto"/>
              </w:divBdr>
            </w:div>
            <w:div w:id="1541166016">
              <w:marLeft w:val="0"/>
              <w:marRight w:val="0"/>
              <w:marTop w:val="0"/>
              <w:marBottom w:val="0"/>
              <w:divBdr>
                <w:top w:val="none" w:sz="0" w:space="0" w:color="auto"/>
                <w:left w:val="none" w:sz="0" w:space="0" w:color="auto"/>
                <w:bottom w:val="none" w:sz="0" w:space="0" w:color="auto"/>
                <w:right w:val="none" w:sz="0" w:space="0" w:color="auto"/>
              </w:divBdr>
            </w:div>
            <w:div w:id="391466251">
              <w:marLeft w:val="0"/>
              <w:marRight w:val="0"/>
              <w:marTop w:val="0"/>
              <w:marBottom w:val="0"/>
              <w:divBdr>
                <w:top w:val="none" w:sz="0" w:space="0" w:color="auto"/>
                <w:left w:val="none" w:sz="0" w:space="0" w:color="auto"/>
                <w:bottom w:val="none" w:sz="0" w:space="0" w:color="auto"/>
                <w:right w:val="none" w:sz="0" w:space="0" w:color="auto"/>
              </w:divBdr>
            </w:div>
            <w:div w:id="10578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740">
      <w:bodyDiv w:val="1"/>
      <w:marLeft w:val="0"/>
      <w:marRight w:val="0"/>
      <w:marTop w:val="0"/>
      <w:marBottom w:val="0"/>
      <w:divBdr>
        <w:top w:val="none" w:sz="0" w:space="0" w:color="auto"/>
        <w:left w:val="none" w:sz="0" w:space="0" w:color="auto"/>
        <w:bottom w:val="none" w:sz="0" w:space="0" w:color="auto"/>
        <w:right w:val="none" w:sz="0" w:space="0" w:color="auto"/>
      </w:divBdr>
      <w:divsChild>
        <w:div w:id="471216954">
          <w:marLeft w:val="0"/>
          <w:marRight w:val="0"/>
          <w:marTop w:val="0"/>
          <w:marBottom w:val="0"/>
          <w:divBdr>
            <w:top w:val="none" w:sz="0" w:space="0" w:color="auto"/>
            <w:left w:val="none" w:sz="0" w:space="0" w:color="auto"/>
            <w:bottom w:val="none" w:sz="0" w:space="0" w:color="auto"/>
            <w:right w:val="none" w:sz="0" w:space="0" w:color="auto"/>
          </w:divBdr>
          <w:divsChild>
            <w:div w:id="1726952686">
              <w:marLeft w:val="0"/>
              <w:marRight w:val="0"/>
              <w:marTop w:val="0"/>
              <w:marBottom w:val="0"/>
              <w:divBdr>
                <w:top w:val="none" w:sz="0" w:space="0" w:color="auto"/>
                <w:left w:val="none" w:sz="0" w:space="0" w:color="auto"/>
                <w:bottom w:val="none" w:sz="0" w:space="0" w:color="auto"/>
                <w:right w:val="none" w:sz="0" w:space="0" w:color="auto"/>
              </w:divBdr>
            </w:div>
            <w:div w:id="679743204">
              <w:marLeft w:val="0"/>
              <w:marRight w:val="0"/>
              <w:marTop w:val="0"/>
              <w:marBottom w:val="0"/>
              <w:divBdr>
                <w:top w:val="none" w:sz="0" w:space="0" w:color="auto"/>
                <w:left w:val="none" w:sz="0" w:space="0" w:color="auto"/>
                <w:bottom w:val="none" w:sz="0" w:space="0" w:color="auto"/>
                <w:right w:val="none" w:sz="0" w:space="0" w:color="auto"/>
              </w:divBdr>
            </w:div>
            <w:div w:id="979728146">
              <w:marLeft w:val="0"/>
              <w:marRight w:val="0"/>
              <w:marTop w:val="0"/>
              <w:marBottom w:val="0"/>
              <w:divBdr>
                <w:top w:val="none" w:sz="0" w:space="0" w:color="auto"/>
                <w:left w:val="none" w:sz="0" w:space="0" w:color="auto"/>
                <w:bottom w:val="none" w:sz="0" w:space="0" w:color="auto"/>
                <w:right w:val="none" w:sz="0" w:space="0" w:color="auto"/>
              </w:divBdr>
            </w:div>
            <w:div w:id="675159360">
              <w:marLeft w:val="0"/>
              <w:marRight w:val="0"/>
              <w:marTop w:val="0"/>
              <w:marBottom w:val="0"/>
              <w:divBdr>
                <w:top w:val="none" w:sz="0" w:space="0" w:color="auto"/>
                <w:left w:val="none" w:sz="0" w:space="0" w:color="auto"/>
                <w:bottom w:val="none" w:sz="0" w:space="0" w:color="auto"/>
                <w:right w:val="none" w:sz="0" w:space="0" w:color="auto"/>
              </w:divBdr>
            </w:div>
            <w:div w:id="1141658341">
              <w:marLeft w:val="0"/>
              <w:marRight w:val="0"/>
              <w:marTop w:val="0"/>
              <w:marBottom w:val="0"/>
              <w:divBdr>
                <w:top w:val="none" w:sz="0" w:space="0" w:color="auto"/>
                <w:left w:val="none" w:sz="0" w:space="0" w:color="auto"/>
                <w:bottom w:val="none" w:sz="0" w:space="0" w:color="auto"/>
                <w:right w:val="none" w:sz="0" w:space="0" w:color="auto"/>
              </w:divBdr>
            </w:div>
            <w:div w:id="1063214502">
              <w:marLeft w:val="0"/>
              <w:marRight w:val="0"/>
              <w:marTop w:val="0"/>
              <w:marBottom w:val="0"/>
              <w:divBdr>
                <w:top w:val="none" w:sz="0" w:space="0" w:color="auto"/>
                <w:left w:val="none" w:sz="0" w:space="0" w:color="auto"/>
                <w:bottom w:val="none" w:sz="0" w:space="0" w:color="auto"/>
                <w:right w:val="none" w:sz="0" w:space="0" w:color="auto"/>
              </w:divBdr>
            </w:div>
            <w:div w:id="991250492">
              <w:marLeft w:val="0"/>
              <w:marRight w:val="0"/>
              <w:marTop w:val="0"/>
              <w:marBottom w:val="0"/>
              <w:divBdr>
                <w:top w:val="none" w:sz="0" w:space="0" w:color="auto"/>
                <w:left w:val="none" w:sz="0" w:space="0" w:color="auto"/>
                <w:bottom w:val="none" w:sz="0" w:space="0" w:color="auto"/>
                <w:right w:val="none" w:sz="0" w:space="0" w:color="auto"/>
              </w:divBdr>
            </w:div>
            <w:div w:id="1181893886">
              <w:marLeft w:val="0"/>
              <w:marRight w:val="0"/>
              <w:marTop w:val="0"/>
              <w:marBottom w:val="0"/>
              <w:divBdr>
                <w:top w:val="none" w:sz="0" w:space="0" w:color="auto"/>
                <w:left w:val="none" w:sz="0" w:space="0" w:color="auto"/>
                <w:bottom w:val="none" w:sz="0" w:space="0" w:color="auto"/>
                <w:right w:val="none" w:sz="0" w:space="0" w:color="auto"/>
              </w:divBdr>
            </w:div>
            <w:div w:id="1858692799">
              <w:marLeft w:val="0"/>
              <w:marRight w:val="0"/>
              <w:marTop w:val="0"/>
              <w:marBottom w:val="0"/>
              <w:divBdr>
                <w:top w:val="none" w:sz="0" w:space="0" w:color="auto"/>
                <w:left w:val="none" w:sz="0" w:space="0" w:color="auto"/>
                <w:bottom w:val="none" w:sz="0" w:space="0" w:color="auto"/>
                <w:right w:val="none" w:sz="0" w:space="0" w:color="auto"/>
              </w:divBdr>
            </w:div>
            <w:div w:id="1400904471">
              <w:marLeft w:val="0"/>
              <w:marRight w:val="0"/>
              <w:marTop w:val="0"/>
              <w:marBottom w:val="0"/>
              <w:divBdr>
                <w:top w:val="none" w:sz="0" w:space="0" w:color="auto"/>
                <w:left w:val="none" w:sz="0" w:space="0" w:color="auto"/>
                <w:bottom w:val="none" w:sz="0" w:space="0" w:color="auto"/>
                <w:right w:val="none" w:sz="0" w:space="0" w:color="auto"/>
              </w:divBdr>
            </w:div>
            <w:div w:id="1505364455">
              <w:marLeft w:val="0"/>
              <w:marRight w:val="0"/>
              <w:marTop w:val="0"/>
              <w:marBottom w:val="0"/>
              <w:divBdr>
                <w:top w:val="none" w:sz="0" w:space="0" w:color="auto"/>
                <w:left w:val="none" w:sz="0" w:space="0" w:color="auto"/>
                <w:bottom w:val="none" w:sz="0" w:space="0" w:color="auto"/>
                <w:right w:val="none" w:sz="0" w:space="0" w:color="auto"/>
              </w:divBdr>
            </w:div>
            <w:div w:id="2128501089">
              <w:marLeft w:val="0"/>
              <w:marRight w:val="0"/>
              <w:marTop w:val="0"/>
              <w:marBottom w:val="0"/>
              <w:divBdr>
                <w:top w:val="none" w:sz="0" w:space="0" w:color="auto"/>
                <w:left w:val="none" w:sz="0" w:space="0" w:color="auto"/>
                <w:bottom w:val="none" w:sz="0" w:space="0" w:color="auto"/>
                <w:right w:val="none" w:sz="0" w:space="0" w:color="auto"/>
              </w:divBdr>
            </w:div>
            <w:div w:id="2072724402">
              <w:marLeft w:val="0"/>
              <w:marRight w:val="0"/>
              <w:marTop w:val="0"/>
              <w:marBottom w:val="0"/>
              <w:divBdr>
                <w:top w:val="none" w:sz="0" w:space="0" w:color="auto"/>
                <w:left w:val="none" w:sz="0" w:space="0" w:color="auto"/>
                <w:bottom w:val="none" w:sz="0" w:space="0" w:color="auto"/>
                <w:right w:val="none" w:sz="0" w:space="0" w:color="auto"/>
              </w:divBdr>
            </w:div>
            <w:div w:id="220749462">
              <w:marLeft w:val="0"/>
              <w:marRight w:val="0"/>
              <w:marTop w:val="0"/>
              <w:marBottom w:val="0"/>
              <w:divBdr>
                <w:top w:val="none" w:sz="0" w:space="0" w:color="auto"/>
                <w:left w:val="none" w:sz="0" w:space="0" w:color="auto"/>
                <w:bottom w:val="none" w:sz="0" w:space="0" w:color="auto"/>
                <w:right w:val="none" w:sz="0" w:space="0" w:color="auto"/>
              </w:divBdr>
            </w:div>
            <w:div w:id="1270284568">
              <w:marLeft w:val="0"/>
              <w:marRight w:val="0"/>
              <w:marTop w:val="0"/>
              <w:marBottom w:val="0"/>
              <w:divBdr>
                <w:top w:val="none" w:sz="0" w:space="0" w:color="auto"/>
                <w:left w:val="none" w:sz="0" w:space="0" w:color="auto"/>
                <w:bottom w:val="none" w:sz="0" w:space="0" w:color="auto"/>
                <w:right w:val="none" w:sz="0" w:space="0" w:color="auto"/>
              </w:divBdr>
            </w:div>
            <w:div w:id="1854417000">
              <w:marLeft w:val="0"/>
              <w:marRight w:val="0"/>
              <w:marTop w:val="0"/>
              <w:marBottom w:val="0"/>
              <w:divBdr>
                <w:top w:val="none" w:sz="0" w:space="0" w:color="auto"/>
                <w:left w:val="none" w:sz="0" w:space="0" w:color="auto"/>
                <w:bottom w:val="none" w:sz="0" w:space="0" w:color="auto"/>
                <w:right w:val="none" w:sz="0" w:space="0" w:color="auto"/>
              </w:divBdr>
            </w:div>
            <w:div w:id="9757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91008">
      <w:bodyDiv w:val="1"/>
      <w:marLeft w:val="0"/>
      <w:marRight w:val="0"/>
      <w:marTop w:val="0"/>
      <w:marBottom w:val="0"/>
      <w:divBdr>
        <w:top w:val="none" w:sz="0" w:space="0" w:color="auto"/>
        <w:left w:val="none" w:sz="0" w:space="0" w:color="auto"/>
        <w:bottom w:val="none" w:sz="0" w:space="0" w:color="auto"/>
        <w:right w:val="none" w:sz="0" w:space="0" w:color="auto"/>
      </w:divBdr>
      <w:divsChild>
        <w:div w:id="14811168">
          <w:marLeft w:val="0"/>
          <w:marRight w:val="0"/>
          <w:marTop w:val="0"/>
          <w:marBottom w:val="0"/>
          <w:divBdr>
            <w:top w:val="none" w:sz="0" w:space="0" w:color="auto"/>
            <w:left w:val="none" w:sz="0" w:space="0" w:color="auto"/>
            <w:bottom w:val="none" w:sz="0" w:space="0" w:color="auto"/>
            <w:right w:val="none" w:sz="0" w:space="0" w:color="auto"/>
          </w:divBdr>
          <w:divsChild>
            <w:div w:id="1504859996">
              <w:marLeft w:val="0"/>
              <w:marRight w:val="0"/>
              <w:marTop w:val="0"/>
              <w:marBottom w:val="0"/>
              <w:divBdr>
                <w:top w:val="none" w:sz="0" w:space="0" w:color="auto"/>
                <w:left w:val="none" w:sz="0" w:space="0" w:color="auto"/>
                <w:bottom w:val="none" w:sz="0" w:space="0" w:color="auto"/>
                <w:right w:val="none" w:sz="0" w:space="0" w:color="auto"/>
              </w:divBdr>
              <w:divsChild>
                <w:div w:id="870218830">
                  <w:marLeft w:val="0"/>
                  <w:marRight w:val="0"/>
                  <w:marTop w:val="0"/>
                  <w:marBottom w:val="0"/>
                  <w:divBdr>
                    <w:top w:val="none" w:sz="0" w:space="0" w:color="auto"/>
                    <w:left w:val="none" w:sz="0" w:space="0" w:color="auto"/>
                    <w:bottom w:val="none" w:sz="0" w:space="0" w:color="auto"/>
                    <w:right w:val="none" w:sz="0" w:space="0" w:color="auto"/>
                  </w:divBdr>
                  <w:divsChild>
                    <w:div w:id="395787374">
                      <w:marLeft w:val="0"/>
                      <w:marRight w:val="0"/>
                      <w:marTop w:val="0"/>
                      <w:marBottom w:val="0"/>
                      <w:divBdr>
                        <w:top w:val="none" w:sz="0" w:space="0" w:color="auto"/>
                        <w:left w:val="none" w:sz="0" w:space="0" w:color="auto"/>
                        <w:bottom w:val="none" w:sz="0" w:space="0" w:color="auto"/>
                        <w:right w:val="none" w:sz="0" w:space="0" w:color="auto"/>
                      </w:divBdr>
                      <w:divsChild>
                        <w:div w:id="1511531183">
                          <w:marLeft w:val="0"/>
                          <w:marRight w:val="0"/>
                          <w:marTop w:val="0"/>
                          <w:marBottom w:val="0"/>
                          <w:divBdr>
                            <w:top w:val="none" w:sz="0" w:space="0" w:color="auto"/>
                            <w:left w:val="none" w:sz="0" w:space="0" w:color="auto"/>
                            <w:bottom w:val="none" w:sz="0" w:space="0" w:color="auto"/>
                            <w:right w:val="none" w:sz="0" w:space="0" w:color="auto"/>
                          </w:divBdr>
                        </w:div>
                      </w:divsChild>
                    </w:div>
                    <w:div w:id="805587505">
                      <w:marLeft w:val="0"/>
                      <w:marRight w:val="0"/>
                      <w:marTop w:val="0"/>
                      <w:marBottom w:val="0"/>
                      <w:divBdr>
                        <w:top w:val="none" w:sz="0" w:space="0" w:color="auto"/>
                        <w:left w:val="none" w:sz="0" w:space="0" w:color="auto"/>
                        <w:bottom w:val="none" w:sz="0" w:space="0" w:color="auto"/>
                        <w:right w:val="none" w:sz="0" w:space="0" w:color="auto"/>
                      </w:divBdr>
                      <w:divsChild>
                        <w:div w:id="1372148016">
                          <w:marLeft w:val="0"/>
                          <w:marRight w:val="0"/>
                          <w:marTop w:val="0"/>
                          <w:marBottom w:val="0"/>
                          <w:divBdr>
                            <w:top w:val="none" w:sz="0" w:space="0" w:color="auto"/>
                            <w:left w:val="none" w:sz="0" w:space="0" w:color="auto"/>
                            <w:bottom w:val="none" w:sz="0" w:space="0" w:color="auto"/>
                            <w:right w:val="none" w:sz="0" w:space="0" w:color="auto"/>
                          </w:divBdr>
                        </w:div>
                      </w:divsChild>
                    </w:div>
                    <w:div w:id="1467890076">
                      <w:marLeft w:val="0"/>
                      <w:marRight w:val="0"/>
                      <w:marTop w:val="0"/>
                      <w:marBottom w:val="0"/>
                      <w:divBdr>
                        <w:top w:val="none" w:sz="0" w:space="0" w:color="auto"/>
                        <w:left w:val="none" w:sz="0" w:space="0" w:color="auto"/>
                        <w:bottom w:val="none" w:sz="0" w:space="0" w:color="auto"/>
                        <w:right w:val="none" w:sz="0" w:space="0" w:color="auto"/>
                      </w:divBdr>
                      <w:divsChild>
                        <w:div w:id="2003242818">
                          <w:marLeft w:val="0"/>
                          <w:marRight w:val="0"/>
                          <w:marTop w:val="0"/>
                          <w:marBottom w:val="0"/>
                          <w:divBdr>
                            <w:top w:val="none" w:sz="0" w:space="0" w:color="auto"/>
                            <w:left w:val="none" w:sz="0" w:space="0" w:color="auto"/>
                            <w:bottom w:val="none" w:sz="0" w:space="0" w:color="auto"/>
                            <w:right w:val="none" w:sz="0" w:space="0" w:color="auto"/>
                          </w:divBdr>
                        </w:div>
                      </w:divsChild>
                    </w:div>
                    <w:div w:id="703142919">
                      <w:marLeft w:val="0"/>
                      <w:marRight w:val="0"/>
                      <w:marTop w:val="0"/>
                      <w:marBottom w:val="0"/>
                      <w:divBdr>
                        <w:top w:val="none" w:sz="0" w:space="0" w:color="auto"/>
                        <w:left w:val="none" w:sz="0" w:space="0" w:color="auto"/>
                        <w:bottom w:val="none" w:sz="0" w:space="0" w:color="auto"/>
                        <w:right w:val="none" w:sz="0" w:space="0" w:color="auto"/>
                      </w:divBdr>
                      <w:divsChild>
                        <w:div w:id="379207138">
                          <w:marLeft w:val="0"/>
                          <w:marRight w:val="0"/>
                          <w:marTop w:val="0"/>
                          <w:marBottom w:val="0"/>
                          <w:divBdr>
                            <w:top w:val="none" w:sz="0" w:space="0" w:color="auto"/>
                            <w:left w:val="none" w:sz="0" w:space="0" w:color="auto"/>
                            <w:bottom w:val="none" w:sz="0" w:space="0" w:color="auto"/>
                            <w:right w:val="none" w:sz="0" w:space="0" w:color="auto"/>
                          </w:divBdr>
                        </w:div>
                      </w:divsChild>
                    </w:div>
                    <w:div w:id="1415123786">
                      <w:marLeft w:val="0"/>
                      <w:marRight w:val="0"/>
                      <w:marTop w:val="0"/>
                      <w:marBottom w:val="0"/>
                      <w:divBdr>
                        <w:top w:val="none" w:sz="0" w:space="0" w:color="auto"/>
                        <w:left w:val="none" w:sz="0" w:space="0" w:color="auto"/>
                        <w:bottom w:val="none" w:sz="0" w:space="0" w:color="auto"/>
                        <w:right w:val="none" w:sz="0" w:space="0" w:color="auto"/>
                      </w:divBdr>
                      <w:divsChild>
                        <w:div w:id="475072648">
                          <w:marLeft w:val="0"/>
                          <w:marRight w:val="0"/>
                          <w:marTop w:val="0"/>
                          <w:marBottom w:val="0"/>
                          <w:divBdr>
                            <w:top w:val="none" w:sz="0" w:space="0" w:color="auto"/>
                            <w:left w:val="none" w:sz="0" w:space="0" w:color="auto"/>
                            <w:bottom w:val="none" w:sz="0" w:space="0" w:color="auto"/>
                            <w:right w:val="none" w:sz="0" w:space="0" w:color="auto"/>
                          </w:divBdr>
                        </w:div>
                      </w:divsChild>
                    </w:div>
                    <w:div w:id="859196216">
                      <w:marLeft w:val="0"/>
                      <w:marRight w:val="0"/>
                      <w:marTop w:val="0"/>
                      <w:marBottom w:val="0"/>
                      <w:divBdr>
                        <w:top w:val="none" w:sz="0" w:space="0" w:color="auto"/>
                        <w:left w:val="none" w:sz="0" w:space="0" w:color="auto"/>
                        <w:bottom w:val="none" w:sz="0" w:space="0" w:color="auto"/>
                        <w:right w:val="none" w:sz="0" w:space="0" w:color="auto"/>
                      </w:divBdr>
                      <w:divsChild>
                        <w:div w:id="306784420">
                          <w:marLeft w:val="0"/>
                          <w:marRight w:val="0"/>
                          <w:marTop w:val="0"/>
                          <w:marBottom w:val="0"/>
                          <w:divBdr>
                            <w:top w:val="none" w:sz="0" w:space="0" w:color="auto"/>
                            <w:left w:val="none" w:sz="0" w:space="0" w:color="auto"/>
                            <w:bottom w:val="none" w:sz="0" w:space="0" w:color="auto"/>
                            <w:right w:val="none" w:sz="0" w:space="0" w:color="auto"/>
                          </w:divBdr>
                        </w:div>
                      </w:divsChild>
                    </w:div>
                    <w:div w:id="1901288354">
                      <w:marLeft w:val="0"/>
                      <w:marRight w:val="0"/>
                      <w:marTop w:val="0"/>
                      <w:marBottom w:val="0"/>
                      <w:divBdr>
                        <w:top w:val="none" w:sz="0" w:space="0" w:color="auto"/>
                        <w:left w:val="none" w:sz="0" w:space="0" w:color="auto"/>
                        <w:bottom w:val="none" w:sz="0" w:space="0" w:color="auto"/>
                        <w:right w:val="none" w:sz="0" w:space="0" w:color="auto"/>
                      </w:divBdr>
                      <w:divsChild>
                        <w:div w:id="1384325075">
                          <w:marLeft w:val="0"/>
                          <w:marRight w:val="0"/>
                          <w:marTop w:val="0"/>
                          <w:marBottom w:val="0"/>
                          <w:divBdr>
                            <w:top w:val="none" w:sz="0" w:space="0" w:color="auto"/>
                            <w:left w:val="none" w:sz="0" w:space="0" w:color="auto"/>
                            <w:bottom w:val="none" w:sz="0" w:space="0" w:color="auto"/>
                            <w:right w:val="none" w:sz="0" w:space="0" w:color="auto"/>
                          </w:divBdr>
                        </w:div>
                      </w:divsChild>
                    </w:div>
                    <w:div w:id="718289719">
                      <w:marLeft w:val="0"/>
                      <w:marRight w:val="0"/>
                      <w:marTop w:val="0"/>
                      <w:marBottom w:val="0"/>
                      <w:divBdr>
                        <w:top w:val="none" w:sz="0" w:space="0" w:color="auto"/>
                        <w:left w:val="none" w:sz="0" w:space="0" w:color="auto"/>
                        <w:bottom w:val="none" w:sz="0" w:space="0" w:color="auto"/>
                        <w:right w:val="none" w:sz="0" w:space="0" w:color="auto"/>
                      </w:divBdr>
                      <w:divsChild>
                        <w:div w:id="1571840391">
                          <w:marLeft w:val="0"/>
                          <w:marRight w:val="0"/>
                          <w:marTop w:val="0"/>
                          <w:marBottom w:val="0"/>
                          <w:divBdr>
                            <w:top w:val="none" w:sz="0" w:space="0" w:color="auto"/>
                            <w:left w:val="none" w:sz="0" w:space="0" w:color="auto"/>
                            <w:bottom w:val="none" w:sz="0" w:space="0" w:color="auto"/>
                            <w:right w:val="none" w:sz="0" w:space="0" w:color="auto"/>
                          </w:divBdr>
                        </w:div>
                      </w:divsChild>
                    </w:div>
                    <w:div w:id="1039860172">
                      <w:marLeft w:val="0"/>
                      <w:marRight w:val="0"/>
                      <w:marTop w:val="0"/>
                      <w:marBottom w:val="0"/>
                      <w:divBdr>
                        <w:top w:val="none" w:sz="0" w:space="0" w:color="auto"/>
                        <w:left w:val="none" w:sz="0" w:space="0" w:color="auto"/>
                        <w:bottom w:val="none" w:sz="0" w:space="0" w:color="auto"/>
                        <w:right w:val="none" w:sz="0" w:space="0" w:color="auto"/>
                      </w:divBdr>
                      <w:divsChild>
                        <w:div w:id="1758943603">
                          <w:marLeft w:val="0"/>
                          <w:marRight w:val="0"/>
                          <w:marTop w:val="0"/>
                          <w:marBottom w:val="0"/>
                          <w:divBdr>
                            <w:top w:val="none" w:sz="0" w:space="0" w:color="auto"/>
                            <w:left w:val="none" w:sz="0" w:space="0" w:color="auto"/>
                            <w:bottom w:val="none" w:sz="0" w:space="0" w:color="auto"/>
                            <w:right w:val="none" w:sz="0" w:space="0" w:color="auto"/>
                          </w:divBdr>
                        </w:div>
                      </w:divsChild>
                    </w:div>
                    <w:div w:id="420102079">
                      <w:marLeft w:val="0"/>
                      <w:marRight w:val="0"/>
                      <w:marTop w:val="0"/>
                      <w:marBottom w:val="0"/>
                      <w:divBdr>
                        <w:top w:val="none" w:sz="0" w:space="0" w:color="auto"/>
                        <w:left w:val="none" w:sz="0" w:space="0" w:color="auto"/>
                        <w:bottom w:val="none" w:sz="0" w:space="0" w:color="auto"/>
                        <w:right w:val="none" w:sz="0" w:space="0" w:color="auto"/>
                      </w:divBdr>
                      <w:divsChild>
                        <w:div w:id="1514802558">
                          <w:marLeft w:val="0"/>
                          <w:marRight w:val="0"/>
                          <w:marTop w:val="0"/>
                          <w:marBottom w:val="0"/>
                          <w:divBdr>
                            <w:top w:val="none" w:sz="0" w:space="0" w:color="auto"/>
                            <w:left w:val="none" w:sz="0" w:space="0" w:color="auto"/>
                            <w:bottom w:val="none" w:sz="0" w:space="0" w:color="auto"/>
                            <w:right w:val="none" w:sz="0" w:space="0" w:color="auto"/>
                          </w:divBdr>
                        </w:div>
                      </w:divsChild>
                    </w:div>
                    <w:div w:id="1494948797">
                      <w:marLeft w:val="0"/>
                      <w:marRight w:val="0"/>
                      <w:marTop w:val="0"/>
                      <w:marBottom w:val="0"/>
                      <w:divBdr>
                        <w:top w:val="none" w:sz="0" w:space="0" w:color="auto"/>
                        <w:left w:val="none" w:sz="0" w:space="0" w:color="auto"/>
                        <w:bottom w:val="none" w:sz="0" w:space="0" w:color="auto"/>
                        <w:right w:val="none" w:sz="0" w:space="0" w:color="auto"/>
                      </w:divBdr>
                      <w:divsChild>
                        <w:div w:id="610430269">
                          <w:marLeft w:val="0"/>
                          <w:marRight w:val="0"/>
                          <w:marTop w:val="0"/>
                          <w:marBottom w:val="0"/>
                          <w:divBdr>
                            <w:top w:val="none" w:sz="0" w:space="0" w:color="auto"/>
                            <w:left w:val="none" w:sz="0" w:space="0" w:color="auto"/>
                            <w:bottom w:val="none" w:sz="0" w:space="0" w:color="auto"/>
                            <w:right w:val="none" w:sz="0" w:space="0" w:color="auto"/>
                          </w:divBdr>
                        </w:div>
                      </w:divsChild>
                    </w:div>
                    <w:div w:id="9573976">
                      <w:marLeft w:val="0"/>
                      <w:marRight w:val="0"/>
                      <w:marTop w:val="0"/>
                      <w:marBottom w:val="0"/>
                      <w:divBdr>
                        <w:top w:val="none" w:sz="0" w:space="0" w:color="auto"/>
                        <w:left w:val="none" w:sz="0" w:space="0" w:color="auto"/>
                        <w:bottom w:val="none" w:sz="0" w:space="0" w:color="auto"/>
                        <w:right w:val="none" w:sz="0" w:space="0" w:color="auto"/>
                      </w:divBdr>
                      <w:divsChild>
                        <w:div w:id="11678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4256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58">
          <w:marLeft w:val="0"/>
          <w:marRight w:val="0"/>
          <w:marTop w:val="0"/>
          <w:marBottom w:val="0"/>
          <w:divBdr>
            <w:top w:val="none" w:sz="0" w:space="0" w:color="auto"/>
            <w:left w:val="none" w:sz="0" w:space="0" w:color="auto"/>
            <w:bottom w:val="none" w:sz="0" w:space="0" w:color="auto"/>
            <w:right w:val="none" w:sz="0" w:space="0" w:color="auto"/>
          </w:divBdr>
          <w:divsChild>
            <w:div w:id="1182940005">
              <w:marLeft w:val="0"/>
              <w:marRight w:val="0"/>
              <w:marTop w:val="0"/>
              <w:marBottom w:val="0"/>
              <w:divBdr>
                <w:top w:val="none" w:sz="0" w:space="0" w:color="auto"/>
                <w:left w:val="none" w:sz="0" w:space="0" w:color="auto"/>
                <w:bottom w:val="none" w:sz="0" w:space="0" w:color="auto"/>
                <w:right w:val="none" w:sz="0" w:space="0" w:color="auto"/>
              </w:divBdr>
            </w:div>
            <w:div w:id="903368453">
              <w:marLeft w:val="0"/>
              <w:marRight w:val="0"/>
              <w:marTop w:val="0"/>
              <w:marBottom w:val="0"/>
              <w:divBdr>
                <w:top w:val="none" w:sz="0" w:space="0" w:color="auto"/>
                <w:left w:val="none" w:sz="0" w:space="0" w:color="auto"/>
                <w:bottom w:val="none" w:sz="0" w:space="0" w:color="auto"/>
                <w:right w:val="none" w:sz="0" w:space="0" w:color="auto"/>
              </w:divBdr>
            </w:div>
            <w:div w:id="696351302">
              <w:marLeft w:val="0"/>
              <w:marRight w:val="0"/>
              <w:marTop w:val="0"/>
              <w:marBottom w:val="0"/>
              <w:divBdr>
                <w:top w:val="none" w:sz="0" w:space="0" w:color="auto"/>
                <w:left w:val="none" w:sz="0" w:space="0" w:color="auto"/>
                <w:bottom w:val="none" w:sz="0" w:space="0" w:color="auto"/>
                <w:right w:val="none" w:sz="0" w:space="0" w:color="auto"/>
              </w:divBdr>
              <w:divsChild>
                <w:div w:id="2017149204">
                  <w:marLeft w:val="0"/>
                  <w:marRight w:val="0"/>
                  <w:marTop w:val="0"/>
                  <w:marBottom w:val="0"/>
                  <w:divBdr>
                    <w:top w:val="none" w:sz="0" w:space="0" w:color="auto"/>
                    <w:left w:val="none" w:sz="0" w:space="0" w:color="auto"/>
                    <w:bottom w:val="none" w:sz="0" w:space="0" w:color="auto"/>
                    <w:right w:val="none" w:sz="0" w:space="0" w:color="auto"/>
                  </w:divBdr>
                  <w:divsChild>
                    <w:div w:id="682977574">
                      <w:marLeft w:val="0"/>
                      <w:marRight w:val="0"/>
                      <w:marTop w:val="0"/>
                      <w:marBottom w:val="0"/>
                      <w:divBdr>
                        <w:top w:val="none" w:sz="0" w:space="0" w:color="auto"/>
                        <w:left w:val="none" w:sz="0" w:space="0" w:color="auto"/>
                        <w:bottom w:val="none" w:sz="0" w:space="0" w:color="auto"/>
                        <w:right w:val="none" w:sz="0" w:space="0" w:color="auto"/>
                      </w:divBdr>
                      <w:divsChild>
                        <w:div w:id="471678764">
                          <w:marLeft w:val="0"/>
                          <w:marRight w:val="0"/>
                          <w:marTop w:val="0"/>
                          <w:marBottom w:val="0"/>
                          <w:divBdr>
                            <w:top w:val="none" w:sz="0" w:space="0" w:color="auto"/>
                            <w:left w:val="none" w:sz="0" w:space="0" w:color="auto"/>
                            <w:bottom w:val="none" w:sz="0" w:space="0" w:color="auto"/>
                            <w:right w:val="none" w:sz="0" w:space="0" w:color="auto"/>
                          </w:divBdr>
                        </w:div>
                      </w:divsChild>
                    </w:div>
                    <w:div w:id="1830824868">
                      <w:marLeft w:val="0"/>
                      <w:marRight w:val="0"/>
                      <w:marTop w:val="0"/>
                      <w:marBottom w:val="0"/>
                      <w:divBdr>
                        <w:top w:val="none" w:sz="0" w:space="0" w:color="auto"/>
                        <w:left w:val="none" w:sz="0" w:space="0" w:color="auto"/>
                        <w:bottom w:val="none" w:sz="0" w:space="0" w:color="auto"/>
                        <w:right w:val="none" w:sz="0" w:space="0" w:color="auto"/>
                      </w:divBdr>
                      <w:divsChild>
                        <w:div w:id="7299654">
                          <w:marLeft w:val="0"/>
                          <w:marRight w:val="0"/>
                          <w:marTop w:val="0"/>
                          <w:marBottom w:val="0"/>
                          <w:divBdr>
                            <w:top w:val="none" w:sz="0" w:space="0" w:color="auto"/>
                            <w:left w:val="none" w:sz="0" w:space="0" w:color="auto"/>
                            <w:bottom w:val="none" w:sz="0" w:space="0" w:color="auto"/>
                            <w:right w:val="none" w:sz="0" w:space="0" w:color="auto"/>
                          </w:divBdr>
                        </w:div>
                        <w:div w:id="871500099">
                          <w:marLeft w:val="0"/>
                          <w:marRight w:val="0"/>
                          <w:marTop w:val="0"/>
                          <w:marBottom w:val="0"/>
                          <w:divBdr>
                            <w:top w:val="none" w:sz="0" w:space="0" w:color="auto"/>
                            <w:left w:val="none" w:sz="0" w:space="0" w:color="auto"/>
                            <w:bottom w:val="none" w:sz="0" w:space="0" w:color="auto"/>
                            <w:right w:val="none" w:sz="0" w:space="0" w:color="auto"/>
                          </w:divBdr>
                        </w:div>
                      </w:divsChild>
                    </w:div>
                    <w:div w:id="523792822">
                      <w:marLeft w:val="0"/>
                      <w:marRight w:val="0"/>
                      <w:marTop w:val="0"/>
                      <w:marBottom w:val="0"/>
                      <w:divBdr>
                        <w:top w:val="none" w:sz="0" w:space="0" w:color="auto"/>
                        <w:left w:val="none" w:sz="0" w:space="0" w:color="auto"/>
                        <w:bottom w:val="none" w:sz="0" w:space="0" w:color="auto"/>
                        <w:right w:val="none" w:sz="0" w:space="0" w:color="auto"/>
                      </w:divBdr>
                      <w:divsChild>
                        <w:div w:id="1182090666">
                          <w:marLeft w:val="0"/>
                          <w:marRight w:val="0"/>
                          <w:marTop w:val="0"/>
                          <w:marBottom w:val="0"/>
                          <w:divBdr>
                            <w:top w:val="none" w:sz="0" w:space="0" w:color="auto"/>
                            <w:left w:val="none" w:sz="0" w:space="0" w:color="auto"/>
                            <w:bottom w:val="none" w:sz="0" w:space="0" w:color="auto"/>
                            <w:right w:val="none" w:sz="0" w:space="0" w:color="auto"/>
                          </w:divBdr>
                        </w:div>
                        <w:div w:id="760300169">
                          <w:marLeft w:val="0"/>
                          <w:marRight w:val="0"/>
                          <w:marTop w:val="0"/>
                          <w:marBottom w:val="0"/>
                          <w:divBdr>
                            <w:top w:val="none" w:sz="0" w:space="0" w:color="auto"/>
                            <w:left w:val="none" w:sz="0" w:space="0" w:color="auto"/>
                            <w:bottom w:val="none" w:sz="0" w:space="0" w:color="auto"/>
                            <w:right w:val="none" w:sz="0" w:space="0" w:color="auto"/>
                          </w:divBdr>
                        </w:div>
                      </w:divsChild>
                    </w:div>
                    <w:div w:id="849221820">
                      <w:marLeft w:val="0"/>
                      <w:marRight w:val="0"/>
                      <w:marTop w:val="0"/>
                      <w:marBottom w:val="0"/>
                      <w:divBdr>
                        <w:top w:val="none" w:sz="0" w:space="0" w:color="auto"/>
                        <w:left w:val="none" w:sz="0" w:space="0" w:color="auto"/>
                        <w:bottom w:val="none" w:sz="0" w:space="0" w:color="auto"/>
                        <w:right w:val="none" w:sz="0" w:space="0" w:color="auto"/>
                      </w:divBdr>
                      <w:divsChild>
                        <w:div w:id="1991711273">
                          <w:marLeft w:val="0"/>
                          <w:marRight w:val="0"/>
                          <w:marTop w:val="0"/>
                          <w:marBottom w:val="0"/>
                          <w:divBdr>
                            <w:top w:val="none" w:sz="0" w:space="0" w:color="auto"/>
                            <w:left w:val="none" w:sz="0" w:space="0" w:color="auto"/>
                            <w:bottom w:val="none" w:sz="0" w:space="0" w:color="auto"/>
                            <w:right w:val="none" w:sz="0" w:space="0" w:color="auto"/>
                          </w:divBdr>
                        </w:div>
                      </w:divsChild>
                    </w:div>
                    <w:div w:id="1704862357">
                      <w:marLeft w:val="0"/>
                      <w:marRight w:val="0"/>
                      <w:marTop w:val="0"/>
                      <w:marBottom w:val="0"/>
                      <w:divBdr>
                        <w:top w:val="none" w:sz="0" w:space="0" w:color="auto"/>
                        <w:left w:val="none" w:sz="0" w:space="0" w:color="auto"/>
                        <w:bottom w:val="none" w:sz="0" w:space="0" w:color="auto"/>
                        <w:right w:val="none" w:sz="0" w:space="0" w:color="auto"/>
                      </w:divBdr>
                      <w:divsChild>
                        <w:div w:id="1666203595">
                          <w:marLeft w:val="0"/>
                          <w:marRight w:val="0"/>
                          <w:marTop w:val="0"/>
                          <w:marBottom w:val="0"/>
                          <w:divBdr>
                            <w:top w:val="none" w:sz="0" w:space="0" w:color="auto"/>
                            <w:left w:val="none" w:sz="0" w:space="0" w:color="auto"/>
                            <w:bottom w:val="none" w:sz="0" w:space="0" w:color="auto"/>
                            <w:right w:val="none" w:sz="0" w:space="0" w:color="auto"/>
                          </w:divBdr>
                        </w:div>
                      </w:divsChild>
                    </w:div>
                    <w:div w:id="1256789978">
                      <w:marLeft w:val="0"/>
                      <w:marRight w:val="0"/>
                      <w:marTop w:val="0"/>
                      <w:marBottom w:val="0"/>
                      <w:divBdr>
                        <w:top w:val="none" w:sz="0" w:space="0" w:color="auto"/>
                        <w:left w:val="none" w:sz="0" w:space="0" w:color="auto"/>
                        <w:bottom w:val="none" w:sz="0" w:space="0" w:color="auto"/>
                        <w:right w:val="none" w:sz="0" w:space="0" w:color="auto"/>
                      </w:divBdr>
                      <w:divsChild>
                        <w:div w:id="794829048">
                          <w:marLeft w:val="0"/>
                          <w:marRight w:val="0"/>
                          <w:marTop w:val="0"/>
                          <w:marBottom w:val="0"/>
                          <w:divBdr>
                            <w:top w:val="none" w:sz="0" w:space="0" w:color="auto"/>
                            <w:left w:val="none" w:sz="0" w:space="0" w:color="auto"/>
                            <w:bottom w:val="none" w:sz="0" w:space="0" w:color="auto"/>
                            <w:right w:val="none" w:sz="0" w:space="0" w:color="auto"/>
                          </w:divBdr>
                        </w:div>
                      </w:divsChild>
                    </w:div>
                    <w:div w:id="93404216">
                      <w:marLeft w:val="0"/>
                      <w:marRight w:val="0"/>
                      <w:marTop w:val="0"/>
                      <w:marBottom w:val="0"/>
                      <w:divBdr>
                        <w:top w:val="none" w:sz="0" w:space="0" w:color="auto"/>
                        <w:left w:val="none" w:sz="0" w:space="0" w:color="auto"/>
                        <w:bottom w:val="none" w:sz="0" w:space="0" w:color="auto"/>
                        <w:right w:val="none" w:sz="0" w:space="0" w:color="auto"/>
                      </w:divBdr>
                      <w:divsChild>
                        <w:div w:id="223681781">
                          <w:marLeft w:val="0"/>
                          <w:marRight w:val="0"/>
                          <w:marTop w:val="0"/>
                          <w:marBottom w:val="0"/>
                          <w:divBdr>
                            <w:top w:val="none" w:sz="0" w:space="0" w:color="auto"/>
                            <w:left w:val="none" w:sz="0" w:space="0" w:color="auto"/>
                            <w:bottom w:val="none" w:sz="0" w:space="0" w:color="auto"/>
                            <w:right w:val="none" w:sz="0" w:space="0" w:color="auto"/>
                          </w:divBdr>
                        </w:div>
                      </w:divsChild>
                    </w:div>
                    <w:div w:id="386999827">
                      <w:marLeft w:val="0"/>
                      <w:marRight w:val="0"/>
                      <w:marTop w:val="0"/>
                      <w:marBottom w:val="0"/>
                      <w:divBdr>
                        <w:top w:val="none" w:sz="0" w:space="0" w:color="auto"/>
                        <w:left w:val="none" w:sz="0" w:space="0" w:color="auto"/>
                        <w:bottom w:val="none" w:sz="0" w:space="0" w:color="auto"/>
                        <w:right w:val="none" w:sz="0" w:space="0" w:color="auto"/>
                      </w:divBdr>
                      <w:divsChild>
                        <w:div w:id="14623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9648">
              <w:marLeft w:val="0"/>
              <w:marRight w:val="0"/>
              <w:marTop w:val="0"/>
              <w:marBottom w:val="0"/>
              <w:divBdr>
                <w:top w:val="none" w:sz="0" w:space="0" w:color="auto"/>
                <w:left w:val="none" w:sz="0" w:space="0" w:color="auto"/>
                <w:bottom w:val="none" w:sz="0" w:space="0" w:color="auto"/>
                <w:right w:val="none" w:sz="0" w:space="0" w:color="auto"/>
              </w:divBdr>
            </w:div>
            <w:div w:id="1098411187">
              <w:marLeft w:val="0"/>
              <w:marRight w:val="0"/>
              <w:marTop w:val="0"/>
              <w:marBottom w:val="0"/>
              <w:divBdr>
                <w:top w:val="none" w:sz="0" w:space="0" w:color="auto"/>
                <w:left w:val="none" w:sz="0" w:space="0" w:color="auto"/>
                <w:bottom w:val="none" w:sz="0" w:space="0" w:color="auto"/>
                <w:right w:val="none" w:sz="0" w:space="0" w:color="auto"/>
              </w:divBdr>
            </w:div>
            <w:div w:id="1251113823">
              <w:marLeft w:val="0"/>
              <w:marRight w:val="0"/>
              <w:marTop w:val="0"/>
              <w:marBottom w:val="0"/>
              <w:divBdr>
                <w:top w:val="none" w:sz="0" w:space="0" w:color="auto"/>
                <w:left w:val="none" w:sz="0" w:space="0" w:color="auto"/>
                <w:bottom w:val="none" w:sz="0" w:space="0" w:color="auto"/>
                <w:right w:val="none" w:sz="0" w:space="0" w:color="auto"/>
              </w:divBdr>
            </w:div>
            <w:div w:id="491065206">
              <w:marLeft w:val="0"/>
              <w:marRight w:val="0"/>
              <w:marTop w:val="0"/>
              <w:marBottom w:val="0"/>
              <w:divBdr>
                <w:top w:val="none" w:sz="0" w:space="0" w:color="auto"/>
                <w:left w:val="none" w:sz="0" w:space="0" w:color="auto"/>
                <w:bottom w:val="none" w:sz="0" w:space="0" w:color="auto"/>
                <w:right w:val="none" w:sz="0" w:space="0" w:color="auto"/>
              </w:divBdr>
            </w:div>
            <w:div w:id="1094323457">
              <w:marLeft w:val="0"/>
              <w:marRight w:val="0"/>
              <w:marTop w:val="0"/>
              <w:marBottom w:val="0"/>
              <w:divBdr>
                <w:top w:val="none" w:sz="0" w:space="0" w:color="auto"/>
                <w:left w:val="none" w:sz="0" w:space="0" w:color="auto"/>
                <w:bottom w:val="none" w:sz="0" w:space="0" w:color="auto"/>
                <w:right w:val="none" w:sz="0" w:space="0" w:color="auto"/>
              </w:divBdr>
            </w:div>
            <w:div w:id="1635865321">
              <w:marLeft w:val="0"/>
              <w:marRight w:val="0"/>
              <w:marTop w:val="0"/>
              <w:marBottom w:val="0"/>
              <w:divBdr>
                <w:top w:val="none" w:sz="0" w:space="0" w:color="auto"/>
                <w:left w:val="none" w:sz="0" w:space="0" w:color="auto"/>
                <w:bottom w:val="none" w:sz="0" w:space="0" w:color="auto"/>
                <w:right w:val="none" w:sz="0" w:space="0" w:color="auto"/>
              </w:divBdr>
            </w:div>
            <w:div w:id="16269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971">
      <w:bodyDiv w:val="1"/>
      <w:marLeft w:val="0"/>
      <w:marRight w:val="0"/>
      <w:marTop w:val="0"/>
      <w:marBottom w:val="0"/>
      <w:divBdr>
        <w:top w:val="none" w:sz="0" w:space="0" w:color="auto"/>
        <w:left w:val="none" w:sz="0" w:space="0" w:color="auto"/>
        <w:bottom w:val="none" w:sz="0" w:space="0" w:color="auto"/>
        <w:right w:val="none" w:sz="0" w:space="0" w:color="auto"/>
      </w:divBdr>
      <w:divsChild>
        <w:div w:id="603415229">
          <w:marLeft w:val="0"/>
          <w:marRight w:val="0"/>
          <w:marTop w:val="0"/>
          <w:marBottom w:val="0"/>
          <w:divBdr>
            <w:top w:val="none" w:sz="0" w:space="0" w:color="auto"/>
            <w:left w:val="none" w:sz="0" w:space="0" w:color="auto"/>
            <w:bottom w:val="none" w:sz="0" w:space="0" w:color="auto"/>
            <w:right w:val="none" w:sz="0" w:space="0" w:color="auto"/>
          </w:divBdr>
          <w:divsChild>
            <w:div w:id="11708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aic.gov.au/privacy/privacy-guidance-for-organisations-and-government-agencies/guidance-on-privacy-and-the-use-of-commercially-available-ai-products" TargetMode="External"/><Relationship Id="rId18" Type="http://schemas.openxmlformats.org/officeDocument/2006/relationships/hyperlink" Target="https://standards.ieee.org/wp-content/uploads/import/documents/other/ead_v2.pdf"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doi.org/10.6028/nist.ai.100-1" TargetMode="External"/><Relationship Id="rId17" Type="http://schemas.openxmlformats.org/officeDocument/2006/relationships/hyperlink" Target="https://www.nist.gov/itl/ai-risk-management-framework" TargetMode="External"/><Relationship Id="rId2" Type="http://schemas.openxmlformats.org/officeDocument/2006/relationships/customXml" Target="../customXml/item2.xml"/><Relationship Id="rId16" Type="http://schemas.openxmlformats.org/officeDocument/2006/relationships/hyperlink" Target="https://www.acs.org.a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x.doi.org/10.2139/ssrn.4845268.%20" TargetMode="External"/><Relationship Id="rId5" Type="http://schemas.openxmlformats.org/officeDocument/2006/relationships/numbering" Target="numbering.xml"/><Relationship Id="rId15" Type="http://schemas.openxmlformats.org/officeDocument/2006/relationships/hyperlink" Target="http://www.industry.gov.au/publications/australias-artificial-intelligence-ethics-principles/australias-ai-ethics-principle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igital-strategy.ec.europa.eu/en/policies/regulatory-framework-a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nance.gov.au/sites/default/files/2024-06/National-framework-for-the-assurance-of-AI-in-government.pdf"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DC6F8298DC3F42BCE8B2CAC4A1A93F" ma:contentTypeVersion="6" ma:contentTypeDescription="Create a new document." ma:contentTypeScope="" ma:versionID="873181a52d0df82fd096aae2dece62e4">
  <xsd:schema xmlns:xsd="http://www.w3.org/2001/XMLSchema" xmlns:xs="http://www.w3.org/2001/XMLSchema" xmlns:p="http://schemas.microsoft.com/office/2006/metadata/properties" xmlns:ns2="40d94e7f-fc29-46e2-9a8f-4a34455abf9a" xmlns:ns3="fcb52ebd-f6e8-4e0d-8513-60d0393a2bbe" targetNamespace="http://schemas.microsoft.com/office/2006/metadata/properties" ma:root="true" ma:fieldsID="d521af81028454a1f6b81800bc1976a5" ns2:_="" ns3:_="">
    <xsd:import namespace="40d94e7f-fc29-46e2-9a8f-4a34455abf9a"/>
    <xsd:import namespace="fcb52ebd-f6e8-4e0d-8513-60d0393a2b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94e7f-fc29-46e2-9a8f-4a34455ab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b52ebd-f6e8-4e0d-8513-60d0393a2b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yEPpXzV3YOzZeGiLOmnTaoit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gAciExOE9fSFBGeWNKdzMtc3RjQU5RbmVFTkVRMEROSThpdm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BEA95A-6306-4F5C-B903-807BC855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94e7f-fc29-46e2-9a8f-4a34455abf9a"/>
    <ds:schemaRef ds:uri="fcb52ebd-f6e8-4e0d-8513-60d0393a2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CCF5F10-839C-4079-9026-DBEC97029F73}">
  <ds:schemaRefs>
    <ds:schemaRef ds:uri="http://schemas.microsoft.com/sharepoint/v3/contenttype/forms"/>
  </ds:schemaRefs>
</ds:datastoreItem>
</file>

<file path=customXml/itemProps4.xml><?xml version="1.0" encoding="utf-8"?>
<ds:datastoreItem xmlns:ds="http://schemas.openxmlformats.org/officeDocument/2006/customXml" ds:itemID="{D6821D96-EB56-4815-919D-DBFC412494B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290</TotalTime>
  <Pages>9</Pages>
  <Words>2482</Words>
  <Characters>16063</Characters>
  <Application>Microsoft Office Word</Application>
  <DocSecurity>0</DocSecurity>
  <Lines>458</Lines>
  <Paragraphs>218</Paragraphs>
  <ScaleCrop>false</ScaleCrop>
  <HeadingPairs>
    <vt:vector size="2" baseType="variant">
      <vt:variant>
        <vt:lpstr>Title</vt:lpstr>
      </vt:variant>
      <vt:variant>
        <vt:i4>1</vt:i4>
      </vt:variant>
    </vt:vector>
  </HeadingPairs>
  <TitlesOfParts>
    <vt:vector size="1" baseType="lpstr">
      <vt:lpstr/>
    </vt:vector>
  </TitlesOfParts>
  <Manager/>
  <Company>ACIT</Company>
  <LinksUpToDate>false</LinksUpToDate>
  <CharactersWithSpaces>18327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Sanin</dc:creator>
  <cp:keywords/>
  <dc:description/>
  <cp:lastModifiedBy>Cesar Sanin</cp:lastModifiedBy>
  <cp:revision>128</cp:revision>
  <dcterms:created xsi:type="dcterms:W3CDTF">2024-10-16T01:04:00Z</dcterms:created>
  <dcterms:modified xsi:type="dcterms:W3CDTF">2025-11-15T21:31:00Z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0x0101003CDC6F8298DC3F42BCE8B2CAC4A1A93F</vt:lpwstr>
  </property>
  <property fmtid="{D5CDD505-2E9C-101B-9397-08002B2CF9AE}" pid="3" name="AuthorIds_UIVersion_5120">
    <vt:lpwstr>12</vt:lpwstr>
  </property>
  <property fmtid="{D5CDD505-2E9C-101B-9397-08002B2CF9AE}" pid="4" name="MediaServiceImageTags">
    <vt:lpwstr>MediaServiceImageTags</vt:lpwstr>
  </property>
  <property fmtid="{D5CDD505-2E9C-101B-9397-08002B2CF9AE}" pid="5" name="GrammarlyDocumentId">
    <vt:lpwstr>8625fb5164d6129076f9a8bdda8567acf3fa9900e2c0a34c99b24da405433501</vt:lpwstr>
  </property>
  <property fmtid="{D5CDD505-2E9C-101B-9397-08002B2CF9AE}" pid="6" name="_dlc_DocIdItemGuid">
    <vt:lpwstr>b44d111e-324d-4f88-893a-d335656b043b</vt:lpwstr>
  </property>
</Properties>
</file>