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3AD7B" w14:textId="3973E96C" w:rsidR="009B7AB9" w:rsidRDefault="009B7AB9" w:rsidP="009B7AB9">
      <w:pPr>
        <w:pBdr>
          <w:top w:val="nil"/>
          <w:left w:val="nil"/>
          <w:bottom w:val="nil"/>
          <w:right w:val="nil"/>
          <w:between w:val="nil"/>
        </w:pBdr>
        <w:spacing w:before="60" w:after="120"/>
        <w:jc w:val="both"/>
        <w:rPr>
          <w:rFonts w:ascii="Calibri" w:eastAsia="Calibri" w:hAnsi="Calibri" w:cs="Calibri"/>
          <w:color w:val="000000"/>
        </w:rPr>
      </w:pPr>
      <w:r>
        <w:rPr>
          <w:rFonts w:ascii="Calibri" w:eastAsia="Calibri" w:hAnsi="Calibri" w:cs="Calibri"/>
          <w:b/>
          <w:color w:val="000000"/>
        </w:rPr>
        <w:t>Code:</w:t>
      </w:r>
      <w:r>
        <w:rPr>
          <w:rFonts w:ascii="Calibri" w:eastAsia="Calibri" w:hAnsi="Calibri" w:cs="Calibri"/>
          <w:i/>
          <w:color w:val="000000"/>
        </w:rPr>
        <w:t xml:space="preserve"> </w:t>
      </w:r>
      <w:r>
        <w:rPr>
          <w:rFonts w:ascii="Calibri" w:eastAsia="Calibri" w:hAnsi="Calibri" w:cs="Calibri"/>
          <w:color w:val="000000"/>
        </w:rPr>
        <w:t>M</w:t>
      </w:r>
      <w:r w:rsidR="00281241">
        <w:rPr>
          <w:rFonts w:ascii="Calibri" w:eastAsia="Calibri" w:hAnsi="Calibri" w:cs="Calibri"/>
          <w:color w:val="000000"/>
        </w:rPr>
        <w:t>BAI500</w:t>
      </w:r>
      <w:r w:rsidR="00722CA3">
        <w:rPr>
          <w:rFonts w:ascii="Calibri" w:eastAsia="Calibri" w:hAnsi="Calibri" w:cs="Calibri"/>
          <w:color w:val="000000"/>
        </w:rPr>
        <w:t>5</w:t>
      </w:r>
    </w:p>
    <w:p w14:paraId="18132B31" w14:textId="6713C319" w:rsidR="009B7AB9" w:rsidRPr="00107FB5" w:rsidRDefault="009B7AB9" w:rsidP="009B7AB9">
      <w:pPr>
        <w:pBdr>
          <w:top w:val="nil"/>
          <w:left w:val="nil"/>
          <w:bottom w:val="nil"/>
          <w:right w:val="nil"/>
          <w:between w:val="nil"/>
        </w:pBdr>
        <w:spacing w:before="60" w:after="120"/>
        <w:jc w:val="both"/>
        <w:rPr>
          <w:rFonts w:ascii="Calibri" w:eastAsia="Calibri" w:hAnsi="Calibri" w:cs="Calibri"/>
          <w:iCs/>
          <w:color w:val="000000"/>
        </w:rPr>
      </w:pPr>
      <w:r>
        <w:rPr>
          <w:rFonts w:ascii="Calibri" w:eastAsia="Calibri" w:hAnsi="Calibri" w:cs="Calibri"/>
          <w:b/>
          <w:color w:val="000000"/>
        </w:rPr>
        <w:t>Name:</w:t>
      </w:r>
      <w:r>
        <w:rPr>
          <w:rFonts w:ascii="Calibri" w:eastAsia="Calibri" w:hAnsi="Calibri" w:cs="Calibri"/>
          <w:color w:val="000000"/>
        </w:rPr>
        <w:t xml:space="preserve"> </w:t>
      </w:r>
      <w:r w:rsidR="00722CA3">
        <w:rPr>
          <w:rFonts w:ascii="Calibri" w:eastAsia="Calibri" w:hAnsi="Calibri" w:cs="Calibri"/>
          <w:color w:val="000000"/>
        </w:rPr>
        <w:t xml:space="preserve">AI </w:t>
      </w:r>
      <w:r w:rsidR="00722CA3">
        <w:rPr>
          <w:rFonts w:ascii="Calibri" w:hAnsi="Calibri" w:cs="Calibri"/>
          <w:color w:val="000000" w:themeColor="text1"/>
        </w:rPr>
        <w:t>Business Analytics</w:t>
      </w:r>
    </w:p>
    <w:p w14:paraId="37147D6D" w14:textId="26FF4FA3" w:rsidR="00F13120" w:rsidRPr="00F13120" w:rsidRDefault="00C640A8" w:rsidP="00C12D70">
      <w:pPr>
        <w:pBdr>
          <w:top w:val="nil"/>
          <w:left w:val="nil"/>
          <w:bottom w:val="nil"/>
          <w:right w:val="nil"/>
          <w:between w:val="nil"/>
        </w:pBdr>
        <w:spacing w:before="60" w:after="120" w:line="276" w:lineRule="auto"/>
        <w:jc w:val="both"/>
        <w:rPr>
          <w:rFonts w:ascii="Calibri" w:eastAsia="Calibri" w:hAnsi="Calibri" w:cs="Calibri"/>
          <w:iCs/>
          <w:color w:val="000000"/>
        </w:rPr>
      </w:pPr>
      <w:r>
        <w:rPr>
          <w:rFonts w:ascii="Calibri" w:eastAsia="Calibri" w:hAnsi="Calibri" w:cs="Calibri"/>
          <w:b/>
          <w:color w:val="000000"/>
        </w:rPr>
        <w:t>Description:</w:t>
      </w:r>
      <w:r w:rsidR="00F0120C" w:rsidRPr="00F0120C">
        <w:rPr>
          <w:rFonts w:ascii="Calibri" w:eastAsia="Calibri" w:hAnsi="Calibri" w:cs="Calibri"/>
          <w:iCs/>
          <w:color w:val="000000"/>
        </w:rPr>
        <w:t xml:space="preserve"> </w:t>
      </w:r>
      <w:r w:rsidR="00F13120" w:rsidRPr="00722CA3">
        <w:rPr>
          <w:rFonts w:ascii="Calibri" w:hAnsi="Calibri" w:cs="Calibri"/>
          <w:i/>
          <w:iCs/>
        </w:rPr>
        <w:t xml:space="preserve">MBAI5005 </w:t>
      </w:r>
      <w:r w:rsidR="00F13120" w:rsidRPr="00F13120">
        <w:rPr>
          <w:rStyle w:val="Strong"/>
          <w:rFonts w:ascii="Calibri" w:hAnsi="Calibri" w:cs="Calibri"/>
          <w:b w:val="0"/>
          <w:bCs w:val="0"/>
          <w:i/>
          <w:iCs/>
        </w:rPr>
        <w:t>AI Business Analytics</w:t>
      </w:r>
      <w:r w:rsidR="00F13120" w:rsidRPr="00F13120">
        <w:rPr>
          <w:rFonts w:ascii="Calibri" w:hAnsi="Calibri" w:cs="Calibri"/>
        </w:rPr>
        <w:t xml:space="preserve"> develops students’ capability to design, conduct and interpret data-driven business analyses supported by contemporary AI tools. Students learn to frame business problems as analytics tasks; prepare, explore and visualise business data; and apply techniques such as predictive analytics, customer segmentation, anomaly detection and forecasting using machine learning. The unit emphasises practical use of soft/low-code and “vibe programming” environments, including Python, R and AI-powered analytics platforms, together with (V)LLMs to assist with pattern discovery, scenario exploration and narrative reporting. Throughout, students are expected to interpret analytic outputs for managerial decision-making and critically reflect on data quality, ethical, and governance considerations in AI-augmented business analytics practice.</w:t>
      </w:r>
    </w:p>
    <w:p w14:paraId="03837A9D" w14:textId="39712924" w:rsidR="00C640A8" w:rsidRDefault="00C640A8">
      <w:pPr>
        <w:pBdr>
          <w:top w:val="nil"/>
          <w:left w:val="nil"/>
          <w:bottom w:val="nil"/>
          <w:right w:val="nil"/>
          <w:between w:val="nil"/>
        </w:pBdr>
        <w:spacing w:before="60" w:after="120" w:line="276" w:lineRule="auto"/>
        <w:jc w:val="both"/>
        <w:rPr>
          <w:rFonts w:ascii="Calibri" w:eastAsia="Calibri" w:hAnsi="Calibri" w:cs="Calibri"/>
          <w:color w:val="000000"/>
        </w:rPr>
      </w:pPr>
    </w:p>
    <w:p w14:paraId="194490C9" w14:textId="2DB720BF" w:rsidR="002E328E" w:rsidRPr="002E328E" w:rsidRDefault="002E328E" w:rsidP="002E328E">
      <w:pPr>
        <w:rPr>
          <w:rFonts w:ascii="Calibri" w:eastAsia="Calibri" w:hAnsi="Calibri" w:cs="Calibri"/>
        </w:rPr>
      </w:pPr>
      <w:r w:rsidRPr="002E328E">
        <w:rPr>
          <w:rFonts w:ascii="Calibri" w:eastAsia="Calibri" w:hAnsi="Calibri" w:cs="Calibri"/>
          <w:b/>
          <w:bCs/>
        </w:rPr>
        <w:t>SECTION 1 – GENERAL INFORMATION</w:t>
      </w:r>
    </w:p>
    <w:p w14:paraId="767338F9" w14:textId="3DBD7DA8" w:rsidR="002E328E" w:rsidRPr="002E328E" w:rsidRDefault="002E328E" w:rsidP="002E328E">
      <w:pPr>
        <w:rPr>
          <w:rFonts w:ascii="Calibri" w:eastAsia="Calibri" w:hAnsi="Calibri" w:cs="Calibri"/>
        </w:rPr>
      </w:pPr>
      <w:r w:rsidRPr="002E328E">
        <w:rPr>
          <w:rFonts w:ascii="Calibri" w:eastAsia="Calibri" w:hAnsi="Calibri" w:cs="Calibri"/>
          <w:b/>
          <w:bCs/>
        </w:rPr>
        <w:t>Administrative details</w:t>
      </w:r>
    </w:p>
    <w:tbl>
      <w:tblPr>
        <w:tblW w:w="9781" w:type="dxa"/>
        <w:tblInd w:w="-8" w:type="dxa"/>
        <w:tblBorders>
          <w:top w:val="single" w:sz="6" w:space="0" w:color="02FDFF"/>
          <w:left w:val="single" w:sz="6" w:space="0" w:color="02FDFF"/>
          <w:bottom w:val="single" w:sz="6" w:space="0" w:color="02FDFF"/>
          <w:right w:val="single" w:sz="6" w:space="0" w:color="02FDFF"/>
          <w:insideH w:val="single" w:sz="6" w:space="0" w:color="02FDFF"/>
          <w:insideV w:val="single" w:sz="6" w:space="0" w:color="02FDFF"/>
        </w:tblBorders>
        <w:tblCellMar>
          <w:top w:w="15" w:type="dxa"/>
          <w:left w:w="15" w:type="dxa"/>
          <w:bottom w:w="15" w:type="dxa"/>
          <w:right w:w="15" w:type="dxa"/>
        </w:tblCellMar>
        <w:tblLook w:val="04A0" w:firstRow="1" w:lastRow="0" w:firstColumn="1" w:lastColumn="0" w:noHBand="0" w:noVBand="1"/>
      </w:tblPr>
      <w:tblGrid>
        <w:gridCol w:w="4962"/>
        <w:gridCol w:w="1559"/>
        <w:gridCol w:w="1276"/>
        <w:gridCol w:w="1984"/>
      </w:tblGrid>
      <w:tr w:rsidR="004D79D7" w:rsidRPr="004D79D7" w14:paraId="36B25D92" w14:textId="77777777" w:rsidTr="004D79D7">
        <w:trPr>
          <w:trHeight w:val="488"/>
        </w:trPr>
        <w:tc>
          <w:tcPr>
            <w:tcW w:w="4962" w:type="dxa"/>
            <w:shd w:val="clear" w:color="auto" w:fill="80DAF8"/>
            <w:vAlign w:val="center"/>
            <w:hideMark/>
          </w:tcPr>
          <w:p w14:paraId="3D5D8D03" w14:textId="525CA452" w:rsidR="002E328E" w:rsidRPr="004D79D7" w:rsidRDefault="002E328E" w:rsidP="00CC597C">
            <w:pPr>
              <w:widowControl w:val="0"/>
              <w:spacing w:before="6" w:line="271" w:lineRule="auto"/>
              <w:ind w:right="-23"/>
              <w:jc w:val="center"/>
              <w:rPr>
                <w:rFonts w:ascii="Calibri" w:eastAsia="Calibri" w:hAnsi="Calibri" w:cs="Calibri"/>
                <w:b/>
                <w:color w:val="000000" w:themeColor="text1"/>
                <w:sz w:val="22"/>
                <w:szCs w:val="22"/>
              </w:rPr>
            </w:pPr>
            <w:r w:rsidRPr="004D79D7">
              <w:rPr>
                <w:rFonts w:ascii="Calibri" w:eastAsia="Calibri" w:hAnsi="Calibri" w:cs="Calibri"/>
                <w:b/>
                <w:color w:val="000000" w:themeColor="text1"/>
                <w:sz w:val="22"/>
                <w:szCs w:val="22"/>
              </w:rPr>
              <w:t>Associated higher education award(s)</w:t>
            </w:r>
          </w:p>
        </w:tc>
        <w:tc>
          <w:tcPr>
            <w:tcW w:w="1559" w:type="dxa"/>
            <w:shd w:val="clear" w:color="auto" w:fill="80DAF8"/>
            <w:vAlign w:val="center"/>
            <w:hideMark/>
          </w:tcPr>
          <w:p w14:paraId="5980DCA7" w14:textId="2F8101A5" w:rsidR="002E328E" w:rsidRPr="004D79D7" w:rsidRDefault="002E328E" w:rsidP="00CC597C">
            <w:pPr>
              <w:widowControl w:val="0"/>
              <w:spacing w:before="6" w:line="271" w:lineRule="auto"/>
              <w:ind w:right="-23"/>
              <w:jc w:val="center"/>
              <w:rPr>
                <w:rFonts w:ascii="Calibri" w:eastAsia="Calibri" w:hAnsi="Calibri" w:cs="Calibri"/>
                <w:b/>
                <w:color w:val="000000" w:themeColor="text1"/>
                <w:sz w:val="22"/>
                <w:szCs w:val="22"/>
              </w:rPr>
            </w:pPr>
            <w:r w:rsidRPr="004D79D7">
              <w:rPr>
                <w:rFonts w:ascii="Calibri" w:eastAsia="Calibri" w:hAnsi="Calibri" w:cs="Calibri"/>
                <w:b/>
                <w:color w:val="000000" w:themeColor="text1"/>
                <w:sz w:val="22"/>
                <w:szCs w:val="22"/>
              </w:rPr>
              <w:t>Duration</w:t>
            </w:r>
          </w:p>
        </w:tc>
        <w:tc>
          <w:tcPr>
            <w:tcW w:w="1276" w:type="dxa"/>
            <w:shd w:val="clear" w:color="auto" w:fill="80DAF8"/>
            <w:vAlign w:val="center"/>
            <w:hideMark/>
          </w:tcPr>
          <w:p w14:paraId="230930EB" w14:textId="40BC86B5" w:rsidR="002E328E" w:rsidRPr="004D79D7" w:rsidRDefault="002E328E" w:rsidP="00CC597C">
            <w:pPr>
              <w:widowControl w:val="0"/>
              <w:spacing w:before="6" w:line="271" w:lineRule="auto"/>
              <w:ind w:right="-23"/>
              <w:jc w:val="center"/>
              <w:rPr>
                <w:rFonts w:ascii="Calibri" w:eastAsia="Calibri" w:hAnsi="Calibri" w:cs="Calibri"/>
                <w:b/>
                <w:color w:val="000000" w:themeColor="text1"/>
                <w:sz w:val="22"/>
                <w:szCs w:val="22"/>
              </w:rPr>
            </w:pPr>
            <w:r w:rsidRPr="004D79D7">
              <w:rPr>
                <w:rFonts w:ascii="Calibri" w:eastAsia="Calibri" w:hAnsi="Calibri" w:cs="Calibri"/>
                <w:b/>
                <w:color w:val="000000" w:themeColor="text1"/>
                <w:sz w:val="22"/>
                <w:szCs w:val="22"/>
              </w:rPr>
              <w:t>Level</w:t>
            </w:r>
          </w:p>
        </w:tc>
        <w:tc>
          <w:tcPr>
            <w:tcW w:w="1984" w:type="dxa"/>
            <w:shd w:val="clear" w:color="auto" w:fill="80DAF8"/>
            <w:vAlign w:val="center"/>
            <w:hideMark/>
          </w:tcPr>
          <w:p w14:paraId="32A673B9" w14:textId="477BBE51" w:rsidR="002E328E" w:rsidRPr="004D79D7" w:rsidRDefault="00BD7C01" w:rsidP="00CC597C">
            <w:pPr>
              <w:widowControl w:val="0"/>
              <w:spacing w:before="6" w:line="271" w:lineRule="auto"/>
              <w:ind w:right="-23"/>
              <w:jc w:val="center"/>
              <w:rPr>
                <w:rFonts w:ascii="Calibri" w:eastAsia="Calibri" w:hAnsi="Calibri" w:cs="Calibri"/>
                <w:b/>
                <w:color w:val="000000" w:themeColor="text1"/>
                <w:sz w:val="22"/>
                <w:szCs w:val="22"/>
              </w:rPr>
            </w:pPr>
            <w:r w:rsidRPr="004D79D7">
              <w:rPr>
                <w:rFonts w:ascii="Calibri" w:eastAsia="Calibri" w:hAnsi="Calibri" w:cs="Calibri"/>
                <w:b/>
                <w:color w:val="000000" w:themeColor="text1"/>
                <w:sz w:val="22"/>
                <w:szCs w:val="22"/>
              </w:rPr>
              <w:t xml:space="preserve">Subject </w:t>
            </w:r>
            <w:r w:rsidR="002E328E" w:rsidRPr="004D79D7">
              <w:rPr>
                <w:rFonts w:ascii="Calibri" w:eastAsia="Calibri" w:hAnsi="Calibri" w:cs="Calibri"/>
                <w:b/>
                <w:color w:val="000000" w:themeColor="text1"/>
                <w:sz w:val="22"/>
                <w:szCs w:val="22"/>
              </w:rPr>
              <w:t>coordinator</w:t>
            </w:r>
          </w:p>
        </w:tc>
      </w:tr>
      <w:tr w:rsidR="00CC597C" w:rsidRPr="002E328E" w14:paraId="05886AB8" w14:textId="77777777" w:rsidTr="004D79D7">
        <w:trPr>
          <w:trHeight w:val="390"/>
        </w:trPr>
        <w:tc>
          <w:tcPr>
            <w:tcW w:w="4962" w:type="dxa"/>
            <w:vAlign w:val="center"/>
            <w:hideMark/>
          </w:tcPr>
          <w:p w14:paraId="12135118" w14:textId="02A1E5AC" w:rsidR="00A17004" w:rsidRDefault="00A17004" w:rsidP="009C26C3">
            <w:pPr>
              <w:rPr>
                <w:rFonts w:ascii="Calibri" w:eastAsia="Calibri" w:hAnsi="Calibri" w:cs="Calibri"/>
              </w:rPr>
            </w:pPr>
            <w:r w:rsidRPr="000E283E">
              <w:rPr>
                <w:rFonts w:ascii="Calibri" w:eastAsia="Calibri" w:hAnsi="Calibri" w:cs="Calibri"/>
                <w:highlight w:val="yellow"/>
              </w:rPr>
              <w:t>Master of Business Administration with Artificial Intelligence</w:t>
            </w:r>
          </w:p>
          <w:p w14:paraId="73BC69F3" w14:textId="73496D0A" w:rsidR="00C9203E" w:rsidRPr="002E328E" w:rsidRDefault="008D5C21" w:rsidP="009C26C3">
            <w:pPr>
              <w:rPr>
                <w:rFonts w:ascii="Calibri" w:eastAsia="Calibri" w:hAnsi="Calibri" w:cs="Calibri"/>
              </w:rPr>
            </w:pPr>
            <w:r w:rsidRPr="008D5C21">
              <w:rPr>
                <w:rFonts w:ascii="Calibri" w:eastAsia="Calibri" w:hAnsi="Calibri" w:cs="Calibri"/>
              </w:rPr>
              <w:t>Graduate Diploma of AI Business Administration</w:t>
            </w:r>
          </w:p>
        </w:tc>
        <w:tc>
          <w:tcPr>
            <w:tcW w:w="1559" w:type="dxa"/>
            <w:vAlign w:val="center"/>
            <w:hideMark/>
          </w:tcPr>
          <w:p w14:paraId="1E398D29" w14:textId="1F9944E7" w:rsidR="002E328E" w:rsidRPr="002E328E" w:rsidRDefault="002E328E" w:rsidP="00CC597C">
            <w:pPr>
              <w:jc w:val="center"/>
              <w:rPr>
                <w:rFonts w:ascii="Calibri" w:eastAsia="Calibri" w:hAnsi="Calibri" w:cs="Calibri"/>
              </w:rPr>
            </w:pPr>
            <w:r w:rsidRPr="002E328E">
              <w:rPr>
                <w:rFonts w:ascii="Calibri" w:eastAsia="Calibri" w:hAnsi="Calibri" w:cs="Calibri"/>
              </w:rPr>
              <w:t>1 semester</w:t>
            </w:r>
          </w:p>
        </w:tc>
        <w:tc>
          <w:tcPr>
            <w:tcW w:w="1276" w:type="dxa"/>
            <w:vAlign w:val="center"/>
            <w:hideMark/>
          </w:tcPr>
          <w:p w14:paraId="20E9175E" w14:textId="74F68A9F" w:rsidR="002E328E" w:rsidRPr="002E328E" w:rsidRDefault="00500D01" w:rsidP="00CC597C">
            <w:pPr>
              <w:jc w:val="center"/>
              <w:rPr>
                <w:rFonts w:ascii="Calibri" w:eastAsia="Calibri" w:hAnsi="Calibri" w:cs="Calibri"/>
              </w:rPr>
            </w:pPr>
            <w:r>
              <w:rPr>
                <w:rFonts w:ascii="Calibri" w:eastAsia="Calibri" w:hAnsi="Calibri" w:cs="Calibri"/>
              </w:rPr>
              <w:t>1</w:t>
            </w:r>
          </w:p>
        </w:tc>
        <w:tc>
          <w:tcPr>
            <w:tcW w:w="1984" w:type="dxa"/>
            <w:vAlign w:val="center"/>
            <w:hideMark/>
          </w:tcPr>
          <w:p w14:paraId="293230D7" w14:textId="33CE6603" w:rsidR="002E328E" w:rsidRPr="002E328E" w:rsidRDefault="002E328E" w:rsidP="00CC597C">
            <w:pPr>
              <w:jc w:val="center"/>
              <w:rPr>
                <w:rFonts w:ascii="Calibri" w:eastAsia="Calibri" w:hAnsi="Calibri" w:cs="Calibri"/>
              </w:rPr>
            </w:pPr>
            <w:r w:rsidRPr="002E328E">
              <w:rPr>
                <w:rFonts w:ascii="Calibri" w:eastAsia="Calibri" w:hAnsi="Calibri" w:cs="Calibri"/>
              </w:rPr>
              <w:t>TBA</w:t>
            </w:r>
          </w:p>
        </w:tc>
      </w:tr>
    </w:tbl>
    <w:p w14:paraId="5D72DAAD" w14:textId="29501A2B" w:rsidR="002E328E" w:rsidRPr="00EF4614" w:rsidRDefault="002E328E" w:rsidP="00EF4614">
      <w:pPr>
        <w:pBdr>
          <w:top w:val="nil"/>
          <w:left w:val="nil"/>
          <w:bottom w:val="nil"/>
          <w:right w:val="nil"/>
          <w:between w:val="nil"/>
        </w:pBdr>
        <w:spacing w:before="60" w:after="120" w:line="276" w:lineRule="auto"/>
        <w:jc w:val="both"/>
        <w:rPr>
          <w:rFonts w:ascii="Calibri" w:eastAsia="Calibri" w:hAnsi="Calibri" w:cs="Calibri"/>
          <w:color w:val="000000"/>
        </w:rPr>
      </w:pPr>
    </w:p>
    <w:p w14:paraId="1A3C03C7" w14:textId="6B7E9AC4" w:rsidR="002E328E" w:rsidRPr="002E328E" w:rsidRDefault="002E328E" w:rsidP="002E328E">
      <w:pPr>
        <w:rPr>
          <w:rFonts w:ascii="Calibri" w:eastAsia="Calibri" w:hAnsi="Calibri" w:cs="Calibri"/>
        </w:rPr>
      </w:pPr>
      <w:r w:rsidRPr="002E328E">
        <w:rPr>
          <w:rFonts w:ascii="Calibri" w:eastAsia="Calibri" w:hAnsi="Calibri" w:cs="Calibri"/>
          <w:b/>
          <w:bCs/>
        </w:rPr>
        <w:t>Core or elective</w:t>
      </w:r>
      <w:r w:rsidR="00BD7C01">
        <w:rPr>
          <w:rFonts w:ascii="Calibri" w:eastAsia="Calibri" w:hAnsi="Calibri" w:cs="Calibri"/>
          <w:b/>
          <w:bCs/>
        </w:rPr>
        <w:t xml:space="preserve"> Subject</w:t>
      </w:r>
    </w:p>
    <w:p w14:paraId="7189F6E0" w14:textId="0B35AF76" w:rsidR="002E328E" w:rsidRPr="002E328E" w:rsidRDefault="002E328E" w:rsidP="002E328E">
      <w:pPr>
        <w:rPr>
          <w:rFonts w:ascii="Calibri" w:eastAsia="Calibri" w:hAnsi="Calibri" w:cs="Calibri"/>
        </w:rPr>
      </w:pPr>
      <w:r w:rsidRPr="002E328E">
        <w:rPr>
          <w:rFonts w:ascii="Segoe UI Symbol" w:eastAsia="Calibri" w:hAnsi="Segoe UI Symbol" w:cs="Segoe UI Symbol"/>
        </w:rPr>
        <w:t>☒</w:t>
      </w:r>
      <w:r w:rsidRPr="002E328E">
        <w:rPr>
          <w:rFonts w:ascii="Calibri" w:eastAsia="Calibri" w:hAnsi="Calibri" w:cs="Calibri"/>
        </w:rPr>
        <w:t xml:space="preserve"> core </w:t>
      </w:r>
      <w:r w:rsidR="00BD7C01">
        <w:rPr>
          <w:rFonts w:ascii="Calibri" w:eastAsia="Calibri" w:hAnsi="Calibri" w:cs="Calibri"/>
        </w:rPr>
        <w:t>subject</w:t>
      </w:r>
    </w:p>
    <w:p w14:paraId="54D0F50C" w14:textId="74A9FC71" w:rsidR="002E328E" w:rsidRPr="002E328E" w:rsidRDefault="002E328E" w:rsidP="002E328E">
      <w:pPr>
        <w:rPr>
          <w:rFonts w:ascii="Calibri" w:eastAsia="Calibri" w:hAnsi="Calibri" w:cs="Calibri"/>
        </w:rPr>
      </w:pPr>
      <w:r w:rsidRPr="002E328E">
        <w:rPr>
          <w:rFonts w:ascii="Segoe UI Symbol" w:eastAsia="Calibri" w:hAnsi="Segoe UI Symbol" w:cs="Segoe UI Symbol"/>
        </w:rPr>
        <w:t>☐</w:t>
      </w:r>
      <w:r w:rsidRPr="002E328E">
        <w:rPr>
          <w:rFonts w:ascii="Calibri" w:eastAsia="Calibri" w:hAnsi="Calibri" w:cs="Calibri"/>
        </w:rPr>
        <w:t xml:space="preserve"> elective </w:t>
      </w:r>
      <w:r w:rsidR="00BD7C01">
        <w:rPr>
          <w:rFonts w:ascii="Calibri" w:eastAsia="Calibri" w:hAnsi="Calibri" w:cs="Calibri"/>
        </w:rPr>
        <w:t>subject</w:t>
      </w:r>
    </w:p>
    <w:p w14:paraId="6F55A8FE" w14:textId="33F10AB0" w:rsidR="002E328E" w:rsidRPr="002E328E" w:rsidRDefault="002E328E" w:rsidP="002E328E">
      <w:pPr>
        <w:rPr>
          <w:rFonts w:ascii="Calibri" w:eastAsia="Calibri" w:hAnsi="Calibri" w:cs="Calibri"/>
        </w:rPr>
      </w:pPr>
      <w:r w:rsidRPr="002E328E">
        <w:rPr>
          <w:rFonts w:ascii="Segoe UI Symbol" w:eastAsia="Calibri" w:hAnsi="Segoe UI Symbol" w:cs="Segoe UI Symbol"/>
        </w:rPr>
        <w:t>☐</w:t>
      </w:r>
      <w:r w:rsidRPr="002E328E">
        <w:rPr>
          <w:rFonts w:ascii="Calibri" w:eastAsia="Calibri" w:hAnsi="Calibri" w:cs="Calibri"/>
        </w:rPr>
        <w:t xml:space="preserve"> other (please specify below):</w:t>
      </w:r>
    </w:p>
    <w:p w14:paraId="111D9537" w14:textId="77777777" w:rsidR="00765D52" w:rsidRPr="00EF4614" w:rsidRDefault="00765D52" w:rsidP="00EF4614">
      <w:pPr>
        <w:pBdr>
          <w:top w:val="nil"/>
          <w:left w:val="nil"/>
          <w:bottom w:val="nil"/>
          <w:right w:val="nil"/>
          <w:between w:val="nil"/>
        </w:pBdr>
        <w:spacing w:before="60" w:after="120" w:line="276" w:lineRule="auto"/>
        <w:jc w:val="both"/>
        <w:rPr>
          <w:rFonts w:ascii="Calibri" w:eastAsia="Calibri" w:hAnsi="Calibri" w:cs="Calibri"/>
          <w:color w:val="000000"/>
        </w:rPr>
      </w:pPr>
    </w:p>
    <w:p w14:paraId="67255604" w14:textId="23DC5935" w:rsidR="00765D52" w:rsidRPr="00765D52" w:rsidRDefault="00BD7C01" w:rsidP="00765D52">
      <w:pPr>
        <w:rPr>
          <w:rFonts w:ascii="Calibri" w:eastAsia="Calibri" w:hAnsi="Calibri" w:cs="Calibri"/>
        </w:rPr>
      </w:pPr>
      <w:r>
        <w:rPr>
          <w:rFonts w:ascii="Calibri" w:eastAsia="Calibri" w:hAnsi="Calibri" w:cs="Calibri"/>
          <w:b/>
          <w:bCs/>
        </w:rPr>
        <w:t>Subject</w:t>
      </w:r>
      <w:r w:rsidR="00765D52" w:rsidRPr="00765D52">
        <w:rPr>
          <w:rFonts w:ascii="Calibri" w:eastAsia="Calibri" w:hAnsi="Calibri" w:cs="Calibri"/>
          <w:b/>
          <w:bCs/>
        </w:rPr>
        <w:t xml:space="preserve"> Weighting</w:t>
      </w:r>
    </w:p>
    <w:tbl>
      <w:tblPr>
        <w:tblW w:w="9781" w:type="dxa"/>
        <w:tblInd w:w="-8" w:type="dxa"/>
        <w:tblBorders>
          <w:top w:val="single" w:sz="6" w:space="0" w:color="02FDFF"/>
          <w:left w:val="single" w:sz="6" w:space="0" w:color="02FDFF"/>
          <w:bottom w:val="single" w:sz="6" w:space="0" w:color="02FDFF"/>
          <w:right w:val="single" w:sz="6" w:space="0" w:color="02FDFF"/>
          <w:insideH w:val="single" w:sz="6" w:space="0" w:color="02FDFF"/>
          <w:insideV w:val="single" w:sz="6" w:space="0" w:color="02FDFF"/>
        </w:tblBorders>
        <w:tblCellMar>
          <w:top w:w="15" w:type="dxa"/>
          <w:left w:w="15" w:type="dxa"/>
          <w:bottom w:w="15" w:type="dxa"/>
          <w:right w:w="15" w:type="dxa"/>
        </w:tblCellMar>
        <w:tblLook w:val="04A0" w:firstRow="1" w:lastRow="0" w:firstColumn="1" w:lastColumn="0" w:noHBand="0" w:noVBand="1"/>
      </w:tblPr>
      <w:tblGrid>
        <w:gridCol w:w="4778"/>
        <w:gridCol w:w="5003"/>
      </w:tblGrid>
      <w:tr w:rsidR="00880282" w:rsidRPr="00E501CE" w14:paraId="5081C737" w14:textId="77777777" w:rsidTr="002F7488">
        <w:trPr>
          <w:trHeight w:val="390"/>
        </w:trPr>
        <w:tc>
          <w:tcPr>
            <w:tcW w:w="4778" w:type="dxa"/>
            <w:shd w:val="clear" w:color="auto" w:fill="80DAF8"/>
            <w:hideMark/>
          </w:tcPr>
          <w:p w14:paraId="1E61D290" w14:textId="3B26FDE5" w:rsidR="00765D52" w:rsidRPr="002F7488" w:rsidRDefault="00BD7C01" w:rsidP="00AF77AE">
            <w:pPr>
              <w:widowControl w:val="0"/>
              <w:spacing w:before="6" w:line="271" w:lineRule="auto"/>
              <w:ind w:right="-23"/>
              <w:jc w:val="center"/>
              <w:rPr>
                <w:rFonts w:ascii="Calibri" w:eastAsia="Calibri" w:hAnsi="Calibri" w:cs="Calibri"/>
                <w:b/>
                <w:color w:val="000000" w:themeColor="text1"/>
                <w:sz w:val="22"/>
                <w:szCs w:val="22"/>
              </w:rPr>
            </w:pPr>
            <w:r w:rsidRPr="002F7488">
              <w:rPr>
                <w:rFonts w:ascii="Calibri" w:eastAsia="Calibri" w:hAnsi="Calibri" w:cs="Calibri"/>
                <w:b/>
                <w:color w:val="000000" w:themeColor="text1"/>
                <w:sz w:val="22"/>
                <w:szCs w:val="22"/>
              </w:rPr>
              <w:t xml:space="preserve">Subject </w:t>
            </w:r>
            <w:r w:rsidR="00765D52" w:rsidRPr="002F7488">
              <w:rPr>
                <w:rFonts w:ascii="Calibri" w:eastAsia="Calibri" w:hAnsi="Calibri" w:cs="Calibri"/>
                <w:b/>
                <w:color w:val="000000" w:themeColor="text1"/>
                <w:sz w:val="22"/>
                <w:szCs w:val="22"/>
              </w:rPr>
              <w:t>credit points</w:t>
            </w:r>
          </w:p>
        </w:tc>
        <w:tc>
          <w:tcPr>
            <w:tcW w:w="5003" w:type="dxa"/>
            <w:shd w:val="clear" w:color="auto" w:fill="80DAF8"/>
            <w:hideMark/>
          </w:tcPr>
          <w:p w14:paraId="29D7A280" w14:textId="0DE938EE" w:rsidR="00765D52" w:rsidRPr="002F7488" w:rsidRDefault="00765D52" w:rsidP="00AF77AE">
            <w:pPr>
              <w:widowControl w:val="0"/>
              <w:spacing w:before="6" w:line="271" w:lineRule="auto"/>
              <w:ind w:right="-23"/>
              <w:jc w:val="center"/>
              <w:rPr>
                <w:rFonts w:ascii="Calibri" w:eastAsia="Calibri" w:hAnsi="Calibri" w:cs="Calibri"/>
                <w:b/>
                <w:color w:val="000000" w:themeColor="text1"/>
                <w:sz w:val="22"/>
                <w:szCs w:val="22"/>
              </w:rPr>
            </w:pPr>
            <w:r w:rsidRPr="002F7488">
              <w:rPr>
                <w:rFonts w:ascii="Calibri" w:eastAsia="Calibri" w:hAnsi="Calibri" w:cs="Calibri"/>
                <w:b/>
                <w:color w:val="000000" w:themeColor="text1"/>
                <w:sz w:val="22"/>
                <w:szCs w:val="22"/>
              </w:rPr>
              <w:t>Total course credit points</w:t>
            </w:r>
          </w:p>
        </w:tc>
      </w:tr>
      <w:tr w:rsidR="00765D52" w:rsidRPr="00765D52" w14:paraId="595635E6" w14:textId="77777777" w:rsidTr="002F7488">
        <w:trPr>
          <w:trHeight w:val="390"/>
        </w:trPr>
        <w:tc>
          <w:tcPr>
            <w:tcW w:w="4778" w:type="dxa"/>
            <w:hideMark/>
          </w:tcPr>
          <w:p w14:paraId="1DC46418" w14:textId="1D87B6C4" w:rsidR="00765D52" w:rsidRPr="00765D52" w:rsidRDefault="00765D52" w:rsidP="00880282">
            <w:pPr>
              <w:rPr>
                <w:rFonts w:ascii="Calibri" w:eastAsia="Calibri" w:hAnsi="Calibri" w:cs="Calibri"/>
              </w:rPr>
            </w:pPr>
            <w:r w:rsidRPr="00765D52">
              <w:rPr>
                <w:rFonts w:ascii="Calibri" w:eastAsia="Calibri" w:hAnsi="Calibri" w:cs="Calibri"/>
              </w:rPr>
              <w:t>10 Credit Points</w:t>
            </w:r>
          </w:p>
        </w:tc>
        <w:tc>
          <w:tcPr>
            <w:tcW w:w="5003" w:type="dxa"/>
            <w:hideMark/>
          </w:tcPr>
          <w:p w14:paraId="1240C1C4" w14:textId="46897A80" w:rsidR="00765D52" w:rsidRPr="00765D52" w:rsidRDefault="000E283E" w:rsidP="00880282">
            <w:pPr>
              <w:rPr>
                <w:rFonts w:ascii="Calibri" w:eastAsia="Calibri" w:hAnsi="Calibri" w:cs="Calibri"/>
              </w:rPr>
            </w:pPr>
            <w:r w:rsidRPr="000E283E">
              <w:rPr>
                <w:rFonts w:ascii="Calibri" w:eastAsia="Calibri" w:hAnsi="Calibri" w:cs="Calibri"/>
                <w:highlight w:val="yellow"/>
              </w:rPr>
              <w:t>16</w:t>
            </w:r>
            <w:r w:rsidR="00765D52" w:rsidRPr="000E283E">
              <w:rPr>
                <w:rFonts w:ascii="Calibri" w:eastAsia="Calibri" w:hAnsi="Calibri" w:cs="Calibri"/>
                <w:highlight w:val="yellow"/>
              </w:rPr>
              <w:t>0 Credit Points</w:t>
            </w:r>
          </w:p>
        </w:tc>
      </w:tr>
    </w:tbl>
    <w:p w14:paraId="5B5E8D26" w14:textId="246DDADC" w:rsidR="00765D52" w:rsidRDefault="00765D52" w:rsidP="00EF4614">
      <w:pPr>
        <w:pBdr>
          <w:top w:val="nil"/>
          <w:left w:val="nil"/>
          <w:bottom w:val="nil"/>
          <w:right w:val="nil"/>
          <w:between w:val="nil"/>
        </w:pBdr>
        <w:spacing w:before="60" w:after="120" w:line="276" w:lineRule="auto"/>
        <w:jc w:val="both"/>
        <w:rPr>
          <w:rFonts w:ascii="Calibri" w:eastAsia="Calibri" w:hAnsi="Calibri" w:cs="Calibri"/>
          <w:color w:val="000000"/>
        </w:rPr>
      </w:pPr>
    </w:p>
    <w:p w14:paraId="59329778" w14:textId="7ABF1E91" w:rsidR="00F05F6A" w:rsidRDefault="00765D52" w:rsidP="00351A0A">
      <w:pPr>
        <w:rPr>
          <w:rFonts w:ascii="Calibri" w:eastAsia="Calibri" w:hAnsi="Calibri" w:cs="Calibri"/>
          <w:sz w:val="22"/>
          <w:szCs w:val="22"/>
        </w:rPr>
      </w:pPr>
      <w:r w:rsidRPr="00765D52">
        <w:rPr>
          <w:rFonts w:ascii="Calibri" w:eastAsia="Calibri" w:hAnsi="Calibri" w:cs="Calibri"/>
          <w:b/>
          <w:bCs/>
        </w:rPr>
        <w:t>Student workload</w:t>
      </w:r>
    </w:p>
    <w:tbl>
      <w:tblPr>
        <w:tblStyle w:val="af0"/>
        <w:tblW w:w="9781" w:type="dxa"/>
        <w:tblBorders>
          <w:top w:val="single" w:sz="4" w:space="0" w:color="02FDFF"/>
          <w:left w:val="single" w:sz="4" w:space="0" w:color="02FDFF"/>
          <w:bottom w:val="single" w:sz="4" w:space="0" w:color="02FDFF"/>
          <w:right w:val="single" w:sz="4" w:space="0" w:color="02FDFF"/>
          <w:insideH w:val="single" w:sz="4" w:space="0" w:color="02FDFF"/>
          <w:insideV w:val="single" w:sz="4" w:space="0" w:color="02FDFF"/>
        </w:tblBorders>
        <w:tblLayout w:type="fixed"/>
        <w:tblLook w:val="0400" w:firstRow="0" w:lastRow="0" w:firstColumn="0" w:lastColumn="0" w:noHBand="0" w:noVBand="1"/>
      </w:tblPr>
      <w:tblGrid>
        <w:gridCol w:w="3555"/>
        <w:gridCol w:w="2965"/>
        <w:gridCol w:w="3261"/>
      </w:tblGrid>
      <w:tr w:rsidR="002F7488" w:rsidRPr="002F7488" w14:paraId="085AFC72" w14:textId="77777777" w:rsidTr="002F7488">
        <w:tc>
          <w:tcPr>
            <w:tcW w:w="3539" w:type="dxa"/>
            <w:shd w:val="clear" w:color="auto" w:fill="80DAF8"/>
          </w:tcPr>
          <w:p w14:paraId="04E9ACFD" w14:textId="77777777" w:rsidR="00F05F6A" w:rsidRPr="002F7488" w:rsidRDefault="00F05F6A" w:rsidP="009D4173">
            <w:pPr>
              <w:widowControl w:val="0"/>
              <w:pBdr>
                <w:top w:val="nil"/>
                <w:left w:val="nil"/>
                <w:bottom w:val="nil"/>
                <w:right w:val="nil"/>
                <w:between w:val="nil"/>
              </w:pBdr>
              <w:spacing w:before="6" w:line="271" w:lineRule="auto"/>
              <w:ind w:right="-23"/>
              <w:jc w:val="center"/>
              <w:rPr>
                <w:rFonts w:ascii="Calibri" w:eastAsia="Calibri" w:hAnsi="Calibri" w:cs="Calibri"/>
                <w:b/>
                <w:color w:val="000000" w:themeColor="text1"/>
              </w:rPr>
            </w:pPr>
            <w:r w:rsidRPr="002F7488">
              <w:rPr>
                <w:rFonts w:ascii="Calibri" w:eastAsia="Calibri" w:hAnsi="Calibri" w:cs="Calibri"/>
                <w:b/>
                <w:color w:val="000000" w:themeColor="text1"/>
              </w:rPr>
              <w:t>No of Timetabled Hours/Week*</w:t>
            </w:r>
          </w:p>
        </w:tc>
        <w:tc>
          <w:tcPr>
            <w:tcW w:w="2951" w:type="dxa"/>
            <w:shd w:val="clear" w:color="auto" w:fill="80DAF8"/>
          </w:tcPr>
          <w:p w14:paraId="139E29F3" w14:textId="31F92B2C" w:rsidR="00F05F6A" w:rsidRPr="002F7488" w:rsidRDefault="00F05F6A" w:rsidP="009D4173">
            <w:pPr>
              <w:widowControl w:val="0"/>
              <w:pBdr>
                <w:top w:val="nil"/>
                <w:left w:val="nil"/>
                <w:bottom w:val="nil"/>
                <w:right w:val="nil"/>
                <w:between w:val="nil"/>
              </w:pBdr>
              <w:spacing w:before="6" w:line="271" w:lineRule="auto"/>
              <w:ind w:left="34" w:right="-23"/>
              <w:jc w:val="center"/>
              <w:rPr>
                <w:rFonts w:ascii="Calibri" w:eastAsia="Calibri" w:hAnsi="Calibri" w:cs="Calibri"/>
                <w:b/>
                <w:color w:val="000000" w:themeColor="text1"/>
              </w:rPr>
            </w:pPr>
            <w:r w:rsidRPr="002F7488">
              <w:rPr>
                <w:rFonts w:ascii="Calibri" w:eastAsia="Calibri" w:hAnsi="Calibri" w:cs="Calibri"/>
                <w:b/>
                <w:color w:val="000000" w:themeColor="text1"/>
              </w:rPr>
              <w:t>No</w:t>
            </w:r>
            <w:r w:rsidR="00E501CE" w:rsidRPr="002F7488">
              <w:rPr>
                <w:rFonts w:ascii="Calibri" w:eastAsia="Calibri" w:hAnsi="Calibri" w:cs="Calibri"/>
                <w:b/>
                <w:color w:val="000000" w:themeColor="text1"/>
              </w:rPr>
              <w:t>.</w:t>
            </w:r>
            <w:r w:rsidRPr="002F7488">
              <w:rPr>
                <w:rFonts w:ascii="Calibri" w:eastAsia="Calibri" w:hAnsi="Calibri" w:cs="Calibri"/>
                <w:b/>
                <w:color w:val="000000" w:themeColor="text1"/>
              </w:rPr>
              <w:t xml:space="preserve"> Personal Study Hours/Week**</w:t>
            </w:r>
          </w:p>
        </w:tc>
        <w:tc>
          <w:tcPr>
            <w:tcW w:w="3246" w:type="dxa"/>
            <w:shd w:val="clear" w:color="auto" w:fill="80DAF8"/>
          </w:tcPr>
          <w:p w14:paraId="35BC000E" w14:textId="77777777" w:rsidR="00F05F6A" w:rsidRPr="002F7488" w:rsidRDefault="00F05F6A" w:rsidP="009D4173">
            <w:pPr>
              <w:widowControl w:val="0"/>
              <w:pBdr>
                <w:top w:val="nil"/>
                <w:left w:val="nil"/>
                <w:bottom w:val="nil"/>
                <w:right w:val="nil"/>
                <w:between w:val="nil"/>
              </w:pBdr>
              <w:spacing w:before="6" w:line="271" w:lineRule="auto"/>
              <w:ind w:left="64" w:right="-23"/>
              <w:jc w:val="center"/>
              <w:rPr>
                <w:rFonts w:ascii="Calibri" w:eastAsia="Calibri" w:hAnsi="Calibri" w:cs="Calibri"/>
                <w:b/>
                <w:color w:val="000000" w:themeColor="text1"/>
              </w:rPr>
            </w:pPr>
            <w:r w:rsidRPr="002F7488">
              <w:rPr>
                <w:rFonts w:ascii="Calibri" w:eastAsia="Calibri" w:hAnsi="Calibri" w:cs="Calibri"/>
                <w:b/>
                <w:color w:val="000000" w:themeColor="text1"/>
              </w:rPr>
              <w:t>Total Workload Hours/Week***</w:t>
            </w:r>
          </w:p>
        </w:tc>
      </w:tr>
      <w:tr w:rsidR="00DA68AF" w14:paraId="603CD50C" w14:textId="77777777" w:rsidTr="002F7488">
        <w:trPr>
          <w:trHeight w:val="210"/>
        </w:trPr>
        <w:tc>
          <w:tcPr>
            <w:tcW w:w="3539" w:type="dxa"/>
          </w:tcPr>
          <w:p w14:paraId="25934F59" w14:textId="73787706" w:rsidR="00F05F6A" w:rsidRPr="00351A0A" w:rsidRDefault="00351A0A" w:rsidP="00254F69">
            <w:pPr>
              <w:pStyle w:val="ListParagraph"/>
              <w:spacing w:after="120"/>
              <w:ind w:left="0"/>
              <w:jc w:val="center"/>
              <w:rPr>
                <w:rFonts w:ascii="Calibri" w:eastAsia="Calibri" w:hAnsi="Calibri" w:cs="Calibri"/>
              </w:rPr>
            </w:pPr>
            <w:r>
              <w:rPr>
                <w:rFonts w:ascii="Calibri" w:eastAsia="Calibri" w:hAnsi="Calibri" w:cs="Calibri"/>
              </w:rPr>
              <w:t xml:space="preserve">3 </w:t>
            </w:r>
            <w:r w:rsidR="00F05F6A" w:rsidRPr="00351A0A">
              <w:rPr>
                <w:rFonts w:ascii="Calibri" w:eastAsia="Calibri" w:hAnsi="Calibri" w:cs="Calibri"/>
              </w:rPr>
              <w:t>hours/week</w:t>
            </w:r>
          </w:p>
        </w:tc>
        <w:tc>
          <w:tcPr>
            <w:tcW w:w="2951" w:type="dxa"/>
          </w:tcPr>
          <w:p w14:paraId="1F57CA13" w14:textId="02D31A75" w:rsidR="00F05F6A" w:rsidRPr="00351A0A" w:rsidRDefault="00351A0A" w:rsidP="00254F69">
            <w:pPr>
              <w:pStyle w:val="ListParagraph"/>
              <w:spacing w:after="0"/>
              <w:ind w:left="0"/>
              <w:jc w:val="center"/>
              <w:rPr>
                <w:rFonts w:ascii="Calibri" w:eastAsia="Calibri" w:hAnsi="Calibri" w:cs="Calibri"/>
              </w:rPr>
            </w:pPr>
            <w:r>
              <w:rPr>
                <w:rFonts w:ascii="Calibri" w:eastAsia="Calibri" w:hAnsi="Calibri" w:cs="Calibri"/>
              </w:rPr>
              <w:t xml:space="preserve">7 </w:t>
            </w:r>
            <w:r w:rsidR="00F05F6A" w:rsidRPr="00351A0A">
              <w:rPr>
                <w:rFonts w:ascii="Calibri" w:eastAsia="Calibri" w:hAnsi="Calibri" w:cs="Calibri"/>
              </w:rPr>
              <w:t>hours/week</w:t>
            </w:r>
          </w:p>
        </w:tc>
        <w:tc>
          <w:tcPr>
            <w:tcW w:w="3246" w:type="dxa"/>
          </w:tcPr>
          <w:p w14:paraId="05EFEBFC" w14:textId="79876716" w:rsidR="00F05F6A" w:rsidRPr="00254F69" w:rsidRDefault="00351A0A" w:rsidP="00254F69">
            <w:pPr>
              <w:pBdr>
                <w:top w:val="nil"/>
                <w:left w:val="nil"/>
                <w:bottom w:val="nil"/>
                <w:right w:val="nil"/>
                <w:between w:val="nil"/>
              </w:pBdr>
              <w:spacing w:line="276" w:lineRule="auto"/>
              <w:jc w:val="center"/>
              <w:rPr>
                <w:rFonts w:ascii="Calibri" w:eastAsia="Calibri" w:hAnsi="Calibri" w:cs="Calibri"/>
                <w:lang w:eastAsia="en-US"/>
              </w:rPr>
            </w:pPr>
            <w:r w:rsidRPr="00254F69">
              <w:rPr>
                <w:rFonts w:ascii="Calibri" w:eastAsia="Calibri" w:hAnsi="Calibri" w:cs="Calibri"/>
                <w:lang w:eastAsia="en-US"/>
              </w:rPr>
              <w:t xml:space="preserve">10 </w:t>
            </w:r>
            <w:r w:rsidR="00F05F6A" w:rsidRPr="00254F69">
              <w:rPr>
                <w:rFonts w:ascii="Calibri" w:eastAsia="Calibri" w:hAnsi="Calibri" w:cs="Calibri"/>
                <w:lang w:eastAsia="en-US"/>
              </w:rPr>
              <w:t>hours/week</w:t>
            </w:r>
          </w:p>
        </w:tc>
      </w:tr>
    </w:tbl>
    <w:p w14:paraId="18C61789" w14:textId="77777777" w:rsidR="00F05F6A" w:rsidRPr="00DD5CA5" w:rsidRDefault="00F05F6A" w:rsidP="00F05F6A">
      <w:pPr>
        <w:jc w:val="both"/>
        <w:rPr>
          <w:rFonts w:ascii="Calibri" w:eastAsia="Calibri" w:hAnsi="Calibri" w:cs="Calibri"/>
        </w:rPr>
      </w:pPr>
      <w:r w:rsidRPr="00DD5CA5">
        <w:rPr>
          <w:rFonts w:ascii="Calibri" w:eastAsia="Calibri" w:hAnsi="Calibri" w:cs="Calibri"/>
        </w:rPr>
        <w:t>*Total time spent per week at lectures and tutorials</w:t>
      </w:r>
    </w:p>
    <w:p w14:paraId="0281A503" w14:textId="77777777" w:rsidR="00F05F6A" w:rsidRPr="00DD5CA5" w:rsidRDefault="00F05F6A" w:rsidP="00F05F6A">
      <w:pPr>
        <w:jc w:val="both"/>
        <w:rPr>
          <w:rFonts w:ascii="Calibri" w:eastAsia="Calibri" w:hAnsi="Calibri" w:cs="Calibri"/>
        </w:rPr>
      </w:pPr>
      <w:r w:rsidRPr="00DD5CA5">
        <w:rPr>
          <w:rFonts w:ascii="Calibri" w:eastAsia="Calibri" w:hAnsi="Calibri" w:cs="Calibri"/>
        </w:rPr>
        <w:lastRenderedPageBreak/>
        <w:t>**Total time students are expected to spend per week studying and completing assignments.</w:t>
      </w:r>
    </w:p>
    <w:p w14:paraId="42A40715" w14:textId="77777777" w:rsidR="00F05F6A" w:rsidRPr="00DD5CA5" w:rsidRDefault="00F05F6A" w:rsidP="00F05F6A">
      <w:pPr>
        <w:jc w:val="both"/>
        <w:rPr>
          <w:rFonts w:ascii="Calibri" w:eastAsia="Calibri" w:hAnsi="Calibri" w:cs="Calibri"/>
        </w:rPr>
      </w:pPr>
      <w:r w:rsidRPr="00DD5CA5">
        <w:rPr>
          <w:rFonts w:ascii="Calibri" w:eastAsia="Calibri" w:hAnsi="Calibri" w:cs="Calibri"/>
        </w:rPr>
        <w:t>***That is 3+7=10 workload hours</w:t>
      </w:r>
    </w:p>
    <w:p w14:paraId="29B083CE" w14:textId="77777777" w:rsidR="00F05F6A" w:rsidRPr="00DD5CA5" w:rsidRDefault="00F05F6A" w:rsidP="00F05F6A">
      <w:pPr>
        <w:tabs>
          <w:tab w:val="left" w:pos="1960"/>
        </w:tabs>
        <w:ind w:right="-180"/>
        <w:jc w:val="both"/>
        <w:rPr>
          <w:rFonts w:ascii="Calibri" w:eastAsia="Calibri" w:hAnsi="Calibri" w:cs="Calibri"/>
        </w:rPr>
      </w:pPr>
      <w:r w:rsidRPr="00DD5CA5">
        <w:rPr>
          <w:rFonts w:ascii="Calibri" w:eastAsia="Calibri" w:hAnsi="Calibri" w:cs="Calibri"/>
        </w:rPr>
        <w:t>Additional English language support: 4 hours per week provided by the Student Learning Support Officer.</w:t>
      </w:r>
    </w:p>
    <w:p w14:paraId="73BD31C7" w14:textId="77777777" w:rsidR="00F05F6A" w:rsidRPr="00EF4614" w:rsidRDefault="00F05F6A" w:rsidP="00EF4614">
      <w:pPr>
        <w:pBdr>
          <w:top w:val="nil"/>
          <w:left w:val="nil"/>
          <w:bottom w:val="nil"/>
          <w:right w:val="nil"/>
          <w:between w:val="nil"/>
        </w:pBdr>
        <w:spacing w:before="60" w:after="120" w:line="276" w:lineRule="auto"/>
        <w:jc w:val="both"/>
        <w:rPr>
          <w:rFonts w:ascii="Calibri" w:eastAsia="Calibri" w:hAnsi="Calibri" w:cs="Calibri"/>
          <w:color w:val="000000"/>
        </w:rPr>
      </w:pPr>
    </w:p>
    <w:p w14:paraId="3C2B851F" w14:textId="77777777" w:rsidR="00F05F6A" w:rsidRDefault="00F05F6A" w:rsidP="00F05F6A">
      <w:pPr>
        <w:tabs>
          <w:tab w:val="left" w:pos="1960"/>
        </w:tabs>
        <w:ind w:right="-180"/>
        <w:jc w:val="both"/>
        <w:rPr>
          <w:rFonts w:ascii="Calibri" w:eastAsia="Calibri" w:hAnsi="Calibri" w:cs="Calibri"/>
          <w:b/>
        </w:rPr>
      </w:pPr>
      <w:r>
        <w:rPr>
          <w:rFonts w:ascii="Calibri" w:eastAsia="Calibri" w:hAnsi="Calibri" w:cs="Calibri"/>
          <w:b/>
        </w:rPr>
        <w:t>Delivery mode</w:t>
      </w:r>
    </w:p>
    <w:p w14:paraId="6C9ECA67" w14:textId="77777777" w:rsidR="00F05F6A" w:rsidRPr="00DD5CA5" w:rsidRDefault="00F05F6A" w:rsidP="00F05F6A">
      <w:pPr>
        <w:pBdr>
          <w:top w:val="nil"/>
          <w:left w:val="nil"/>
          <w:bottom w:val="nil"/>
          <w:right w:val="nil"/>
          <w:between w:val="nil"/>
        </w:pBdr>
        <w:spacing w:before="60" w:after="120" w:line="276" w:lineRule="auto"/>
        <w:jc w:val="both"/>
        <w:rPr>
          <w:rFonts w:ascii="Calibri" w:eastAsia="Calibri" w:hAnsi="Calibri" w:cs="Calibri"/>
          <w:color w:val="000000"/>
        </w:rPr>
      </w:pPr>
      <w:r w:rsidRPr="00DD5CA5">
        <w:rPr>
          <w:rFonts w:ascii="Calibri" w:eastAsia="Calibri" w:hAnsi="Calibri" w:cs="Calibri"/>
          <w:color w:val="000000"/>
        </w:rPr>
        <w:t>Tick all applicable delivery modes for the subject and provide details in the following text box: If necessary or preferred, you may provide this information in a separate document, using the 'Attach evidence here' function of the online form.</w:t>
      </w:r>
    </w:p>
    <w:p w14:paraId="22C7D0F3" w14:textId="559091D5" w:rsidR="00F05F6A" w:rsidRPr="00DD5CA5" w:rsidRDefault="00000000" w:rsidP="00F05F6A">
      <w:pPr>
        <w:spacing w:line="276" w:lineRule="auto"/>
        <w:jc w:val="both"/>
        <w:rPr>
          <w:rFonts w:ascii="Calibri" w:eastAsia="Calibri" w:hAnsi="Calibri" w:cs="Calibri"/>
        </w:rPr>
      </w:pPr>
      <w:sdt>
        <w:sdtPr>
          <w:rPr>
            <w:sz w:val="28"/>
            <w:szCs w:val="28"/>
          </w:rPr>
          <w:tag w:val="goog_rdk_0"/>
          <w:id w:val="-1895952982"/>
        </w:sdtPr>
        <w:sdtContent>
          <w:sdt>
            <w:sdtPr>
              <w:rPr>
                <w:sz w:val="28"/>
                <w:szCs w:val="28"/>
              </w:rPr>
              <w:tag w:val="goog_rdk_1"/>
              <w:id w:val="795177972"/>
            </w:sdtPr>
            <w:sdtContent>
              <w:r w:rsidR="00EF4614" w:rsidRPr="00DD5CA5">
                <w:rPr>
                  <w:rFonts w:ascii="Segoe UI Symbol" w:eastAsia="Arial Unicode MS" w:hAnsi="Segoe UI Symbol" w:cs="Segoe UI Symbol"/>
                </w:rPr>
                <w:t>☐</w:t>
              </w:r>
            </w:sdtContent>
          </w:sdt>
        </w:sdtContent>
      </w:sdt>
      <w:r w:rsidR="00F05F6A" w:rsidRPr="00DD5CA5">
        <w:rPr>
          <w:rFonts w:ascii="Calibri" w:eastAsia="Calibri" w:hAnsi="Calibri" w:cs="Calibri"/>
        </w:rPr>
        <w:t xml:space="preserve"> Face to face on site</w:t>
      </w:r>
    </w:p>
    <w:p w14:paraId="66A7B3BF" w14:textId="2E94BDF7" w:rsidR="00F05F6A" w:rsidRPr="00DD5CA5" w:rsidRDefault="00000000" w:rsidP="00F05F6A">
      <w:pPr>
        <w:spacing w:line="276" w:lineRule="auto"/>
        <w:jc w:val="both"/>
        <w:rPr>
          <w:rFonts w:ascii="Calibri" w:eastAsia="Calibri" w:hAnsi="Calibri" w:cs="Calibri"/>
        </w:rPr>
      </w:pPr>
      <w:sdt>
        <w:sdtPr>
          <w:rPr>
            <w:sz w:val="28"/>
            <w:szCs w:val="28"/>
          </w:rPr>
          <w:tag w:val="goog_rdk_1"/>
          <w:id w:val="-2043663736"/>
        </w:sdtPr>
        <w:sdtContent>
          <w:sdt>
            <w:sdtPr>
              <w:rPr>
                <w:sz w:val="28"/>
                <w:szCs w:val="28"/>
              </w:rPr>
              <w:tag w:val="goog_rdk_5"/>
              <w:id w:val="-940607879"/>
            </w:sdtPr>
            <w:sdtContent>
              <w:r w:rsidR="00EF4614" w:rsidRPr="00DD5CA5">
                <w:rPr>
                  <w:rFonts w:ascii="Segoe UI Symbol" w:eastAsia="Arial Unicode MS" w:hAnsi="Segoe UI Symbol" w:cs="Segoe UI Symbol"/>
                </w:rPr>
                <w:t>☒</w:t>
              </w:r>
            </w:sdtContent>
          </w:sdt>
        </w:sdtContent>
      </w:sdt>
      <w:r w:rsidR="00F05F6A" w:rsidRPr="00DD5CA5">
        <w:rPr>
          <w:rFonts w:ascii="Calibri" w:eastAsia="Calibri" w:hAnsi="Calibri" w:cs="Calibri"/>
        </w:rPr>
        <w:t xml:space="preserve"> E-learning (online)</w:t>
      </w:r>
    </w:p>
    <w:p w14:paraId="4AA78C70" w14:textId="77777777" w:rsidR="00F05F6A" w:rsidRPr="00DD5CA5" w:rsidRDefault="00000000" w:rsidP="00F05F6A">
      <w:pPr>
        <w:spacing w:line="276" w:lineRule="auto"/>
        <w:jc w:val="both"/>
        <w:rPr>
          <w:rFonts w:ascii="Calibri" w:eastAsia="Calibri" w:hAnsi="Calibri" w:cs="Calibri"/>
        </w:rPr>
      </w:pPr>
      <w:sdt>
        <w:sdtPr>
          <w:rPr>
            <w:sz w:val="28"/>
            <w:szCs w:val="28"/>
          </w:rPr>
          <w:tag w:val="goog_rdk_2"/>
          <w:id w:val="3179467"/>
        </w:sdtPr>
        <w:sdtContent>
          <w:r w:rsidR="00F05F6A" w:rsidRPr="00DD5CA5">
            <w:rPr>
              <w:rFonts w:ascii="Segoe UI Symbol" w:eastAsia="Arial Unicode MS" w:hAnsi="Segoe UI Symbol" w:cs="Segoe UI Symbol"/>
            </w:rPr>
            <w:t>☐</w:t>
          </w:r>
        </w:sdtContent>
      </w:sdt>
      <w:r w:rsidR="00F05F6A" w:rsidRPr="00DD5CA5">
        <w:rPr>
          <w:rFonts w:ascii="Calibri" w:eastAsia="Calibri" w:hAnsi="Calibri" w:cs="Calibri"/>
        </w:rPr>
        <w:t xml:space="preserve"> Intensive/block mode (where the subject or a face-to-face component is delivered in a block)</w:t>
      </w:r>
    </w:p>
    <w:p w14:paraId="18C38DAA" w14:textId="57CB3AD9" w:rsidR="00F05F6A" w:rsidRPr="00DD5CA5" w:rsidRDefault="00000000" w:rsidP="00F05F6A">
      <w:pPr>
        <w:spacing w:line="276" w:lineRule="auto"/>
        <w:jc w:val="both"/>
        <w:rPr>
          <w:rFonts w:ascii="Calibri" w:eastAsia="Calibri" w:hAnsi="Calibri" w:cs="Calibri"/>
        </w:rPr>
      </w:pPr>
      <w:sdt>
        <w:sdtPr>
          <w:rPr>
            <w:sz w:val="28"/>
            <w:szCs w:val="28"/>
          </w:rPr>
          <w:tag w:val="goog_rdk_3"/>
          <w:id w:val="1693110174"/>
        </w:sdtPr>
        <w:sdtContent>
          <w:sdt>
            <w:sdtPr>
              <w:rPr>
                <w:sz w:val="28"/>
                <w:szCs w:val="28"/>
              </w:rPr>
              <w:tag w:val="goog_rdk_5"/>
              <w:id w:val="1386446894"/>
            </w:sdtPr>
            <w:sdtContent>
              <w:r w:rsidR="00C7508E" w:rsidRPr="00DD5CA5">
                <w:rPr>
                  <w:rFonts w:ascii="Segoe UI Symbol" w:eastAsia="Arial Unicode MS" w:hAnsi="Segoe UI Symbol" w:cs="Segoe UI Symbol"/>
                </w:rPr>
                <w:t>☒</w:t>
              </w:r>
            </w:sdtContent>
          </w:sdt>
        </w:sdtContent>
      </w:sdt>
      <w:r w:rsidR="00F05F6A" w:rsidRPr="00DD5CA5">
        <w:rPr>
          <w:rFonts w:ascii="Calibri" w:eastAsia="Calibri" w:hAnsi="Calibri" w:cs="Calibri"/>
        </w:rPr>
        <w:t xml:space="preserve"> Mixed/blended</w:t>
      </w:r>
    </w:p>
    <w:p w14:paraId="211E7898" w14:textId="77777777" w:rsidR="00F05F6A" w:rsidRPr="00DD5CA5" w:rsidRDefault="00000000" w:rsidP="00F05F6A">
      <w:pPr>
        <w:spacing w:line="276" w:lineRule="auto"/>
        <w:jc w:val="both"/>
        <w:rPr>
          <w:rFonts w:ascii="Calibri" w:eastAsia="Calibri" w:hAnsi="Calibri" w:cs="Calibri"/>
        </w:rPr>
      </w:pPr>
      <w:sdt>
        <w:sdtPr>
          <w:rPr>
            <w:sz w:val="28"/>
            <w:szCs w:val="28"/>
          </w:rPr>
          <w:tag w:val="goog_rdk_4"/>
          <w:id w:val="1353538158"/>
        </w:sdtPr>
        <w:sdtContent>
          <w:r w:rsidR="00F05F6A" w:rsidRPr="00DD5CA5">
            <w:rPr>
              <w:rFonts w:ascii="Segoe UI Symbol" w:eastAsia="Arial Unicode MS" w:hAnsi="Segoe UI Symbol" w:cs="Segoe UI Symbol"/>
            </w:rPr>
            <w:t>☐</w:t>
          </w:r>
        </w:sdtContent>
      </w:sdt>
      <w:r w:rsidR="00F05F6A" w:rsidRPr="00DD5CA5">
        <w:rPr>
          <w:rFonts w:ascii="Calibri" w:eastAsia="Calibri" w:hAnsi="Calibri" w:cs="Calibri"/>
        </w:rPr>
        <w:t xml:space="preserve"> Distance/independent learning (untimetabled)</w:t>
      </w:r>
    </w:p>
    <w:p w14:paraId="29051DC9" w14:textId="77777777" w:rsidR="00F05F6A" w:rsidRPr="00DD5CA5" w:rsidRDefault="00000000" w:rsidP="00F05F6A">
      <w:pPr>
        <w:spacing w:line="276" w:lineRule="auto"/>
        <w:jc w:val="both"/>
        <w:rPr>
          <w:rFonts w:ascii="Calibri" w:eastAsia="Calibri" w:hAnsi="Calibri" w:cs="Calibri"/>
        </w:rPr>
      </w:pPr>
      <w:sdt>
        <w:sdtPr>
          <w:rPr>
            <w:sz w:val="28"/>
            <w:szCs w:val="28"/>
          </w:rPr>
          <w:tag w:val="goog_rdk_5"/>
          <w:id w:val="2130042492"/>
        </w:sdtPr>
        <w:sdtContent>
          <w:r w:rsidR="00F05F6A" w:rsidRPr="00DD5CA5">
            <w:rPr>
              <w:rFonts w:ascii="Segoe UI Symbol" w:eastAsia="Arial Unicode MS" w:hAnsi="Segoe UI Symbol" w:cs="Segoe UI Symbol"/>
            </w:rPr>
            <w:t>☒</w:t>
          </w:r>
        </w:sdtContent>
      </w:sdt>
      <w:r w:rsidR="00F05F6A" w:rsidRPr="00DD5CA5">
        <w:rPr>
          <w:rFonts w:ascii="Calibri" w:eastAsia="Calibri" w:hAnsi="Calibri" w:cs="Calibri"/>
        </w:rPr>
        <w:t xml:space="preserve"> Full-time</w:t>
      </w:r>
    </w:p>
    <w:p w14:paraId="44547532" w14:textId="77777777" w:rsidR="00F05F6A" w:rsidRPr="00DD5CA5" w:rsidRDefault="00000000" w:rsidP="00F05F6A">
      <w:pPr>
        <w:spacing w:line="276" w:lineRule="auto"/>
        <w:jc w:val="both"/>
        <w:rPr>
          <w:rFonts w:ascii="Calibri" w:eastAsia="Calibri" w:hAnsi="Calibri" w:cs="Calibri"/>
        </w:rPr>
      </w:pPr>
      <w:sdt>
        <w:sdtPr>
          <w:rPr>
            <w:sz w:val="28"/>
            <w:szCs w:val="28"/>
          </w:rPr>
          <w:tag w:val="goog_rdk_6"/>
          <w:id w:val="-1240707479"/>
        </w:sdtPr>
        <w:sdtContent>
          <w:r w:rsidR="00F05F6A" w:rsidRPr="00DD5CA5">
            <w:rPr>
              <w:rFonts w:ascii="Segoe UI Symbol" w:eastAsia="Arial Unicode MS" w:hAnsi="Segoe UI Symbol" w:cs="Segoe UI Symbol"/>
            </w:rPr>
            <w:t>☒</w:t>
          </w:r>
        </w:sdtContent>
      </w:sdt>
      <w:r w:rsidR="00F05F6A" w:rsidRPr="00DD5CA5">
        <w:rPr>
          <w:rFonts w:ascii="Calibri" w:eastAsia="Calibri" w:hAnsi="Calibri" w:cs="Calibri"/>
        </w:rPr>
        <w:t xml:space="preserve"> Part-time</w:t>
      </w:r>
    </w:p>
    <w:p w14:paraId="7720DC72" w14:textId="77777777" w:rsidR="00F05F6A" w:rsidRPr="00DD5CA5" w:rsidRDefault="00000000" w:rsidP="00F05F6A">
      <w:pPr>
        <w:spacing w:line="276" w:lineRule="auto"/>
        <w:jc w:val="both"/>
        <w:rPr>
          <w:rFonts w:ascii="Calibri" w:eastAsia="Calibri" w:hAnsi="Calibri" w:cs="Calibri"/>
        </w:rPr>
      </w:pPr>
      <w:sdt>
        <w:sdtPr>
          <w:rPr>
            <w:sz w:val="28"/>
            <w:szCs w:val="28"/>
          </w:rPr>
          <w:tag w:val="goog_rdk_7"/>
          <w:id w:val="1568378835"/>
        </w:sdtPr>
        <w:sdtContent>
          <w:r w:rsidR="00F05F6A" w:rsidRPr="00DD5CA5">
            <w:rPr>
              <w:rFonts w:ascii="Segoe UI Symbol" w:eastAsia="Arial Unicode MS" w:hAnsi="Segoe UI Symbol" w:cs="Segoe UI Symbol"/>
            </w:rPr>
            <w:t>☐</w:t>
          </w:r>
        </w:sdtContent>
      </w:sdt>
      <w:r w:rsidR="00F05F6A" w:rsidRPr="00DD5CA5">
        <w:rPr>
          <w:rFonts w:ascii="Calibri" w:eastAsia="Calibri" w:hAnsi="Calibri" w:cs="Calibri"/>
        </w:rPr>
        <w:t xml:space="preserve"> External</w:t>
      </w:r>
    </w:p>
    <w:p w14:paraId="42B60716" w14:textId="77777777" w:rsidR="00F05F6A" w:rsidRPr="00DD5CA5" w:rsidRDefault="00000000" w:rsidP="00F05F6A">
      <w:pPr>
        <w:spacing w:line="276" w:lineRule="auto"/>
        <w:jc w:val="both"/>
        <w:rPr>
          <w:rFonts w:ascii="Calibri" w:eastAsia="Calibri" w:hAnsi="Calibri" w:cs="Calibri"/>
        </w:rPr>
      </w:pPr>
      <w:sdt>
        <w:sdtPr>
          <w:rPr>
            <w:sz w:val="28"/>
            <w:szCs w:val="28"/>
          </w:rPr>
          <w:tag w:val="goog_rdk_8"/>
          <w:id w:val="-342785714"/>
        </w:sdtPr>
        <w:sdtContent>
          <w:r w:rsidR="00F05F6A" w:rsidRPr="00DD5CA5">
            <w:rPr>
              <w:rFonts w:ascii="Segoe UI Symbol" w:eastAsia="Arial Unicode MS" w:hAnsi="Segoe UI Symbol" w:cs="Segoe UI Symbol"/>
            </w:rPr>
            <w:t>☐</w:t>
          </w:r>
        </w:sdtContent>
      </w:sdt>
      <w:r w:rsidR="00F05F6A" w:rsidRPr="00DD5CA5">
        <w:rPr>
          <w:rFonts w:ascii="Calibri" w:eastAsia="Calibri" w:hAnsi="Calibri" w:cs="Calibri"/>
        </w:rPr>
        <w:t xml:space="preserve"> Fast track </w:t>
      </w:r>
    </w:p>
    <w:p w14:paraId="5C3AB2A1" w14:textId="33A30AA4" w:rsidR="00F05F6A" w:rsidRPr="00DD5CA5" w:rsidRDefault="00000000" w:rsidP="7F8195FD">
      <w:pPr>
        <w:spacing w:line="276" w:lineRule="auto"/>
        <w:jc w:val="both"/>
        <w:rPr>
          <w:rFonts w:ascii="Calibri" w:eastAsia="Calibri" w:hAnsi="Calibri" w:cs="Calibri"/>
        </w:rPr>
      </w:pPr>
      <w:sdt>
        <w:sdtPr>
          <w:rPr>
            <w:sz w:val="28"/>
            <w:szCs w:val="28"/>
          </w:rPr>
          <w:tag w:val="goog_rdk_9"/>
          <w:id w:val="-165097965"/>
        </w:sdtPr>
        <w:sdtContent>
          <w:sdt>
            <w:sdtPr>
              <w:rPr>
                <w:sz w:val="28"/>
                <w:szCs w:val="28"/>
              </w:rPr>
              <w:tag w:val="goog_rdk_5"/>
              <w:id w:val="-396519065"/>
            </w:sdtPr>
            <w:sdtContent>
              <w:sdt>
                <w:sdtPr>
                  <w:rPr>
                    <w:sz w:val="28"/>
                    <w:szCs w:val="28"/>
                  </w:rPr>
                  <w:tag w:val="goog_rdk_8"/>
                  <w:id w:val="518771940"/>
                </w:sdtPr>
                <w:sdtContent>
                  <w:r w:rsidR="6EB6BFB6" w:rsidRPr="7F8195FD">
                    <w:rPr>
                      <w:rFonts w:ascii="Segoe UI Symbol" w:eastAsia="Arial Unicode MS" w:hAnsi="Segoe UI Symbol" w:cs="Segoe UI Symbol"/>
                    </w:rPr>
                    <w:t>☐</w:t>
                  </w:r>
                </w:sdtContent>
              </w:sdt>
            </w:sdtContent>
          </w:sdt>
        </w:sdtContent>
      </w:sdt>
      <w:r w:rsidR="00F05F6A" w:rsidRPr="7F8195FD">
        <w:rPr>
          <w:rFonts w:ascii="Calibri" w:eastAsia="Calibri" w:hAnsi="Calibri" w:cs="Calibri"/>
        </w:rPr>
        <w:t xml:space="preserve"> Other (please specify)</w:t>
      </w:r>
    </w:p>
    <w:p w14:paraId="2E267344" w14:textId="0B0A5FEE" w:rsidR="00765D52" w:rsidRPr="00AE1C6E" w:rsidRDefault="00765D52" w:rsidP="00AE1C6E">
      <w:pPr>
        <w:pBdr>
          <w:top w:val="nil"/>
          <w:left w:val="nil"/>
          <w:bottom w:val="nil"/>
          <w:right w:val="nil"/>
          <w:between w:val="nil"/>
        </w:pBdr>
        <w:spacing w:before="60" w:after="120" w:line="276" w:lineRule="auto"/>
        <w:jc w:val="both"/>
        <w:rPr>
          <w:rFonts w:ascii="Calibri" w:eastAsia="Calibri" w:hAnsi="Calibri" w:cs="Calibri"/>
          <w:color w:val="000000"/>
        </w:rPr>
      </w:pPr>
    </w:p>
    <w:p w14:paraId="1420CF4C" w14:textId="3E449AEA" w:rsidR="00765D52" w:rsidRPr="00765D52" w:rsidRDefault="00765D52" w:rsidP="00765D52">
      <w:pPr>
        <w:rPr>
          <w:rFonts w:ascii="Calibri" w:eastAsia="Calibri" w:hAnsi="Calibri" w:cs="Calibri"/>
        </w:rPr>
      </w:pPr>
      <w:r w:rsidRPr="00765D52">
        <w:rPr>
          <w:rFonts w:ascii="Calibri" w:eastAsia="Calibri" w:hAnsi="Calibri" w:cs="Calibri"/>
          <w:b/>
          <w:bCs/>
        </w:rPr>
        <w:t>Prerequisites and co-requisites</w:t>
      </w:r>
    </w:p>
    <w:p w14:paraId="49BD570C" w14:textId="1C2AC35B" w:rsidR="00765D52" w:rsidRPr="00765D52" w:rsidRDefault="00765D52" w:rsidP="00765D52">
      <w:pPr>
        <w:rPr>
          <w:rFonts w:ascii="Calibri" w:eastAsia="Calibri" w:hAnsi="Calibri" w:cs="Calibri"/>
        </w:rPr>
      </w:pPr>
      <w:r w:rsidRPr="00765D52">
        <w:rPr>
          <w:rFonts w:ascii="Calibri" w:eastAsia="Calibri" w:hAnsi="Calibri" w:cs="Calibri"/>
        </w:rPr>
        <w:t xml:space="preserve">Are students required to have undertaken a prerequisite or co-requisite </w:t>
      </w:r>
      <w:r w:rsidR="00BD7C01">
        <w:rPr>
          <w:rFonts w:ascii="Calibri" w:eastAsia="Calibri" w:hAnsi="Calibri" w:cs="Calibri"/>
        </w:rPr>
        <w:t>subject</w:t>
      </w:r>
      <w:r w:rsidRPr="00765D52">
        <w:rPr>
          <w:rFonts w:ascii="Calibri" w:eastAsia="Calibri" w:hAnsi="Calibri" w:cs="Calibri"/>
        </w:rPr>
        <w:t xml:space="preserve"> for this </w:t>
      </w:r>
      <w:r w:rsidR="00C823B8">
        <w:rPr>
          <w:rFonts w:ascii="Calibri" w:eastAsia="Calibri" w:hAnsi="Calibri" w:cs="Calibri"/>
        </w:rPr>
        <w:t>subject</w:t>
      </w:r>
      <w:r w:rsidRPr="00765D52">
        <w:rPr>
          <w:rFonts w:ascii="Calibri" w:eastAsia="Calibri" w:hAnsi="Calibri" w:cs="Calibri"/>
        </w:rPr>
        <w:t>?</w:t>
      </w:r>
    </w:p>
    <w:p w14:paraId="72566672" w14:textId="77777777" w:rsidR="003351BA" w:rsidRPr="00765D52" w:rsidRDefault="003351BA" w:rsidP="003351BA">
      <w:pPr>
        <w:rPr>
          <w:rFonts w:ascii="Calibri" w:eastAsia="Calibri" w:hAnsi="Calibri" w:cs="Calibri"/>
        </w:rPr>
      </w:pPr>
      <w:r w:rsidRPr="00765D52">
        <w:rPr>
          <w:rFonts w:ascii="Segoe UI Symbol" w:eastAsia="Calibri" w:hAnsi="Segoe UI Symbol" w:cs="Segoe UI Symbol"/>
        </w:rPr>
        <w:t>☒</w:t>
      </w:r>
      <w:r w:rsidRPr="00765D52">
        <w:rPr>
          <w:rFonts w:ascii="Calibri" w:eastAsia="Calibri" w:hAnsi="Calibri" w:cs="Calibri"/>
        </w:rPr>
        <w:t xml:space="preserve"> Yes </w:t>
      </w:r>
      <w:r w:rsidRPr="00765D52">
        <w:rPr>
          <w:rFonts w:ascii="Segoe UI Symbol" w:eastAsia="Calibri" w:hAnsi="Segoe UI Symbol" w:cs="Segoe UI Symbol"/>
        </w:rPr>
        <w:t>☐</w:t>
      </w:r>
      <w:r w:rsidRPr="00765D52">
        <w:rPr>
          <w:rFonts w:ascii="Calibri" w:eastAsia="Calibri" w:hAnsi="Calibri" w:cs="Calibri"/>
        </w:rPr>
        <w:t xml:space="preserve"> No</w:t>
      </w:r>
    </w:p>
    <w:p w14:paraId="77A50977" w14:textId="77777777" w:rsidR="003351BA" w:rsidRPr="00765D52" w:rsidRDefault="003351BA" w:rsidP="003351BA">
      <w:pPr>
        <w:rPr>
          <w:rFonts w:ascii="Calibri" w:eastAsia="Calibri" w:hAnsi="Calibri" w:cs="Calibri"/>
        </w:rPr>
      </w:pPr>
      <w:r w:rsidRPr="00765D52">
        <w:rPr>
          <w:rFonts w:ascii="Calibri" w:eastAsia="Calibri" w:hAnsi="Calibri" w:cs="Calibri"/>
          <w:b/>
          <w:bCs/>
        </w:rPr>
        <w:t>If YES</w:t>
      </w:r>
      <w:r w:rsidRPr="00765D52">
        <w:rPr>
          <w:rFonts w:ascii="Calibri" w:eastAsia="Calibri" w:hAnsi="Calibri" w:cs="Calibri"/>
        </w:rPr>
        <w:t>, provide details of the prerequisite or co-requisite requirements below.</w:t>
      </w:r>
    </w:p>
    <w:p w14:paraId="11690335" w14:textId="77777777" w:rsidR="003351BA" w:rsidRDefault="003351BA" w:rsidP="003351BA">
      <w:pPr>
        <w:pBdr>
          <w:top w:val="nil"/>
          <w:left w:val="nil"/>
          <w:bottom w:val="nil"/>
          <w:right w:val="nil"/>
          <w:between w:val="nil"/>
        </w:pBdr>
        <w:spacing w:before="60" w:after="120" w:line="276" w:lineRule="auto"/>
        <w:ind w:firstLine="720"/>
        <w:jc w:val="both"/>
        <w:rPr>
          <w:rFonts w:ascii="Calibri" w:eastAsia="Calibri" w:hAnsi="Calibri" w:cs="Calibri"/>
          <w:color w:val="000000"/>
        </w:rPr>
      </w:pPr>
      <w:r>
        <w:rPr>
          <w:rFonts w:ascii="Calibri" w:eastAsia="Calibri" w:hAnsi="Calibri" w:cs="Calibri"/>
          <w:color w:val="000000"/>
        </w:rPr>
        <w:t>MBAI5002 AI Reporting</w:t>
      </w:r>
    </w:p>
    <w:p w14:paraId="5523EF3C" w14:textId="5BBA1BE2" w:rsidR="00765D52" w:rsidRPr="00AE1C6E" w:rsidRDefault="00765D52" w:rsidP="00AE1C6E">
      <w:pPr>
        <w:pBdr>
          <w:top w:val="nil"/>
          <w:left w:val="nil"/>
          <w:bottom w:val="nil"/>
          <w:right w:val="nil"/>
          <w:between w:val="nil"/>
        </w:pBdr>
        <w:spacing w:before="60" w:after="120" w:line="276" w:lineRule="auto"/>
        <w:jc w:val="both"/>
        <w:rPr>
          <w:rFonts w:ascii="Calibri" w:eastAsia="Calibri" w:hAnsi="Calibri" w:cs="Calibri"/>
          <w:color w:val="000000"/>
        </w:rPr>
      </w:pPr>
    </w:p>
    <w:p w14:paraId="11A1F70D" w14:textId="3C880A36" w:rsidR="00421989" w:rsidRDefault="00421989" w:rsidP="00421989">
      <w:pPr>
        <w:tabs>
          <w:tab w:val="left" w:pos="1960"/>
        </w:tabs>
        <w:ind w:right="-180"/>
        <w:jc w:val="both"/>
        <w:rPr>
          <w:rFonts w:ascii="Calibri" w:eastAsia="Calibri" w:hAnsi="Calibri" w:cs="Calibri"/>
          <w:b/>
          <w:color w:val="000000"/>
        </w:rPr>
      </w:pPr>
      <w:r w:rsidRPr="00421989">
        <w:rPr>
          <w:rFonts w:ascii="Calibri" w:eastAsia="Calibri" w:hAnsi="Calibri" w:cs="Calibri"/>
          <w:b/>
          <w:bCs/>
          <w:color w:val="000000"/>
        </w:rPr>
        <w:t>SECTION 2 – ACADEMIC DETAILS</w:t>
      </w:r>
    </w:p>
    <w:p w14:paraId="070A1BF3" w14:textId="77777777" w:rsidR="00421989" w:rsidRPr="00AE1C6E" w:rsidRDefault="00421989" w:rsidP="00AE1C6E">
      <w:pPr>
        <w:pBdr>
          <w:top w:val="nil"/>
          <w:left w:val="nil"/>
          <w:bottom w:val="nil"/>
          <w:right w:val="nil"/>
          <w:between w:val="nil"/>
        </w:pBdr>
        <w:spacing w:before="60" w:after="120" w:line="276" w:lineRule="auto"/>
        <w:jc w:val="both"/>
        <w:rPr>
          <w:rFonts w:ascii="Calibri" w:eastAsia="Calibri" w:hAnsi="Calibri" w:cs="Calibri"/>
          <w:color w:val="000000"/>
        </w:rPr>
      </w:pPr>
    </w:p>
    <w:p w14:paraId="3281AF70" w14:textId="77777777" w:rsidR="00163A77" w:rsidRDefault="005B3FE2" w:rsidP="00026932">
      <w:pPr>
        <w:tabs>
          <w:tab w:val="left" w:pos="1960"/>
        </w:tabs>
        <w:ind w:right="-35"/>
        <w:jc w:val="both"/>
        <w:rPr>
          <w:rFonts w:ascii="Calibri" w:eastAsia="Calibri" w:hAnsi="Calibri" w:cs="Calibri"/>
          <w:b/>
          <w:color w:val="000000"/>
        </w:rPr>
      </w:pPr>
      <w:r>
        <w:rPr>
          <w:rFonts w:ascii="Calibri" w:eastAsia="Calibri" w:hAnsi="Calibri" w:cs="Calibri"/>
          <w:b/>
          <w:color w:val="000000"/>
        </w:rPr>
        <w:t>Course Learning Outcomes (CLOs):</w:t>
      </w:r>
    </w:p>
    <w:p w14:paraId="3CD384ED" w14:textId="7E5491F6" w:rsidR="00366257" w:rsidRPr="00DD5CA5" w:rsidRDefault="005B3FE2" w:rsidP="00366257">
      <w:pPr>
        <w:pBdr>
          <w:top w:val="nil"/>
          <w:left w:val="nil"/>
          <w:bottom w:val="nil"/>
          <w:right w:val="nil"/>
          <w:between w:val="nil"/>
        </w:pBdr>
        <w:spacing w:before="60" w:after="120" w:line="276" w:lineRule="auto"/>
        <w:jc w:val="both"/>
        <w:rPr>
          <w:rFonts w:ascii="Calibri" w:eastAsia="Calibri" w:hAnsi="Calibri" w:cs="Calibri"/>
          <w:color w:val="000000"/>
        </w:rPr>
      </w:pPr>
      <w:r w:rsidRPr="00DD5CA5">
        <w:rPr>
          <w:rFonts w:ascii="Calibri" w:eastAsia="Calibri" w:hAnsi="Calibri" w:cs="Calibri"/>
          <w:color w:val="000000"/>
        </w:rPr>
        <w:t>On successful completion of the relevant Course, students should be able to:</w:t>
      </w:r>
    </w:p>
    <w:tbl>
      <w:tblPr>
        <w:tblStyle w:val="aa"/>
        <w:tblW w:w="9923" w:type="dxa"/>
        <w:tblInd w:w="-5" w:type="dxa"/>
        <w:tblBorders>
          <w:top w:val="single" w:sz="4" w:space="0" w:color="02FDFF"/>
          <w:left w:val="single" w:sz="4" w:space="0" w:color="02FDFF"/>
          <w:bottom w:val="single" w:sz="4" w:space="0" w:color="02FDFF"/>
          <w:right w:val="single" w:sz="4" w:space="0" w:color="02FDFF"/>
          <w:insideH w:val="single" w:sz="4" w:space="0" w:color="02FDFF"/>
          <w:insideV w:val="single" w:sz="4" w:space="0" w:color="02FDFF"/>
        </w:tblBorders>
        <w:tblLayout w:type="fixed"/>
        <w:tblLook w:val="0000" w:firstRow="0" w:lastRow="0" w:firstColumn="0" w:lastColumn="0" w:noHBand="0" w:noVBand="0"/>
      </w:tblPr>
      <w:tblGrid>
        <w:gridCol w:w="3402"/>
        <w:gridCol w:w="3261"/>
        <w:gridCol w:w="3260"/>
      </w:tblGrid>
      <w:tr w:rsidR="00F20544" w:rsidRPr="00F20544" w14:paraId="2D681623" w14:textId="31928872" w:rsidTr="00F20544">
        <w:trPr>
          <w:trHeight w:val="297"/>
          <w:tblHeader/>
        </w:trPr>
        <w:tc>
          <w:tcPr>
            <w:tcW w:w="3402" w:type="dxa"/>
            <w:shd w:val="clear" w:color="auto" w:fill="80DAF8"/>
            <w:tcMar>
              <w:top w:w="28" w:type="dxa"/>
              <w:left w:w="0" w:type="dxa"/>
              <w:bottom w:w="28" w:type="dxa"/>
              <w:right w:w="0" w:type="dxa"/>
            </w:tcMar>
          </w:tcPr>
          <w:p w14:paraId="2F4F484B" w14:textId="1B589A0C" w:rsidR="00541AFE" w:rsidRPr="000E283E" w:rsidRDefault="00534283" w:rsidP="00541AFE">
            <w:pPr>
              <w:widowControl w:val="0"/>
              <w:pBdr>
                <w:top w:val="nil"/>
                <w:left w:val="nil"/>
                <w:bottom w:val="nil"/>
                <w:right w:val="nil"/>
                <w:between w:val="nil"/>
              </w:pBdr>
              <w:spacing w:before="6" w:line="271" w:lineRule="auto"/>
              <w:ind w:left="28" w:right="-23"/>
              <w:jc w:val="center"/>
              <w:rPr>
                <w:rFonts w:ascii="Calibri" w:eastAsia="Calibri" w:hAnsi="Calibri" w:cs="Calibri"/>
                <w:b/>
                <w:bCs/>
                <w:color w:val="000000" w:themeColor="text1"/>
                <w:highlight w:val="yellow"/>
              </w:rPr>
            </w:pPr>
            <w:r w:rsidRPr="000E283E">
              <w:rPr>
                <w:rFonts w:ascii="Calibri" w:hAnsi="Calibri" w:cs="Calibri"/>
                <w:b/>
                <w:bCs/>
                <w:color w:val="000000" w:themeColor="text1"/>
                <w:highlight w:val="yellow"/>
              </w:rPr>
              <w:lastRenderedPageBreak/>
              <w:t>Master of Business Administration with Artificial Intelligence (MBAi)</w:t>
            </w:r>
          </w:p>
        </w:tc>
        <w:tc>
          <w:tcPr>
            <w:tcW w:w="3261" w:type="dxa"/>
            <w:shd w:val="clear" w:color="auto" w:fill="80DAF8"/>
            <w:tcMar>
              <w:top w:w="28" w:type="dxa"/>
              <w:left w:w="0" w:type="dxa"/>
              <w:bottom w:w="28" w:type="dxa"/>
              <w:right w:w="0" w:type="dxa"/>
            </w:tcMar>
          </w:tcPr>
          <w:p w14:paraId="27FB5DBA" w14:textId="7E34ECEF" w:rsidR="00541AFE" w:rsidRPr="00F20544" w:rsidRDefault="00534283" w:rsidP="00541AFE">
            <w:pPr>
              <w:widowControl w:val="0"/>
              <w:pBdr>
                <w:top w:val="nil"/>
                <w:left w:val="nil"/>
                <w:bottom w:val="nil"/>
                <w:right w:val="nil"/>
                <w:between w:val="nil"/>
              </w:pBdr>
              <w:spacing w:before="6" w:line="271" w:lineRule="auto"/>
              <w:ind w:left="28" w:right="-23"/>
              <w:jc w:val="center"/>
              <w:rPr>
                <w:rFonts w:ascii="Calibri" w:eastAsia="Calibri" w:hAnsi="Calibri" w:cs="Calibri"/>
                <w:b/>
                <w:color w:val="000000" w:themeColor="text1"/>
              </w:rPr>
            </w:pPr>
            <w:r w:rsidRPr="00534283">
              <w:rPr>
                <w:rFonts w:ascii="Calibri" w:eastAsia="Calibri" w:hAnsi="Calibri" w:cs="Calibri"/>
                <w:b/>
                <w:color w:val="000000" w:themeColor="text1"/>
              </w:rPr>
              <w:t xml:space="preserve">Graduate Diploma </w:t>
            </w:r>
            <w:r w:rsidR="00452E43">
              <w:rPr>
                <w:rFonts w:ascii="Calibri" w:eastAsia="Calibri" w:hAnsi="Calibri" w:cs="Calibri"/>
                <w:b/>
                <w:color w:val="000000" w:themeColor="text1"/>
              </w:rPr>
              <w:t>of AI</w:t>
            </w:r>
            <w:r w:rsidRPr="00534283">
              <w:rPr>
                <w:rFonts w:ascii="Calibri" w:eastAsia="Calibri" w:hAnsi="Calibri" w:cs="Calibri"/>
                <w:b/>
                <w:color w:val="000000" w:themeColor="text1"/>
              </w:rPr>
              <w:t xml:space="preserve"> Business Administration (GDBAi)</w:t>
            </w:r>
          </w:p>
        </w:tc>
        <w:tc>
          <w:tcPr>
            <w:tcW w:w="3260" w:type="dxa"/>
            <w:shd w:val="clear" w:color="auto" w:fill="80DAF8"/>
            <w:tcMar>
              <w:top w:w="28" w:type="dxa"/>
              <w:left w:w="0" w:type="dxa"/>
              <w:bottom w:w="28" w:type="dxa"/>
              <w:right w:w="0" w:type="dxa"/>
            </w:tcMar>
          </w:tcPr>
          <w:p w14:paraId="199F5E14" w14:textId="7AD15639" w:rsidR="00541AFE" w:rsidRPr="00F20544" w:rsidRDefault="00534283" w:rsidP="00541AFE">
            <w:pPr>
              <w:widowControl w:val="0"/>
              <w:pBdr>
                <w:top w:val="nil"/>
                <w:left w:val="nil"/>
                <w:bottom w:val="nil"/>
                <w:right w:val="nil"/>
                <w:between w:val="nil"/>
              </w:pBdr>
              <w:spacing w:before="6" w:line="271" w:lineRule="auto"/>
              <w:ind w:left="28" w:right="-23"/>
              <w:jc w:val="center"/>
              <w:rPr>
                <w:rFonts w:ascii="Calibri" w:eastAsia="Calibri" w:hAnsi="Calibri" w:cs="Calibri"/>
                <w:b/>
                <w:color w:val="000000" w:themeColor="text1"/>
              </w:rPr>
            </w:pPr>
            <w:r w:rsidRPr="00534283">
              <w:rPr>
                <w:rFonts w:ascii="Calibri" w:eastAsia="Calibri" w:hAnsi="Calibri" w:cs="Calibri"/>
                <w:b/>
                <w:color w:val="000000" w:themeColor="text1"/>
              </w:rPr>
              <w:t xml:space="preserve">Graduate Certificate </w:t>
            </w:r>
            <w:r w:rsidR="00452E43">
              <w:rPr>
                <w:rFonts w:ascii="Calibri" w:eastAsia="Calibri" w:hAnsi="Calibri" w:cs="Calibri"/>
                <w:b/>
                <w:color w:val="000000" w:themeColor="text1"/>
              </w:rPr>
              <w:t>of AI</w:t>
            </w:r>
            <w:r w:rsidRPr="00534283">
              <w:rPr>
                <w:rFonts w:ascii="Calibri" w:eastAsia="Calibri" w:hAnsi="Calibri" w:cs="Calibri"/>
                <w:b/>
                <w:color w:val="000000" w:themeColor="text1"/>
              </w:rPr>
              <w:t xml:space="preserve"> Business Administration (GCBAi)</w:t>
            </w:r>
          </w:p>
        </w:tc>
      </w:tr>
      <w:tr w:rsidR="00494454" w:rsidRPr="00076FAF" w14:paraId="063663A4" w14:textId="74FCD74A" w:rsidTr="00494454">
        <w:trPr>
          <w:trHeight w:val="596"/>
        </w:trPr>
        <w:tc>
          <w:tcPr>
            <w:tcW w:w="3402" w:type="dxa"/>
            <w:tcMar>
              <w:top w:w="28" w:type="dxa"/>
              <w:left w:w="0" w:type="dxa"/>
              <w:bottom w:w="28" w:type="dxa"/>
              <w:right w:w="0" w:type="dxa"/>
            </w:tcMar>
          </w:tcPr>
          <w:p w14:paraId="6C14FB7D" w14:textId="340BE04F" w:rsidR="00494454" w:rsidRPr="000E283E" w:rsidRDefault="00494454" w:rsidP="00494454">
            <w:pPr>
              <w:widowControl w:val="0"/>
              <w:pBdr>
                <w:top w:val="nil"/>
                <w:left w:val="nil"/>
                <w:bottom w:val="nil"/>
                <w:right w:val="nil"/>
                <w:between w:val="nil"/>
              </w:pBdr>
              <w:spacing w:before="3" w:line="237" w:lineRule="auto"/>
              <w:ind w:left="110" w:right="-23"/>
              <w:rPr>
                <w:rFonts w:ascii="Calibri" w:hAnsi="Calibri" w:cs="Calibri"/>
                <w:b/>
                <w:bCs/>
                <w:highlight w:val="yellow"/>
              </w:rPr>
            </w:pPr>
            <w:r w:rsidRPr="000E283E">
              <w:rPr>
                <w:rFonts w:ascii="Calibri" w:hAnsi="Calibri" w:cs="Calibri"/>
                <w:b/>
                <w:bCs/>
                <w:color w:val="000000"/>
                <w:highlight w:val="yellow"/>
              </w:rPr>
              <w:t xml:space="preserve">CLO1: </w:t>
            </w:r>
            <w:r w:rsidRPr="000E283E">
              <w:rPr>
                <w:rFonts w:ascii="Calibri" w:hAnsi="Calibri" w:cs="Calibri"/>
                <w:color w:val="000000"/>
                <w:highlight w:val="yellow"/>
              </w:rPr>
              <w:t>Demonstrate contextualised knowledge of AI technologies by interpreting financial, operational, and market data to enhance evidence-based decision-making, drive innovation, and improve operational efficiency across diverse business contexts.</w:t>
            </w:r>
          </w:p>
        </w:tc>
        <w:tc>
          <w:tcPr>
            <w:tcW w:w="3261" w:type="dxa"/>
            <w:tcMar>
              <w:top w:w="28" w:type="dxa"/>
              <w:left w:w="0" w:type="dxa"/>
              <w:bottom w:w="28" w:type="dxa"/>
              <w:right w:w="0" w:type="dxa"/>
            </w:tcMar>
          </w:tcPr>
          <w:p w14:paraId="5D158254" w14:textId="0639BD96" w:rsidR="00494454" w:rsidRPr="00076FAF" w:rsidRDefault="00494454" w:rsidP="00494454">
            <w:pPr>
              <w:widowControl w:val="0"/>
              <w:pBdr>
                <w:top w:val="nil"/>
                <w:left w:val="nil"/>
                <w:bottom w:val="nil"/>
                <w:right w:val="nil"/>
                <w:between w:val="nil"/>
              </w:pBdr>
              <w:spacing w:before="3" w:line="237" w:lineRule="auto"/>
              <w:ind w:left="110" w:right="-23"/>
              <w:rPr>
                <w:rFonts w:ascii="Calibri" w:hAnsi="Calibri" w:cs="Calibri"/>
                <w:b/>
                <w:bCs/>
              </w:rPr>
            </w:pPr>
            <w:r>
              <w:rPr>
                <w:rFonts w:ascii="Calibri" w:hAnsi="Calibri" w:cs="Calibri"/>
                <w:b/>
                <w:bCs/>
                <w:color w:val="000000"/>
              </w:rPr>
              <w:t>CLO1:</w:t>
            </w:r>
            <w:r>
              <w:rPr>
                <w:rFonts w:ascii="Calibri" w:hAnsi="Calibri" w:cs="Calibri"/>
                <w:color w:val="000000"/>
              </w:rPr>
              <w:t xml:space="preserve"> Using AI technologies, interpret financial, operational, and market data to enhance evidence-based decision-making, drive innovation, and improve operational efficiency across diverse business contexts.</w:t>
            </w:r>
          </w:p>
        </w:tc>
        <w:tc>
          <w:tcPr>
            <w:tcW w:w="3260" w:type="dxa"/>
            <w:tcMar>
              <w:top w:w="28" w:type="dxa"/>
              <w:left w:w="0" w:type="dxa"/>
              <w:bottom w:w="28" w:type="dxa"/>
              <w:right w:w="0" w:type="dxa"/>
            </w:tcMar>
          </w:tcPr>
          <w:p w14:paraId="0D260D6B" w14:textId="6E0776FA" w:rsidR="00494454" w:rsidRPr="00076FAF" w:rsidRDefault="00494454" w:rsidP="00494454">
            <w:pPr>
              <w:widowControl w:val="0"/>
              <w:pBdr>
                <w:top w:val="nil"/>
                <w:left w:val="nil"/>
                <w:bottom w:val="nil"/>
                <w:right w:val="nil"/>
                <w:between w:val="nil"/>
              </w:pBdr>
              <w:tabs>
                <w:tab w:val="left" w:pos="3576"/>
              </w:tabs>
              <w:spacing w:before="3" w:line="237" w:lineRule="auto"/>
              <w:ind w:left="110" w:right="-23"/>
              <w:rPr>
                <w:rFonts w:ascii="Calibri" w:eastAsia="Calibri" w:hAnsi="Calibri" w:cs="Calibri"/>
                <w:color w:val="000000"/>
                <w:highlight w:val="yellow"/>
              </w:rPr>
            </w:pPr>
            <w:r>
              <w:rPr>
                <w:rFonts w:ascii="Calibri" w:hAnsi="Calibri" w:cs="Calibri"/>
                <w:b/>
                <w:bCs/>
                <w:color w:val="000000"/>
              </w:rPr>
              <w:t xml:space="preserve">CLO1: </w:t>
            </w:r>
            <w:r>
              <w:rPr>
                <w:rFonts w:ascii="Calibri" w:hAnsi="Calibri" w:cs="Calibri"/>
                <w:color w:val="000000"/>
              </w:rPr>
              <w:t>Describe the ways AI technologies enhance evidence-based decision-making, drive innovation, and improve operational efficiency.</w:t>
            </w:r>
          </w:p>
        </w:tc>
      </w:tr>
      <w:tr w:rsidR="00494454" w:rsidRPr="00076FAF" w14:paraId="6E8D706F" w14:textId="70DCB161" w:rsidTr="00494454">
        <w:trPr>
          <w:trHeight w:val="333"/>
        </w:trPr>
        <w:tc>
          <w:tcPr>
            <w:tcW w:w="3402" w:type="dxa"/>
            <w:tcMar>
              <w:top w:w="28" w:type="dxa"/>
              <w:left w:w="0" w:type="dxa"/>
              <w:bottom w:w="28" w:type="dxa"/>
              <w:right w:w="0" w:type="dxa"/>
            </w:tcMar>
          </w:tcPr>
          <w:p w14:paraId="486F2F37" w14:textId="5C7C8BDE" w:rsidR="00494454" w:rsidRPr="000E283E" w:rsidRDefault="00494454" w:rsidP="00494454">
            <w:pPr>
              <w:widowControl w:val="0"/>
              <w:pBdr>
                <w:top w:val="nil"/>
                <w:left w:val="nil"/>
                <w:bottom w:val="nil"/>
                <w:right w:val="nil"/>
                <w:between w:val="nil"/>
              </w:pBdr>
              <w:spacing w:before="3" w:line="237" w:lineRule="auto"/>
              <w:ind w:left="110" w:right="-23"/>
              <w:rPr>
                <w:rFonts w:ascii="Calibri" w:hAnsi="Calibri" w:cs="Calibri"/>
                <w:b/>
                <w:bCs/>
                <w:highlight w:val="yellow"/>
              </w:rPr>
            </w:pPr>
            <w:r w:rsidRPr="000E283E">
              <w:rPr>
                <w:rFonts w:ascii="Calibri" w:hAnsi="Calibri" w:cs="Calibri"/>
                <w:b/>
                <w:bCs/>
                <w:color w:val="000000"/>
                <w:highlight w:val="yellow"/>
              </w:rPr>
              <w:t xml:space="preserve">CLO2: </w:t>
            </w:r>
            <w:r w:rsidRPr="000E283E">
              <w:rPr>
                <w:rFonts w:ascii="Calibri" w:hAnsi="Calibri" w:cs="Calibri"/>
                <w:color w:val="000000"/>
                <w:highlight w:val="yellow"/>
              </w:rPr>
              <w:t>Apply AI-powered analytics, visualisation and digital tools to solve real-world business problems and enhance strategic decision-making in diverse contexts.</w:t>
            </w:r>
          </w:p>
        </w:tc>
        <w:tc>
          <w:tcPr>
            <w:tcW w:w="3261" w:type="dxa"/>
            <w:tcMar>
              <w:top w:w="28" w:type="dxa"/>
              <w:left w:w="0" w:type="dxa"/>
              <w:bottom w:w="28" w:type="dxa"/>
              <w:right w:w="0" w:type="dxa"/>
            </w:tcMar>
          </w:tcPr>
          <w:p w14:paraId="2EE675F5" w14:textId="63467834" w:rsidR="00494454" w:rsidRPr="00465989" w:rsidRDefault="00494454" w:rsidP="00494454">
            <w:pPr>
              <w:widowControl w:val="0"/>
              <w:pBdr>
                <w:top w:val="nil"/>
                <w:left w:val="nil"/>
                <w:bottom w:val="nil"/>
                <w:right w:val="nil"/>
                <w:between w:val="nil"/>
              </w:pBdr>
              <w:spacing w:before="3" w:line="237" w:lineRule="auto"/>
              <w:ind w:left="110" w:right="-23"/>
              <w:rPr>
                <w:rFonts w:ascii="Calibri" w:hAnsi="Calibri" w:cs="Calibri"/>
                <w:b/>
                <w:bCs/>
              </w:rPr>
            </w:pPr>
            <w:r>
              <w:rPr>
                <w:rFonts w:ascii="Calibri" w:hAnsi="Calibri" w:cs="Calibri"/>
                <w:b/>
                <w:bCs/>
                <w:color w:val="000000"/>
              </w:rPr>
              <w:t>CLO2:</w:t>
            </w:r>
            <w:r>
              <w:rPr>
                <w:rFonts w:ascii="Calibri" w:hAnsi="Calibri" w:cs="Calibri"/>
                <w:color w:val="000000"/>
              </w:rPr>
              <w:t xml:space="preserve"> Apply AI-powered analytics, visualisation and digital tools to solve real-world business problems and enhance strategic decision-making.</w:t>
            </w:r>
          </w:p>
        </w:tc>
        <w:tc>
          <w:tcPr>
            <w:tcW w:w="3260" w:type="dxa"/>
            <w:tcMar>
              <w:top w:w="28" w:type="dxa"/>
              <w:left w:w="0" w:type="dxa"/>
              <w:bottom w:w="28" w:type="dxa"/>
              <w:right w:w="0" w:type="dxa"/>
            </w:tcMar>
          </w:tcPr>
          <w:p w14:paraId="6F99379C" w14:textId="64BCB611" w:rsidR="00494454" w:rsidRPr="00465989" w:rsidRDefault="00494454" w:rsidP="00494454">
            <w:pPr>
              <w:widowControl w:val="0"/>
              <w:pBdr>
                <w:top w:val="nil"/>
                <w:left w:val="nil"/>
                <w:bottom w:val="nil"/>
                <w:right w:val="nil"/>
                <w:between w:val="nil"/>
              </w:pBdr>
              <w:spacing w:before="3" w:line="237" w:lineRule="auto"/>
              <w:ind w:left="110" w:right="-23"/>
              <w:rPr>
                <w:rFonts w:ascii="Calibri" w:eastAsia="Calibri" w:hAnsi="Calibri" w:cs="Calibri"/>
                <w:color w:val="000000"/>
                <w:highlight w:val="yellow"/>
              </w:rPr>
            </w:pPr>
            <w:r>
              <w:rPr>
                <w:rFonts w:ascii="Calibri" w:hAnsi="Calibri" w:cs="Calibri"/>
                <w:b/>
                <w:bCs/>
                <w:color w:val="000000"/>
              </w:rPr>
              <w:t>CLO2:</w:t>
            </w:r>
            <w:r>
              <w:rPr>
                <w:rFonts w:ascii="Calibri" w:hAnsi="Calibri" w:cs="Calibri"/>
                <w:color w:val="000000"/>
              </w:rPr>
              <w:t xml:space="preserve"> Apply AI-powered analytics, and digital tools to enhance strategic decision-making.</w:t>
            </w:r>
          </w:p>
        </w:tc>
      </w:tr>
      <w:tr w:rsidR="00494454" w:rsidRPr="00076FAF" w14:paraId="47AAE90F" w14:textId="2406EEA2" w:rsidTr="00494454">
        <w:trPr>
          <w:trHeight w:val="223"/>
        </w:trPr>
        <w:tc>
          <w:tcPr>
            <w:tcW w:w="3402" w:type="dxa"/>
            <w:tcMar>
              <w:top w:w="28" w:type="dxa"/>
              <w:left w:w="0" w:type="dxa"/>
              <w:bottom w:w="28" w:type="dxa"/>
              <w:right w:w="0" w:type="dxa"/>
            </w:tcMar>
          </w:tcPr>
          <w:p w14:paraId="1A134265" w14:textId="1A74624C" w:rsidR="00494454" w:rsidRPr="000E283E" w:rsidRDefault="00494454" w:rsidP="00494454">
            <w:pPr>
              <w:widowControl w:val="0"/>
              <w:pBdr>
                <w:top w:val="nil"/>
                <w:left w:val="nil"/>
                <w:bottom w:val="nil"/>
                <w:right w:val="nil"/>
                <w:between w:val="nil"/>
              </w:pBdr>
              <w:spacing w:before="3" w:line="237" w:lineRule="auto"/>
              <w:ind w:left="110" w:right="-23"/>
              <w:rPr>
                <w:rFonts w:ascii="Calibri" w:hAnsi="Calibri" w:cs="Calibri"/>
                <w:b/>
                <w:bCs/>
                <w:highlight w:val="yellow"/>
              </w:rPr>
            </w:pPr>
            <w:r w:rsidRPr="000E283E">
              <w:rPr>
                <w:rFonts w:ascii="Calibri" w:hAnsi="Calibri" w:cs="Calibri"/>
                <w:b/>
                <w:bCs/>
                <w:color w:val="000000"/>
                <w:highlight w:val="yellow"/>
              </w:rPr>
              <w:t>CLO3:</w:t>
            </w:r>
            <w:r w:rsidRPr="000E283E">
              <w:rPr>
                <w:rFonts w:ascii="Calibri" w:hAnsi="Calibri" w:cs="Calibri"/>
                <w:color w:val="000000"/>
                <w:highlight w:val="yellow"/>
              </w:rPr>
              <w:t xml:space="preserve"> Design and implement effective strategies and initiate entrepreneurial/intrapreneurial ventures by creatively applying AI technologies to identify market opportunities and drive digital innovation.</w:t>
            </w:r>
          </w:p>
        </w:tc>
        <w:tc>
          <w:tcPr>
            <w:tcW w:w="3261" w:type="dxa"/>
            <w:tcMar>
              <w:top w:w="28" w:type="dxa"/>
              <w:left w:w="0" w:type="dxa"/>
              <w:bottom w:w="28" w:type="dxa"/>
              <w:right w:w="0" w:type="dxa"/>
            </w:tcMar>
          </w:tcPr>
          <w:p w14:paraId="161B8899" w14:textId="4089399E" w:rsidR="00494454" w:rsidRPr="00465989" w:rsidRDefault="00494454" w:rsidP="00494454">
            <w:pPr>
              <w:widowControl w:val="0"/>
              <w:pBdr>
                <w:top w:val="nil"/>
                <w:left w:val="nil"/>
                <w:bottom w:val="nil"/>
                <w:right w:val="nil"/>
                <w:between w:val="nil"/>
              </w:pBdr>
              <w:spacing w:before="3" w:line="237" w:lineRule="auto"/>
              <w:ind w:left="110" w:right="-23"/>
              <w:rPr>
                <w:rFonts w:ascii="Calibri" w:hAnsi="Calibri" w:cs="Calibri"/>
                <w:b/>
                <w:bCs/>
              </w:rPr>
            </w:pPr>
            <w:r>
              <w:rPr>
                <w:rFonts w:ascii="Calibri" w:hAnsi="Calibri" w:cs="Calibri"/>
                <w:b/>
                <w:bCs/>
                <w:color w:val="000000"/>
              </w:rPr>
              <w:t>CLO3:</w:t>
            </w:r>
            <w:r>
              <w:rPr>
                <w:rFonts w:ascii="Calibri" w:hAnsi="Calibri" w:cs="Calibri"/>
                <w:color w:val="000000"/>
              </w:rPr>
              <w:t xml:space="preserve"> Design and implement effective strategies by creatively applying AI technologies to identify market opportunities and drive digital innovation.</w:t>
            </w:r>
          </w:p>
        </w:tc>
        <w:tc>
          <w:tcPr>
            <w:tcW w:w="3260" w:type="dxa"/>
            <w:tcMar>
              <w:top w:w="28" w:type="dxa"/>
              <w:left w:w="0" w:type="dxa"/>
              <w:bottom w:w="28" w:type="dxa"/>
              <w:right w:w="0" w:type="dxa"/>
            </w:tcMar>
          </w:tcPr>
          <w:p w14:paraId="431F4065" w14:textId="0CA05ED9" w:rsidR="00494454" w:rsidRPr="00465989" w:rsidRDefault="00494454" w:rsidP="00494454">
            <w:pPr>
              <w:widowControl w:val="0"/>
              <w:pBdr>
                <w:top w:val="nil"/>
                <w:left w:val="nil"/>
                <w:bottom w:val="nil"/>
                <w:right w:val="nil"/>
                <w:between w:val="nil"/>
              </w:pBdr>
              <w:spacing w:before="3" w:line="237" w:lineRule="auto"/>
              <w:ind w:left="110" w:right="-23"/>
              <w:rPr>
                <w:rFonts w:ascii="Calibri" w:eastAsia="Calibri" w:hAnsi="Calibri" w:cs="Calibri"/>
                <w:color w:val="000000"/>
                <w:highlight w:val="yellow"/>
              </w:rPr>
            </w:pPr>
            <w:r>
              <w:rPr>
                <w:rFonts w:ascii="Calibri" w:hAnsi="Calibri" w:cs="Calibri"/>
                <w:b/>
                <w:bCs/>
                <w:color w:val="000000"/>
              </w:rPr>
              <w:t>CLO3:</w:t>
            </w:r>
            <w:r>
              <w:rPr>
                <w:rFonts w:ascii="Calibri" w:hAnsi="Calibri" w:cs="Calibri"/>
                <w:color w:val="000000"/>
              </w:rPr>
              <w:t xml:space="preserve"> Apply ethical, legal, and governance principles to the development and deployment of AI solutions.</w:t>
            </w:r>
          </w:p>
        </w:tc>
      </w:tr>
      <w:tr w:rsidR="00494454" w:rsidRPr="00076FAF" w14:paraId="6EBCFB2B" w14:textId="6EF32ADD" w:rsidTr="00494454">
        <w:trPr>
          <w:trHeight w:val="480"/>
        </w:trPr>
        <w:tc>
          <w:tcPr>
            <w:tcW w:w="3402" w:type="dxa"/>
            <w:tcMar>
              <w:top w:w="28" w:type="dxa"/>
              <w:left w:w="0" w:type="dxa"/>
              <w:bottom w:w="28" w:type="dxa"/>
              <w:right w:w="0" w:type="dxa"/>
            </w:tcMar>
          </w:tcPr>
          <w:p w14:paraId="050650B6" w14:textId="4D9E0A4B" w:rsidR="00494454" w:rsidRPr="000E283E" w:rsidRDefault="00494454" w:rsidP="00494454">
            <w:pPr>
              <w:widowControl w:val="0"/>
              <w:pBdr>
                <w:top w:val="nil"/>
                <w:left w:val="nil"/>
                <w:bottom w:val="nil"/>
                <w:right w:val="nil"/>
                <w:between w:val="nil"/>
              </w:pBdr>
              <w:ind w:left="110" w:right="-23"/>
              <w:rPr>
                <w:rFonts w:ascii="Calibri" w:hAnsi="Calibri" w:cs="Calibri"/>
                <w:b/>
                <w:bCs/>
                <w:highlight w:val="yellow"/>
              </w:rPr>
            </w:pPr>
            <w:r w:rsidRPr="000E283E">
              <w:rPr>
                <w:rFonts w:ascii="Calibri" w:hAnsi="Calibri" w:cs="Calibri"/>
                <w:b/>
                <w:bCs/>
                <w:color w:val="000000"/>
                <w:highlight w:val="yellow"/>
              </w:rPr>
              <w:t xml:space="preserve"> CLO4: </w:t>
            </w:r>
            <w:r w:rsidRPr="000E283E">
              <w:rPr>
                <w:rFonts w:ascii="Calibri" w:hAnsi="Calibri" w:cs="Calibri"/>
                <w:color w:val="000000"/>
                <w:highlight w:val="yellow"/>
              </w:rPr>
              <w:t>Apply ethical reasoning, corporate governance awareness, sustainable practices and responsible leadership in the context of enterprises and AI.</w:t>
            </w:r>
          </w:p>
        </w:tc>
        <w:tc>
          <w:tcPr>
            <w:tcW w:w="3261" w:type="dxa"/>
            <w:tcMar>
              <w:top w:w="28" w:type="dxa"/>
              <w:left w:w="0" w:type="dxa"/>
              <w:bottom w:w="28" w:type="dxa"/>
              <w:right w:w="0" w:type="dxa"/>
            </w:tcMar>
          </w:tcPr>
          <w:p w14:paraId="686510B0" w14:textId="20542353" w:rsidR="00494454" w:rsidRPr="00465989" w:rsidRDefault="00494454" w:rsidP="00494454">
            <w:pPr>
              <w:widowControl w:val="0"/>
              <w:pBdr>
                <w:top w:val="nil"/>
                <w:left w:val="nil"/>
                <w:bottom w:val="nil"/>
                <w:right w:val="nil"/>
                <w:between w:val="nil"/>
              </w:pBdr>
              <w:ind w:left="110" w:right="-23"/>
              <w:rPr>
                <w:rFonts w:asciiTheme="minorHAnsi" w:hAnsiTheme="minorHAnsi" w:cstheme="minorHAnsi"/>
                <w:b/>
                <w:bCs/>
              </w:rPr>
            </w:pPr>
            <w:r>
              <w:rPr>
                <w:rFonts w:ascii="Calibri" w:hAnsi="Calibri" w:cs="Calibri"/>
                <w:b/>
                <w:bCs/>
                <w:color w:val="000000"/>
              </w:rPr>
              <w:t>CLO4:</w:t>
            </w:r>
            <w:r>
              <w:rPr>
                <w:rFonts w:ascii="Calibri" w:hAnsi="Calibri" w:cs="Calibri"/>
                <w:color w:val="000000"/>
              </w:rPr>
              <w:t xml:space="preserve"> Apply ethical reasoning, corporate governance awareness, sustainable practices and responsible leadership in the context of enterprises and AI.</w:t>
            </w:r>
          </w:p>
        </w:tc>
        <w:tc>
          <w:tcPr>
            <w:tcW w:w="3260" w:type="dxa"/>
            <w:tcMar>
              <w:top w:w="28" w:type="dxa"/>
              <w:left w:w="0" w:type="dxa"/>
              <w:bottom w:w="28" w:type="dxa"/>
              <w:right w:w="0" w:type="dxa"/>
            </w:tcMar>
          </w:tcPr>
          <w:p w14:paraId="02BBB8D3" w14:textId="0EA10C1A" w:rsidR="00494454" w:rsidRPr="00465989" w:rsidRDefault="00494454" w:rsidP="00494454">
            <w:pPr>
              <w:widowControl w:val="0"/>
              <w:pBdr>
                <w:top w:val="nil"/>
                <w:left w:val="nil"/>
                <w:bottom w:val="nil"/>
                <w:right w:val="nil"/>
                <w:between w:val="nil"/>
              </w:pBdr>
              <w:ind w:left="110" w:right="-23"/>
              <w:rPr>
                <w:rFonts w:ascii="Calibri" w:eastAsia="Calibri" w:hAnsi="Calibri" w:cs="Calibri"/>
                <w:color w:val="000000"/>
                <w:highlight w:val="yellow"/>
              </w:rPr>
            </w:pPr>
            <w:r>
              <w:rPr>
                <w:rFonts w:ascii="Calibri" w:hAnsi="Calibri" w:cs="Calibri"/>
                <w:b/>
                <w:bCs/>
                <w:color w:val="000000"/>
              </w:rPr>
              <w:t>CLO4:</w:t>
            </w:r>
            <w:r>
              <w:rPr>
                <w:rFonts w:ascii="Calibri" w:hAnsi="Calibri" w:cs="Calibri"/>
                <w:color w:val="000000"/>
              </w:rPr>
              <w:t xml:space="preserve"> Exhibit communication and teamwork skills to effectively participate in AI-driven projects.</w:t>
            </w:r>
          </w:p>
        </w:tc>
      </w:tr>
      <w:tr w:rsidR="00284060" w:rsidRPr="00076FAF" w14:paraId="06D8BF02" w14:textId="4BD25220" w:rsidTr="00494454">
        <w:trPr>
          <w:trHeight w:val="336"/>
        </w:trPr>
        <w:tc>
          <w:tcPr>
            <w:tcW w:w="3402" w:type="dxa"/>
            <w:tcMar>
              <w:top w:w="28" w:type="dxa"/>
              <w:left w:w="0" w:type="dxa"/>
              <w:bottom w:w="28" w:type="dxa"/>
              <w:right w:w="0" w:type="dxa"/>
            </w:tcMar>
          </w:tcPr>
          <w:p w14:paraId="31B8287F" w14:textId="10A26A49" w:rsidR="00284060" w:rsidRPr="000E283E" w:rsidRDefault="00284060" w:rsidP="00494454">
            <w:pPr>
              <w:widowControl w:val="0"/>
              <w:pBdr>
                <w:top w:val="nil"/>
                <w:left w:val="nil"/>
                <w:bottom w:val="nil"/>
                <w:right w:val="nil"/>
                <w:between w:val="nil"/>
              </w:pBdr>
              <w:spacing w:before="3" w:line="237" w:lineRule="auto"/>
              <w:ind w:left="110" w:right="-23"/>
              <w:rPr>
                <w:rFonts w:ascii="Calibri" w:hAnsi="Calibri" w:cs="Calibri"/>
                <w:b/>
                <w:bCs/>
                <w:highlight w:val="yellow"/>
              </w:rPr>
            </w:pPr>
            <w:r w:rsidRPr="000E283E">
              <w:rPr>
                <w:rFonts w:ascii="Calibri" w:hAnsi="Calibri" w:cs="Calibri"/>
                <w:b/>
                <w:bCs/>
                <w:color w:val="000000"/>
                <w:highlight w:val="yellow"/>
              </w:rPr>
              <w:t xml:space="preserve">CLO5: </w:t>
            </w:r>
            <w:r w:rsidRPr="000E283E">
              <w:rPr>
                <w:rFonts w:ascii="Calibri" w:hAnsi="Calibri" w:cs="Calibri"/>
                <w:color w:val="000000"/>
                <w:highlight w:val="yellow"/>
              </w:rPr>
              <w:t>Evaluate global and regulatory perspectives influencing AI adoption and implementation in different industries.</w:t>
            </w:r>
          </w:p>
        </w:tc>
        <w:tc>
          <w:tcPr>
            <w:tcW w:w="3261" w:type="dxa"/>
            <w:tcMar>
              <w:top w:w="28" w:type="dxa"/>
              <w:left w:w="0" w:type="dxa"/>
              <w:bottom w:w="28" w:type="dxa"/>
              <w:right w:w="0" w:type="dxa"/>
            </w:tcMar>
          </w:tcPr>
          <w:p w14:paraId="51C74969" w14:textId="2B850C7A" w:rsidR="00284060" w:rsidRPr="00465989" w:rsidRDefault="00284060" w:rsidP="00494454">
            <w:pPr>
              <w:widowControl w:val="0"/>
              <w:pBdr>
                <w:top w:val="nil"/>
                <w:left w:val="nil"/>
                <w:bottom w:val="nil"/>
                <w:right w:val="nil"/>
                <w:between w:val="nil"/>
              </w:pBdr>
              <w:spacing w:before="3" w:line="237" w:lineRule="auto"/>
              <w:ind w:left="110" w:right="-23"/>
              <w:rPr>
                <w:rFonts w:ascii="Calibri" w:hAnsi="Calibri" w:cs="Calibri"/>
                <w:b/>
                <w:bCs/>
              </w:rPr>
            </w:pPr>
            <w:r>
              <w:rPr>
                <w:rFonts w:ascii="Calibri" w:hAnsi="Calibri" w:cs="Calibri"/>
                <w:b/>
                <w:bCs/>
                <w:color w:val="000000"/>
              </w:rPr>
              <w:t>CLO5:</w:t>
            </w:r>
            <w:r>
              <w:rPr>
                <w:rFonts w:ascii="Calibri" w:hAnsi="Calibri" w:cs="Calibri"/>
                <w:color w:val="000000"/>
              </w:rPr>
              <w:t xml:space="preserve"> Exhibit strong communication and teamwork skills to effectively deliver AI-driven projects in fast-paced organizational environments. </w:t>
            </w:r>
          </w:p>
        </w:tc>
        <w:tc>
          <w:tcPr>
            <w:tcW w:w="3260" w:type="dxa"/>
            <w:tcMar>
              <w:top w:w="28" w:type="dxa"/>
              <w:left w:w="0" w:type="dxa"/>
              <w:bottom w:w="28" w:type="dxa"/>
              <w:right w:w="0" w:type="dxa"/>
            </w:tcMar>
          </w:tcPr>
          <w:p w14:paraId="62FC9D9A" w14:textId="07A80753" w:rsidR="00284060" w:rsidRPr="00465989" w:rsidRDefault="00284060" w:rsidP="00494454">
            <w:pPr>
              <w:widowControl w:val="0"/>
              <w:pBdr>
                <w:top w:val="nil"/>
                <w:left w:val="nil"/>
                <w:bottom w:val="nil"/>
                <w:right w:val="nil"/>
                <w:between w:val="nil"/>
              </w:pBdr>
              <w:spacing w:before="3" w:line="237" w:lineRule="auto"/>
              <w:ind w:left="110" w:right="-23"/>
              <w:rPr>
                <w:rFonts w:ascii="Calibri" w:eastAsia="Calibri" w:hAnsi="Calibri" w:cs="Calibri"/>
                <w:color w:val="000000"/>
                <w:highlight w:val="yellow"/>
              </w:rPr>
            </w:pPr>
          </w:p>
        </w:tc>
      </w:tr>
      <w:tr w:rsidR="00284060" w:rsidRPr="00076FAF" w14:paraId="07287006" w14:textId="0CB7A524" w:rsidTr="00494454">
        <w:trPr>
          <w:trHeight w:val="658"/>
        </w:trPr>
        <w:tc>
          <w:tcPr>
            <w:tcW w:w="3402" w:type="dxa"/>
            <w:tcMar>
              <w:top w:w="28" w:type="dxa"/>
              <w:left w:w="0" w:type="dxa"/>
              <w:bottom w:w="28" w:type="dxa"/>
              <w:right w:w="0" w:type="dxa"/>
            </w:tcMar>
          </w:tcPr>
          <w:p w14:paraId="07217AF2" w14:textId="05E7551A" w:rsidR="00284060" w:rsidRPr="000E283E" w:rsidRDefault="00284060" w:rsidP="00494454">
            <w:pPr>
              <w:widowControl w:val="0"/>
              <w:pBdr>
                <w:top w:val="nil"/>
                <w:left w:val="nil"/>
                <w:bottom w:val="nil"/>
                <w:right w:val="nil"/>
                <w:between w:val="nil"/>
              </w:pBdr>
              <w:spacing w:before="3" w:line="237" w:lineRule="auto"/>
              <w:ind w:left="110" w:right="-23"/>
              <w:rPr>
                <w:rFonts w:ascii="Calibri" w:hAnsi="Calibri" w:cs="Calibri"/>
                <w:b/>
                <w:bCs/>
                <w:highlight w:val="yellow"/>
              </w:rPr>
            </w:pPr>
            <w:r w:rsidRPr="000E283E">
              <w:rPr>
                <w:rFonts w:ascii="Calibri" w:hAnsi="Calibri" w:cs="Calibri"/>
                <w:b/>
                <w:bCs/>
                <w:color w:val="000000"/>
                <w:highlight w:val="yellow"/>
              </w:rPr>
              <w:t xml:space="preserve">CLO6: </w:t>
            </w:r>
            <w:r w:rsidRPr="000E283E">
              <w:rPr>
                <w:rFonts w:ascii="Calibri" w:hAnsi="Calibri" w:cs="Calibri"/>
                <w:color w:val="000000"/>
                <w:highlight w:val="yellow"/>
              </w:rPr>
              <w:t>Exhibit strong communication, leadership, and teamwork skills to effectively manage AI-driven projects and lead interdisciplinary teams in fast-paced organizational environments.</w:t>
            </w:r>
          </w:p>
        </w:tc>
        <w:tc>
          <w:tcPr>
            <w:tcW w:w="3261" w:type="dxa"/>
            <w:tcMar>
              <w:top w:w="28" w:type="dxa"/>
              <w:left w:w="0" w:type="dxa"/>
              <w:bottom w:w="28" w:type="dxa"/>
              <w:right w:w="0" w:type="dxa"/>
            </w:tcMar>
          </w:tcPr>
          <w:p w14:paraId="7EC855F5" w14:textId="15277A4F" w:rsidR="00284060" w:rsidRPr="00465989" w:rsidRDefault="00284060" w:rsidP="00494454">
            <w:pPr>
              <w:widowControl w:val="0"/>
              <w:pBdr>
                <w:top w:val="nil"/>
                <w:left w:val="nil"/>
                <w:bottom w:val="nil"/>
                <w:right w:val="nil"/>
                <w:between w:val="nil"/>
              </w:pBdr>
              <w:spacing w:before="3" w:line="237" w:lineRule="auto"/>
              <w:ind w:left="110" w:right="-23"/>
              <w:rPr>
                <w:rFonts w:ascii="Calibri" w:hAnsi="Calibri" w:cs="Calibri"/>
                <w:b/>
                <w:bCs/>
              </w:rPr>
            </w:pPr>
          </w:p>
        </w:tc>
        <w:tc>
          <w:tcPr>
            <w:tcW w:w="3260" w:type="dxa"/>
            <w:tcMar>
              <w:top w:w="28" w:type="dxa"/>
              <w:left w:w="0" w:type="dxa"/>
              <w:bottom w:w="28" w:type="dxa"/>
              <w:right w:w="0" w:type="dxa"/>
            </w:tcMar>
          </w:tcPr>
          <w:p w14:paraId="44245318" w14:textId="6E72F261" w:rsidR="00284060" w:rsidRPr="00465989" w:rsidRDefault="00284060" w:rsidP="00494454">
            <w:pPr>
              <w:widowControl w:val="0"/>
              <w:pBdr>
                <w:top w:val="nil"/>
                <w:left w:val="nil"/>
                <w:bottom w:val="nil"/>
                <w:right w:val="nil"/>
                <w:between w:val="nil"/>
              </w:pBdr>
              <w:spacing w:before="3" w:line="237" w:lineRule="auto"/>
              <w:ind w:left="110" w:right="-23"/>
              <w:rPr>
                <w:rFonts w:ascii="Calibri" w:eastAsia="Calibri" w:hAnsi="Calibri" w:cs="Calibri"/>
                <w:color w:val="000000"/>
                <w:highlight w:val="yellow"/>
              </w:rPr>
            </w:pPr>
          </w:p>
        </w:tc>
      </w:tr>
    </w:tbl>
    <w:p w14:paraId="3281AF8E" w14:textId="77777777" w:rsidR="00163A77" w:rsidRDefault="00163A77">
      <w:pPr>
        <w:rPr>
          <w:rFonts w:ascii="Calibri" w:eastAsia="Calibri" w:hAnsi="Calibri" w:cs="Calibri"/>
          <w:b/>
        </w:rPr>
      </w:pPr>
    </w:p>
    <w:p w14:paraId="3281AF8F" w14:textId="1575164B" w:rsidR="00163A77" w:rsidRDefault="00C12D70" w:rsidP="00C12D70">
      <w:pPr>
        <w:rPr>
          <w:rFonts w:ascii="Calibri" w:eastAsia="Calibri" w:hAnsi="Calibri" w:cs="Calibri"/>
          <w:b/>
        </w:rPr>
      </w:pPr>
      <w:r>
        <w:rPr>
          <w:rFonts w:ascii="Calibri" w:eastAsia="Calibri" w:hAnsi="Calibri" w:cs="Calibri"/>
          <w:b/>
        </w:rPr>
        <w:t>S</w:t>
      </w:r>
      <w:r w:rsidR="005B3FE2">
        <w:rPr>
          <w:rFonts w:ascii="Calibri" w:eastAsia="Calibri" w:hAnsi="Calibri" w:cs="Calibri"/>
          <w:b/>
        </w:rPr>
        <w:t>ubject Learning Outcomes (SLOs):</w:t>
      </w:r>
    </w:p>
    <w:p w14:paraId="3281AF90" w14:textId="77777777" w:rsidR="00163A77" w:rsidRDefault="005B3FE2">
      <w:pPr>
        <w:pBdr>
          <w:top w:val="nil"/>
          <w:left w:val="nil"/>
          <w:bottom w:val="nil"/>
          <w:right w:val="nil"/>
          <w:between w:val="nil"/>
        </w:pBdr>
        <w:spacing w:before="60" w:after="120" w:line="276" w:lineRule="auto"/>
        <w:jc w:val="both"/>
        <w:rPr>
          <w:rFonts w:ascii="Calibri" w:eastAsia="Calibri" w:hAnsi="Calibri" w:cs="Calibri"/>
          <w:color w:val="000000"/>
        </w:rPr>
      </w:pPr>
      <w:r w:rsidRPr="007D287D">
        <w:rPr>
          <w:rFonts w:ascii="Calibri" w:eastAsia="Calibri" w:hAnsi="Calibri" w:cs="Calibri"/>
          <w:color w:val="000000"/>
        </w:rPr>
        <w:t>On successful completion of this subject, students should be able to:</w:t>
      </w:r>
    </w:p>
    <w:tbl>
      <w:tblPr>
        <w:tblW w:w="9918" w:type="dxa"/>
        <w:tblBorders>
          <w:top w:val="single" w:sz="4" w:space="0" w:color="02FDFF"/>
          <w:left w:val="single" w:sz="4" w:space="0" w:color="02FDFF"/>
          <w:bottom w:val="single" w:sz="4" w:space="0" w:color="02FDFF"/>
          <w:right w:val="single" w:sz="4" w:space="0" w:color="02FDFF"/>
          <w:insideH w:val="single" w:sz="4" w:space="0" w:color="02FDFF"/>
          <w:insideV w:val="single" w:sz="4" w:space="0" w:color="02FDFF"/>
        </w:tblBorders>
        <w:tblLayout w:type="fixed"/>
        <w:tblLook w:val="0400" w:firstRow="0" w:lastRow="0" w:firstColumn="0" w:lastColumn="0" w:noHBand="0" w:noVBand="1"/>
      </w:tblPr>
      <w:tblGrid>
        <w:gridCol w:w="930"/>
        <w:gridCol w:w="8988"/>
      </w:tblGrid>
      <w:tr w:rsidR="00F20544" w:rsidRPr="00F20544" w14:paraId="4829653F" w14:textId="77777777" w:rsidTr="00F20544">
        <w:trPr>
          <w:tblHeader/>
        </w:trPr>
        <w:tc>
          <w:tcPr>
            <w:tcW w:w="930" w:type="dxa"/>
            <w:shd w:val="clear" w:color="auto" w:fill="80DAF8"/>
            <w:tcMar>
              <w:top w:w="0" w:type="dxa"/>
              <w:left w:w="108" w:type="dxa"/>
              <w:bottom w:w="0" w:type="dxa"/>
              <w:right w:w="108" w:type="dxa"/>
            </w:tcMar>
          </w:tcPr>
          <w:p w14:paraId="67C97D7E" w14:textId="77777777" w:rsidR="00C12D70" w:rsidRPr="00F20544" w:rsidRDefault="00C12D70" w:rsidP="001C3F55">
            <w:pPr>
              <w:widowControl w:val="0"/>
              <w:pBdr>
                <w:top w:val="nil"/>
                <w:left w:val="nil"/>
                <w:bottom w:val="nil"/>
                <w:right w:val="nil"/>
                <w:between w:val="nil"/>
              </w:pBdr>
              <w:spacing w:before="6" w:line="271" w:lineRule="auto"/>
              <w:ind w:right="-23"/>
              <w:jc w:val="center"/>
              <w:rPr>
                <w:rFonts w:ascii="Calibri" w:eastAsia="Calibri" w:hAnsi="Calibri" w:cs="Calibri"/>
                <w:b/>
                <w:color w:val="000000" w:themeColor="text1"/>
              </w:rPr>
            </w:pPr>
            <w:r w:rsidRPr="00F20544">
              <w:rPr>
                <w:rFonts w:ascii="Calibri" w:eastAsia="Calibri" w:hAnsi="Calibri" w:cs="Calibri"/>
                <w:b/>
                <w:color w:val="000000" w:themeColor="text1"/>
              </w:rPr>
              <w:lastRenderedPageBreak/>
              <w:t>No</w:t>
            </w:r>
          </w:p>
        </w:tc>
        <w:tc>
          <w:tcPr>
            <w:tcW w:w="8988" w:type="dxa"/>
            <w:shd w:val="clear" w:color="auto" w:fill="80DAF8"/>
            <w:tcMar>
              <w:top w:w="0" w:type="dxa"/>
              <w:left w:w="108" w:type="dxa"/>
              <w:bottom w:w="0" w:type="dxa"/>
              <w:right w:w="108" w:type="dxa"/>
            </w:tcMar>
          </w:tcPr>
          <w:p w14:paraId="37E03459" w14:textId="77777777" w:rsidR="00C12D70" w:rsidRPr="00F20544" w:rsidRDefault="00C12D70" w:rsidP="001C3F55">
            <w:pPr>
              <w:widowControl w:val="0"/>
              <w:pBdr>
                <w:top w:val="nil"/>
                <w:left w:val="nil"/>
                <w:bottom w:val="nil"/>
                <w:right w:val="nil"/>
                <w:between w:val="nil"/>
              </w:pBdr>
              <w:spacing w:before="6" w:line="271" w:lineRule="auto"/>
              <w:ind w:right="-23"/>
              <w:jc w:val="center"/>
              <w:rPr>
                <w:rFonts w:ascii="Calibri" w:eastAsia="Calibri" w:hAnsi="Calibri" w:cs="Calibri"/>
                <w:b/>
                <w:color w:val="000000" w:themeColor="text1"/>
              </w:rPr>
            </w:pPr>
            <w:r w:rsidRPr="00F20544">
              <w:rPr>
                <w:rFonts w:ascii="Calibri" w:eastAsia="Calibri" w:hAnsi="Calibri" w:cs="Calibri"/>
                <w:b/>
                <w:color w:val="000000" w:themeColor="text1"/>
              </w:rPr>
              <w:t>Subject Learning Outcomes</w:t>
            </w:r>
          </w:p>
        </w:tc>
      </w:tr>
      <w:tr w:rsidR="00C12D70" w14:paraId="2AAA5986" w14:textId="77777777" w:rsidTr="00F20544">
        <w:tc>
          <w:tcPr>
            <w:tcW w:w="930" w:type="dxa"/>
            <w:tcMar>
              <w:top w:w="0" w:type="dxa"/>
              <w:left w:w="108" w:type="dxa"/>
              <w:bottom w:w="0" w:type="dxa"/>
              <w:right w:w="108" w:type="dxa"/>
            </w:tcMar>
          </w:tcPr>
          <w:p w14:paraId="771E095C" w14:textId="77777777" w:rsidR="00C12D70" w:rsidRDefault="00C12D70" w:rsidP="001C3F55">
            <w:pPr>
              <w:jc w:val="center"/>
              <w:rPr>
                <w:rFonts w:ascii="Calibri" w:eastAsia="Calibri" w:hAnsi="Calibri" w:cs="Calibri"/>
                <w:b/>
                <w:color w:val="000000"/>
              </w:rPr>
            </w:pPr>
            <w:r>
              <w:rPr>
                <w:rFonts w:ascii="Calibri" w:eastAsia="Calibri" w:hAnsi="Calibri" w:cs="Calibri"/>
                <w:b/>
                <w:color w:val="000000"/>
              </w:rPr>
              <w:t>SLO1</w:t>
            </w:r>
          </w:p>
        </w:tc>
        <w:tc>
          <w:tcPr>
            <w:tcW w:w="8988" w:type="dxa"/>
            <w:tcMar>
              <w:top w:w="0" w:type="dxa"/>
              <w:left w:w="108" w:type="dxa"/>
              <w:bottom w:w="0" w:type="dxa"/>
              <w:right w:w="108" w:type="dxa"/>
            </w:tcMar>
          </w:tcPr>
          <w:p w14:paraId="565A08B4" w14:textId="2D53DCF2" w:rsidR="00C12D70" w:rsidRPr="00BE790E" w:rsidRDefault="00BE790E" w:rsidP="001C3F55">
            <w:pPr>
              <w:tabs>
                <w:tab w:val="left" w:pos="1021"/>
              </w:tabs>
              <w:spacing w:before="60" w:after="60"/>
              <w:rPr>
                <w:rFonts w:ascii="Calibri" w:eastAsia="Calibri" w:hAnsi="Calibri" w:cs="Calibri"/>
                <w:color w:val="000000"/>
              </w:rPr>
            </w:pPr>
            <w:r w:rsidRPr="00BE790E">
              <w:rPr>
                <w:rFonts w:ascii="Calibri" w:hAnsi="Calibri" w:cs="Calibri"/>
                <w:sz w:val="22"/>
                <w:szCs w:val="22"/>
              </w:rPr>
              <w:t xml:space="preserve">Demonstrate integrated knowledge of core </w:t>
            </w:r>
            <w:r w:rsidR="00386585">
              <w:rPr>
                <w:rFonts w:ascii="Calibri" w:hAnsi="Calibri" w:cs="Calibri"/>
                <w:sz w:val="22"/>
                <w:szCs w:val="22"/>
              </w:rPr>
              <w:t xml:space="preserve">AI-assisted </w:t>
            </w:r>
            <w:r w:rsidRPr="00BE790E">
              <w:rPr>
                <w:rFonts w:ascii="Calibri" w:hAnsi="Calibri" w:cs="Calibri"/>
                <w:sz w:val="22"/>
                <w:szCs w:val="22"/>
              </w:rPr>
              <w:t xml:space="preserve">business analytics concepts and methods </w:t>
            </w:r>
            <w:r w:rsidR="00386585">
              <w:rPr>
                <w:rFonts w:ascii="Calibri" w:hAnsi="Calibri" w:cs="Calibri"/>
                <w:sz w:val="22"/>
                <w:szCs w:val="22"/>
              </w:rPr>
              <w:t>to</w:t>
            </w:r>
            <w:r w:rsidRPr="00BE790E">
              <w:rPr>
                <w:rFonts w:ascii="Calibri" w:hAnsi="Calibri" w:cs="Calibri"/>
                <w:sz w:val="22"/>
                <w:szCs w:val="22"/>
              </w:rPr>
              <w:t xml:space="preserve"> support data-driven decision-making. (SOLO: Relational, BLOOMS: Analyse)</w:t>
            </w:r>
          </w:p>
        </w:tc>
      </w:tr>
      <w:tr w:rsidR="00C12D70" w14:paraId="4488D9E3" w14:textId="77777777" w:rsidTr="00F20544">
        <w:tc>
          <w:tcPr>
            <w:tcW w:w="930" w:type="dxa"/>
            <w:tcMar>
              <w:top w:w="0" w:type="dxa"/>
              <w:left w:w="108" w:type="dxa"/>
              <w:bottom w:w="0" w:type="dxa"/>
              <w:right w:w="108" w:type="dxa"/>
            </w:tcMar>
          </w:tcPr>
          <w:p w14:paraId="643929BE" w14:textId="77777777" w:rsidR="00C12D70" w:rsidRDefault="00C12D70" w:rsidP="001C3F55">
            <w:pPr>
              <w:jc w:val="center"/>
              <w:rPr>
                <w:rFonts w:ascii="Calibri" w:eastAsia="Calibri" w:hAnsi="Calibri" w:cs="Calibri"/>
                <w:b/>
                <w:color w:val="000000"/>
              </w:rPr>
            </w:pPr>
            <w:r>
              <w:rPr>
                <w:rFonts w:ascii="Calibri" w:eastAsia="Calibri" w:hAnsi="Calibri" w:cs="Calibri"/>
                <w:b/>
                <w:color w:val="000000"/>
              </w:rPr>
              <w:t>SLO2</w:t>
            </w:r>
          </w:p>
        </w:tc>
        <w:tc>
          <w:tcPr>
            <w:tcW w:w="8988" w:type="dxa"/>
            <w:tcMar>
              <w:top w:w="0" w:type="dxa"/>
              <w:left w:w="108" w:type="dxa"/>
              <w:bottom w:w="0" w:type="dxa"/>
              <w:right w:w="108" w:type="dxa"/>
            </w:tcMar>
          </w:tcPr>
          <w:p w14:paraId="0003437B" w14:textId="189CB42D" w:rsidR="00C12D70" w:rsidRPr="00BE790E" w:rsidRDefault="00BE790E" w:rsidP="001C3F55">
            <w:pPr>
              <w:tabs>
                <w:tab w:val="left" w:pos="1021"/>
              </w:tabs>
              <w:spacing w:before="60" w:after="60"/>
              <w:rPr>
                <w:rFonts w:ascii="Calibri" w:eastAsia="Calibri" w:hAnsi="Calibri" w:cs="Calibri"/>
                <w:color w:val="000000"/>
              </w:rPr>
            </w:pPr>
            <w:r w:rsidRPr="00BE790E">
              <w:rPr>
                <w:rFonts w:ascii="Calibri" w:hAnsi="Calibri" w:cs="Calibri"/>
                <w:sz w:val="22"/>
                <w:szCs w:val="22"/>
              </w:rPr>
              <w:t>Apply spreadsheet-based and low-code business analytics tools, supported by LLM prompts, to clean data, compute descriptive measures, build charts and dashboards, and explore business datasets. (SOLO: Relational, BLOOMS: Apply)</w:t>
            </w:r>
          </w:p>
        </w:tc>
      </w:tr>
      <w:tr w:rsidR="00C12D70" w14:paraId="639D1597" w14:textId="77777777" w:rsidTr="00F20544">
        <w:tc>
          <w:tcPr>
            <w:tcW w:w="930" w:type="dxa"/>
            <w:tcMar>
              <w:top w:w="0" w:type="dxa"/>
              <w:left w:w="108" w:type="dxa"/>
              <w:bottom w:w="0" w:type="dxa"/>
              <w:right w:w="108" w:type="dxa"/>
            </w:tcMar>
          </w:tcPr>
          <w:p w14:paraId="511BA883" w14:textId="77777777" w:rsidR="00C12D70" w:rsidRDefault="00C12D70" w:rsidP="001C3F55">
            <w:pPr>
              <w:jc w:val="center"/>
              <w:rPr>
                <w:rFonts w:ascii="Calibri" w:eastAsia="Calibri" w:hAnsi="Calibri" w:cs="Calibri"/>
                <w:b/>
                <w:color w:val="000000"/>
              </w:rPr>
            </w:pPr>
            <w:r>
              <w:rPr>
                <w:rFonts w:ascii="Calibri" w:eastAsia="Calibri" w:hAnsi="Calibri" w:cs="Calibri"/>
                <w:b/>
                <w:color w:val="000000"/>
              </w:rPr>
              <w:t>SLO3</w:t>
            </w:r>
          </w:p>
        </w:tc>
        <w:tc>
          <w:tcPr>
            <w:tcW w:w="8988" w:type="dxa"/>
            <w:tcMar>
              <w:top w:w="0" w:type="dxa"/>
              <w:left w:w="108" w:type="dxa"/>
              <w:bottom w:w="0" w:type="dxa"/>
              <w:right w:w="108" w:type="dxa"/>
            </w:tcMar>
          </w:tcPr>
          <w:p w14:paraId="2D1C9BA2" w14:textId="31A8D089" w:rsidR="00C12D70" w:rsidRPr="00BE790E" w:rsidRDefault="00BE790E" w:rsidP="00BE790E">
            <w:pPr>
              <w:pStyle w:val="NormalWeb"/>
              <w:rPr>
                <w:rFonts w:ascii="Calibri" w:hAnsi="Calibri" w:cs="Calibri"/>
                <w:sz w:val="22"/>
                <w:szCs w:val="22"/>
              </w:rPr>
            </w:pPr>
            <w:r w:rsidRPr="00BE790E">
              <w:rPr>
                <w:rFonts w:ascii="Calibri" w:hAnsi="Calibri" w:cs="Calibri"/>
                <w:sz w:val="22"/>
                <w:szCs w:val="22"/>
              </w:rPr>
              <w:t xml:space="preserve">Develop and interpret basic predictive and segmentation models (regression, time series forecasting, simple data mining) and use AI-assisted narratives to translate model outputs into actionable managerial insights. (SOLO: Relational, BLOOMS: </w:t>
            </w:r>
            <w:r w:rsidR="00386585">
              <w:rPr>
                <w:rFonts w:ascii="Calibri" w:hAnsi="Calibri" w:cs="Calibri"/>
                <w:sz w:val="22"/>
                <w:szCs w:val="22"/>
              </w:rPr>
              <w:t>Develop</w:t>
            </w:r>
            <w:r w:rsidRPr="00BE790E">
              <w:rPr>
                <w:rFonts w:ascii="Calibri" w:hAnsi="Calibri" w:cs="Calibri"/>
                <w:sz w:val="22"/>
                <w:szCs w:val="22"/>
              </w:rPr>
              <w:t>)</w:t>
            </w:r>
          </w:p>
        </w:tc>
      </w:tr>
      <w:tr w:rsidR="00C12D70" w14:paraId="58F38114" w14:textId="77777777" w:rsidTr="00F20544">
        <w:tc>
          <w:tcPr>
            <w:tcW w:w="930" w:type="dxa"/>
            <w:tcMar>
              <w:top w:w="0" w:type="dxa"/>
              <w:left w:w="108" w:type="dxa"/>
              <w:bottom w:w="0" w:type="dxa"/>
              <w:right w:w="108" w:type="dxa"/>
            </w:tcMar>
          </w:tcPr>
          <w:p w14:paraId="1C522D61" w14:textId="77777777" w:rsidR="00C12D70" w:rsidRDefault="00C12D70" w:rsidP="001C3F55">
            <w:pPr>
              <w:jc w:val="center"/>
              <w:rPr>
                <w:rFonts w:ascii="Calibri" w:eastAsia="Calibri" w:hAnsi="Calibri" w:cs="Calibri"/>
                <w:b/>
                <w:color w:val="000000"/>
              </w:rPr>
            </w:pPr>
            <w:r>
              <w:rPr>
                <w:rFonts w:ascii="Calibri" w:eastAsia="Calibri" w:hAnsi="Calibri" w:cs="Calibri"/>
                <w:b/>
                <w:color w:val="000000"/>
              </w:rPr>
              <w:t>SLO4</w:t>
            </w:r>
          </w:p>
        </w:tc>
        <w:tc>
          <w:tcPr>
            <w:tcW w:w="8988" w:type="dxa"/>
            <w:tcMar>
              <w:top w:w="0" w:type="dxa"/>
              <w:left w:w="108" w:type="dxa"/>
              <w:bottom w:w="0" w:type="dxa"/>
              <w:right w:w="108" w:type="dxa"/>
            </w:tcMar>
          </w:tcPr>
          <w:p w14:paraId="17A3AED1" w14:textId="42FFDAD0" w:rsidR="00C12D70" w:rsidRPr="00BE790E" w:rsidRDefault="00BE790E" w:rsidP="001C3F55">
            <w:pPr>
              <w:tabs>
                <w:tab w:val="left" w:pos="1021"/>
              </w:tabs>
              <w:spacing w:before="60" w:after="60"/>
              <w:rPr>
                <w:rFonts w:ascii="Calibri" w:eastAsia="Calibri" w:hAnsi="Calibri" w:cs="Calibri"/>
                <w:color w:val="000000"/>
              </w:rPr>
            </w:pPr>
            <w:r w:rsidRPr="00BE790E">
              <w:rPr>
                <w:rFonts w:ascii="Calibri" w:hAnsi="Calibri" w:cs="Calibri"/>
                <w:sz w:val="22"/>
                <w:szCs w:val="22"/>
              </w:rPr>
              <w:t xml:space="preserve">Design and implement an integrated AI-augmented business analytics workflow for a given organisational scenario, combining </w:t>
            </w:r>
            <w:r w:rsidR="008042D9">
              <w:rPr>
                <w:rFonts w:ascii="Calibri" w:hAnsi="Calibri" w:cs="Calibri"/>
                <w:sz w:val="22"/>
                <w:szCs w:val="22"/>
              </w:rPr>
              <w:t>business analytics</w:t>
            </w:r>
            <w:r w:rsidRPr="00BE790E">
              <w:rPr>
                <w:rFonts w:ascii="Calibri" w:hAnsi="Calibri" w:cs="Calibri"/>
                <w:sz w:val="22"/>
                <w:szCs w:val="22"/>
              </w:rPr>
              <w:t xml:space="preserve"> models, LLM-assisted analysis, and “what-if” exploration, and communicate findings through professional reports and presentations. (SOLO: Extended Abstract, BLOOMS: Create)</w:t>
            </w:r>
          </w:p>
        </w:tc>
      </w:tr>
      <w:tr w:rsidR="00C12D70" w14:paraId="4DAE8E52" w14:textId="77777777" w:rsidTr="00F20544">
        <w:tc>
          <w:tcPr>
            <w:tcW w:w="930" w:type="dxa"/>
            <w:tcMar>
              <w:top w:w="0" w:type="dxa"/>
              <w:left w:w="108" w:type="dxa"/>
              <w:bottom w:w="0" w:type="dxa"/>
              <w:right w:w="108" w:type="dxa"/>
            </w:tcMar>
          </w:tcPr>
          <w:p w14:paraId="10ABCADD" w14:textId="77777777" w:rsidR="00C12D70" w:rsidRDefault="00C12D70" w:rsidP="001C3F55">
            <w:pPr>
              <w:jc w:val="center"/>
              <w:rPr>
                <w:rFonts w:ascii="Calibri" w:eastAsia="Calibri" w:hAnsi="Calibri" w:cs="Calibri"/>
                <w:b/>
                <w:color w:val="000000"/>
              </w:rPr>
            </w:pPr>
            <w:r>
              <w:rPr>
                <w:rFonts w:ascii="Calibri" w:eastAsia="Calibri" w:hAnsi="Calibri" w:cs="Calibri"/>
                <w:b/>
                <w:color w:val="000000"/>
              </w:rPr>
              <w:t>SLO5</w:t>
            </w:r>
          </w:p>
        </w:tc>
        <w:tc>
          <w:tcPr>
            <w:tcW w:w="8988" w:type="dxa"/>
            <w:tcMar>
              <w:top w:w="0" w:type="dxa"/>
              <w:left w:w="108" w:type="dxa"/>
              <w:bottom w:w="0" w:type="dxa"/>
              <w:right w:w="108" w:type="dxa"/>
            </w:tcMar>
          </w:tcPr>
          <w:p w14:paraId="299237A9" w14:textId="018508AC" w:rsidR="00C12D70" w:rsidRPr="00BE790E" w:rsidRDefault="00386585" w:rsidP="001C3F55">
            <w:pPr>
              <w:tabs>
                <w:tab w:val="left" w:pos="1021"/>
              </w:tabs>
              <w:spacing w:before="60" w:after="60"/>
              <w:rPr>
                <w:rFonts w:ascii="Calibri" w:eastAsia="Calibri" w:hAnsi="Calibri" w:cs="Calibri"/>
                <w:color w:val="000000"/>
              </w:rPr>
            </w:pPr>
            <w:r>
              <w:rPr>
                <w:rFonts w:ascii="Calibri" w:hAnsi="Calibri" w:cs="Calibri"/>
                <w:sz w:val="22"/>
                <w:szCs w:val="22"/>
              </w:rPr>
              <w:t>E</w:t>
            </w:r>
            <w:r w:rsidR="00BE790E" w:rsidRPr="00BE790E">
              <w:rPr>
                <w:rFonts w:ascii="Calibri" w:hAnsi="Calibri" w:cs="Calibri"/>
                <w:sz w:val="22"/>
                <w:szCs w:val="22"/>
              </w:rPr>
              <w:t xml:space="preserve">valuate ethical, privacy, and governance issues associated with AI-supported business analytics, </w:t>
            </w:r>
            <w:r>
              <w:rPr>
                <w:rFonts w:ascii="Calibri" w:hAnsi="Calibri" w:cs="Calibri"/>
                <w:sz w:val="22"/>
                <w:szCs w:val="22"/>
              </w:rPr>
              <w:t>to</w:t>
            </w:r>
            <w:r w:rsidR="00BE790E" w:rsidRPr="00BE790E">
              <w:rPr>
                <w:rFonts w:ascii="Calibri" w:hAnsi="Calibri" w:cs="Calibri"/>
                <w:sz w:val="22"/>
                <w:szCs w:val="22"/>
              </w:rPr>
              <w:t xml:space="preserve"> propose practical mitigation strategies aligned with relevant guidelines and regulations. (SOLO: Extended Abstract, BLOOMS: Evaluate)</w:t>
            </w:r>
          </w:p>
        </w:tc>
      </w:tr>
    </w:tbl>
    <w:p w14:paraId="0E084812" w14:textId="77777777" w:rsidR="007D287D" w:rsidRDefault="007D287D">
      <w:pPr>
        <w:pBdr>
          <w:top w:val="nil"/>
          <w:left w:val="nil"/>
          <w:bottom w:val="nil"/>
          <w:right w:val="nil"/>
          <w:between w:val="nil"/>
        </w:pBdr>
        <w:spacing w:before="60" w:after="120" w:line="276" w:lineRule="auto"/>
        <w:jc w:val="both"/>
        <w:rPr>
          <w:rFonts w:ascii="Calibri" w:eastAsia="Calibri" w:hAnsi="Calibri" w:cs="Calibri"/>
          <w:color w:val="000000"/>
        </w:rPr>
      </w:pPr>
    </w:p>
    <w:p w14:paraId="695AF16A" w14:textId="67301399" w:rsidR="009C579E" w:rsidRDefault="00063DA5" w:rsidP="009C579E">
      <w:pPr>
        <w:tabs>
          <w:tab w:val="left" w:pos="1960"/>
        </w:tabs>
        <w:ind w:right="-180"/>
        <w:jc w:val="both"/>
        <w:rPr>
          <w:rFonts w:ascii="Calibri" w:eastAsia="Calibri" w:hAnsi="Calibri" w:cs="Calibri"/>
          <w:b/>
        </w:rPr>
      </w:pPr>
      <w:r w:rsidRPr="00351A0A">
        <w:rPr>
          <w:rFonts w:ascii="Calibri" w:eastAsia="Calibri" w:hAnsi="Calibri" w:cs="Calibri"/>
          <w:b/>
        </w:rPr>
        <w:t xml:space="preserve">Indicative Weekly Schedule and </w:t>
      </w:r>
      <w:r w:rsidR="00E01594">
        <w:rPr>
          <w:rFonts w:ascii="Calibri" w:eastAsia="Calibri" w:hAnsi="Calibri" w:cs="Calibri"/>
          <w:b/>
        </w:rPr>
        <w:t>A</w:t>
      </w:r>
      <w:r w:rsidRPr="00351A0A">
        <w:rPr>
          <w:rFonts w:ascii="Calibri" w:eastAsia="Calibri" w:hAnsi="Calibri" w:cs="Calibri"/>
          <w:b/>
        </w:rPr>
        <w:t>ssessments</w:t>
      </w:r>
    </w:p>
    <w:tbl>
      <w:tblPr>
        <w:tblStyle w:val="af2"/>
        <w:tblW w:w="9913" w:type="dxa"/>
        <w:tblInd w:w="-5" w:type="dxa"/>
        <w:tblBorders>
          <w:top w:val="single" w:sz="12" w:space="0" w:color="02FDFF"/>
          <w:left w:val="single" w:sz="12" w:space="0" w:color="02FDFF"/>
          <w:bottom w:val="single" w:sz="12" w:space="0" w:color="02FDFF"/>
          <w:right w:val="single" w:sz="12" w:space="0" w:color="02FDFF"/>
          <w:insideH w:val="single" w:sz="12" w:space="0" w:color="02FDFF"/>
          <w:insideV w:val="single" w:sz="12" w:space="0" w:color="02FDFF"/>
        </w:tblBorders>
        <w:tblLayout w:type="fixed"/>
        <w:tblLook w:val="0000" w:firstRow="0" w:lastRow="0" w:firstColumn="0" w:lastColumn="0" w:noHBand="0" w:noVBand="0"/>
      </w:tblPr>
      <w:tblGrid>
        <w:gridCol w:w="856"/>
        <w:gridCol w:w="4883"/>
        <w:gridCol w:w="4174"/>
      </w:tblGrid>
      <w:tr w:rsidR="00D954A9" w:rsidRPr="00D954A9" w14:paraId="43FEB444" w14:textId="77777777" w:rsidTr="00D954A9">
        <w:trPr>
          <w:tblHeader/>
        </w:trPr>
        <w:tc>
          <w:tcPr>
            <w:tcW w:w="856" w:type="dxa"/>
            <w:shd w:val="clear" w:color="auto" w:fill="80DAF8"/>
          </w:tcPr>
          <w:p w14:paraId="477B6C4A" w14:textId="77777777" w:rsidR="003D083E" w:rsidRPr="00D954A9" w:rsidRDefault="003D083E" w:rsidP="001C3F55">
            <w:pPr>
              <w:spacing w:before="60" w:after="60"/>
              <w:jc w:val="center"/>
              <w:rPr>
                <w:rFonts w:ascii="Calibri" w:eastAsia="Calibri" w:hAnsi="Calibri" w:cs="Calibri"/>
                <w:b/>
                <w:color w:val="000000" w:themeColor="text1"/>
              </w:rPr>
            </w:pPr>
            <w:r w:rsidRPr="00D954A9">
              <w:rPr>
                <w:rFonts w:ascii="Calibri" w:eastAsia="Calibri" w:hAnsi="Calibri" w:cs="Calibri"/>
                <w:b/>
                <w:color w:val="000000" w:themeColor="text1"/>
              </w:rPr>
              <w:t>Week</w:t>
            </w:r>
          </w:p>
        </w:tc>
        <w:tc>
          <w:tcPr>
            <w:tcW w:w="4883" w:type="dxa"/>
            <w:shd w:val="clear" w:color="auto" w:fill="80DAF8"/>
          </w:tcPr>
          <w:p w14:paraId="64F638EF" w14:textId="77777777" w:rsidR="003D083E" w:rsidRPr="00D954A9" w:rsidRDefault="003D083E" w:rsidP="001C3F55">
            <w:pPr>
              <w:spacing w:before="60" w:after="60"/>
              <w:jc w:val="center"/>
              <w:rPr>
                <w:rFonts w:ascii="Calibri" w:eastAsia="Calibri" w:hAnsi="Calibri" w:cs="Calibri"/>
                <w:b/>
                <w:color w:val="000000" w:themeColor="text1"/>
              </w:rPr>
            </w:pPr>
            <w:r w:rsidRPr="00D954A9">
              <w:rPr>
                <w:rFonts w:ascii="Calibri" w:eastAsia="Calibri" w:hAnsi="Calibri" w:cs="Calibri"/>
                <w:b/>
                <w:color w:val="000000" w:themeColor="text1"/>
              </w:rPr>
              <w:t>Topics</w:t>
            </w:r>
          </w:p>
        </w:tc>
        <w:tc>
          <w:tcPr>
            <w:tcW w:w="4174" w:type="dxa"/>
            <w:shd w:val="clear" w:color="auto" w:fill="80DAF8"/>
          </w:tcPr>
          <w:p w14:paraId="0BFEAB4F" w14:textId="77777777" w:rsidR="003D083E" w:rsidRPr="00D954A9" w:rsidRDefault="003D083E" w:rsidP="001C3F55">
            <w:pPr>
              <w:spacing w:before="60" w:after="60"/>
              <w:jc w:val="center"/>
              <w:rPr>
                <w:rFonts w:ascii="Calibri" w:eastAsia="Calibri" w:hAnsi="Calibri" w:cs="Calibri"/>
                <w:b/>
                <w:color w:val="000000" w:themeColor="text1"/>
              </w:rPr>
            </w:pPr>
            <w:r w:rsidRPr="00D954A9">
              <w:rPr>
                <w:rFonts w:ascii="Calibri" w:eastAsia="Calibri" w:hAnsi="Calibri" w:cs="Calibri"/>
                <w:b/>
                <w:color w:val="000000" w:themeColor="text1"/>
              </w:rPr>
              <w:t>Assessment tasks due</w:t>
            </w:r>
          </w:p>
        </w:tc>
      </w:tr>
      <w:tr w:rsidR="003D083E" w14:paraId="21863480" w14:textId="77777777" w:rsidTr="00037A8B">
        <w:trPr>
          <w:trHeight w:val="48"/>
        </w:trPr>
        <w:tc>
          <w:tcPr>
            <w:tcW w:w="856" w:type="dxa"/>
          </w:tcPr>
          <w:p w14:paraId="1D5661E2" w14:textId="77777777" w:rsidR="003D083E" w:rsidRDefault="003D083E" w:rsidP="001C3F55">
            <w:pPr>
              <w:spacing w:before="60" w:after="60"/>
              <w:jc w:val="center"/>
              <w:rPr>
                <w:rFonts w:ascii="Calibri" w:eastAsia="Calibri" w:hAnsi="Calibri" w:cs="Calibri"/>
              </w:rPr>
            </w:pPr>
            <w:r>
              <w:rPr>
                <w:rFonts w:ascii="Calibri" w:eastAsia="Calibri" w:hAnsi="Calibri" w:cs="Calibri"/>
              </w:rPr>
              <w:t>1</w:t>
            </w:r>
          </w:p>
        </w:tc>
        <w:tc>
          <w:tcPr>
            <w:tcW w:w="4883" w:type="dxa"/>
          </w:tcPr>
          <w:p w14:paraId="15F5D207" w14:textId="326FF885" w:rsidR="007F5637" w:rsidRPr="00FF5643" w:rsidRDefault="00E73B65" w:rsidP="001C3F55">
            <w:pPr>
              <w:spacing w:before="60" w:after="60"/>
              <w:rPr>
                <w:rFonts w:ascii="Calibri" w:hAnsi="Calibri" w:cs="Calibri"/>
              </w:rPr>
            </w:pPr>
            <w:r w:rsidRPr="003F73C2">
              <w:rPr>
                <w:rFonts w:ascii="Calibri" w:hAnsi="Calibri" w:cs="Calibri"/>
                <w:b/>
                <w:bCs/>
              </w:rPr>
              <w:t>Introduction to AI business analytics</w:t>
            </w:r>
            <w:r w:rsidR="00140112">
              <w:rPr>
                <w:rFonts w:ascii="Calibri" w:hAnsi="Calibri" w:cs="Calibri"/>
                <w:b/>
                <w:bCs/>
              </w:rPr>
              <w:t xml:space="preserve"> </w:t>
            </w:r>
            <w:r w:rsidR="007D5181">
              <w:rPr>
                <w:rFonts w:ascii="Calibri" w:hAnsi="Calibri" w:cs="Calibri"/>
              </w:rPr>
              <w:t>(</w:t>
            </w:r>
            <w:r w:rsidR="00195997">
              <w:rPr>
                <w:rFonts w:ascii="Calibri" w:hAnsi="Calibri" w:cs="Calibri"/>
              </w:rPr>
              <w:t>Sharda Ch.1</w:t>
            </w:r>
            <w:r w:rsidR="004C54DE">
              <w:rPr>
                <w:rFonts w:ascii="Calibri" w:hAnsi="Calibri" w:cs="Calibri"/>
              </w:rPr>
              <w:t>, 2</w:t>
            </w:r>
            <w:r w:rsidR="00195997">
              <w:rPr>
                <w:rFonts w:ascii="Calibri" w:hAnsi="Calibri" w:cs="Calibri"/>
              </w:rPr>
              <w:t>) (</w:t>
            </w:r>
            <w:r w:rsidR="007D5181">
              <w:rPr>
                <w:rFonts w:ascii="Calibri" w:hAnsi="Calibri" w:cs="Calibri"/>
              </w:rPr>
              <w:t>Barreto Ch. 1</w:t>
            </w:r>
            <w:r w:rsidR="00B704C3">
              <w:rPr>
                <w:rFonts w:ascii="Calibri" w:hAnsi="Calibri" w:cs="Calibri"/>
              </w:rPr>
              <w:t>)</w:t>
            </w:r>
            <w:r w:rsidR="00B704C3" w:rsidRPr="00E73B65">
              <w:rPr>
                <w:rFonts w:ascii="Calibri" w:hAnsi="Calibri" w:cs="Calibri"/>
              </w:rPr>
              <w:t xml:space="preserve"> </w:t>
            </w:r>
            <w:r w:rsidR="0054704C" w:rsidRPr="00E73B65">
              <w:rPr>
                <w:rFonts w:ascii="Calibri" w:hAnsi="Calibri" w:cs="Calibri"/>
              </w:rPr>
              <w:t>(</w:t>
            </w:r>
            <w:r w:rsidR="00B704C3" w:rsidRPr="003F73C2">
              <w:rPr>
                <w:rFonts w:ascii="Calibri" w:hAnsi="Calibri" w:cs="Calibri"/>
              </w:rPr>
              <w:t>Albright</w:t>
            </w:r>
            <w:r w:rsidR="0054704C" w:rsidRPr="00E73B65">
              <w:rPr>
                <w:rFonts w:ascii="Calibri" w:hAnsi="Calibri" w:cs="Calibri"/>
              </w:rPr>
              <w:t xml:space="preserve"> Ch. </w:t>
            </w:r>
            <w:r w:rsidR="00B704C3">
              <w:rPr>
                <w:rFonts w:ascii="Calibri" w:hAnsi="Calibri" w:cs="Calibri"/>
              </w:rPr>
              <w:t>1</w:t>
            </w:r>
            <w:r w:rsidR="0054704C" w:rsidRPr="00E73B65">
              <w:rPr>
                <w:rFonts w:ascii="Calibri" w:hAnsi="Calibri" w:cs="Calibri"/>
              </w:rPr>
              <w:t>)</w:t>
            </w:r>
            <w:r w:rsidR="00FF5643">
              <w:rPr>
                <w:rFonts w:ascii="Calibri" w:hAnsi="Calibri" w:cs="Calibri"/>
              </w:rPr>
              <w:t xml:space="preserve"> - LLMs in Business Analytics</w:t>
            </w:r>
          </w:p>
        </w:tc>
        <w:tc>
          <w:tcPr>
            <w:tcW w:w="4174" w:type="dxa"/>
          </w:tcPr>
          <w:p w14:paraId="19104DD2" w14:textId="77777777" w:rsidR="003D083E" w:rsidRPr="00E73B65" w:rsidRDefault="003D083E" w:rsidP="001C3F55">
            <w:pPr>
              <w:spacing w:before="60" w:after="60"/>
              <w:jc w:val="center"/>
              <w:rPr>
                <w:rFonts w:ascii="Calibri" w:eastAsia="Calibri" w:hAnsi="Calibri" w:cs="Calibri"/>
              </w:rPr>
            </w:pPr>
          </w:p>
        </w:tc>
      </w:tr>
      <w:tr w:rsidR="003D083E" w14:paraId="30A85FB2" w14:textId="77777777" w:rsidTr="00037A8B">
        <w:trPr>
          <w:trHeight w:val="32"/>
        </w:trPr>
        <w:tc>
          <w:tcPr>
            <w:tcW w:w="856" w:type="dxa"/>
          </w:tcPr>
          <w:p w14:paraId="3498E9B8" w14:textId="77777777" w:rsidR="003D083E" w:rsidRDefault="003D083E" w:rsidP="001C3F55">
            <w:pPr>
              <w:spacing w:before="60" w:after="60"/>
              <w:jc w:val="center"/>
              <w:rPr>
                <w:rFonts w:ascii="Calibri" w:eastAsia="Calibri" w:hAnsi="Calibri" w:cs="Calibri"/>
              </w:rPr>
            </w:pPr>
            <w:r>
              <w:rPr>
                <w:rFonts w:ascii="Calibri" w:eastAsia="Calibri" w:hAnsi="Calibri" w:cs="Calibri"/>
              </w:rPr>
              <w:t>2</w:t>
            </w:r>
          </w:p>
        </w:tc>
        <w:tc>
          <w:tcPr>
            <w:tcW w:w="4883" w:type="dxa"/>
          </w:tcPr>
          <w:p w14:paraId="765CEA8B" w14:textId="350EA6B7" w:rsidR="00687D6E" w:rsidRDefault="00480B88" w:rsidP="00687D6E">
            <w:pPr>
              <w:spacing w:before="60" w:after="60"/>
              <w:rPr>
                <w:rFonts w:ascii="Calibri" w:hAnsi="Calibri" w:cs="Calibri"/>
              </w:rPr>
            </w:pPr>
            <w:r w:rsidRPr="003F73C2">
              <w:rPr>
                <w:rFonts w:ascii="Calibri" w:hAnsi="Calibri" w:cs="Calibri"/>
                <w:b/>
                <w:bCs/>
              </w:rPr>
              <w:t xml:space="preserve">Business </w:t>
            </w:r>
            <w:r w:rsidR="00FF5643">
              <w:rPr>
                <w:rFonts w:ascii="Calibri" w:hAnsi="Calibri" w:cs="Calibri"/>
                <w:b/>
                <w:bCs/>
              </w:rPr>
              <w:t>Analytics</w:t>
            </w:r>
            <w:r w:rsidRPr="003F73C2">
              <w:rPr>
                <w:rFonts w:ascii="Calibri" w:hAnsi="Calibri" w:cs="Calibri"/>
                <w:b/>
                <w:bCs/>
              </w:rPr>
              <w:t xml:space="preserve"> (BI) Tools for Data Analysis</w:t>
            </w:r>
            <w:r w:rsidRPr="00480B88">
              <w:rPr>
                <w:rFonts w:ascii="Calibri" w:hAnsi="Calibri" w:cs="Calibri"/>
                <w:b/>
                <w:bCs/>
              </w:rPr>
              <w:t xml:space="preserve"> </w:t>
            </w:r>
            <w:r>
              <w:rPr>
                <w:rFonts w:ascii="Calibri" w:hAnsi="Calibri" w:cs="Calibri"/>
              </w:rPr>
              <w:t>(</w:t>
            </w:r>
            <w:r w:rsidR="00687D6E" w:rsidRPr="003F73C2">
              <w:rPr>
                <w:rFonts w:ascii="Calibri" w:hAnsi="Calibri" w:cs="Calibri"/>
              </w:rPr>
              <w:t>Albright Ch</w:t>
            </w:r>
            <w:r>
              <w:rPr>
                <w:rFonts w:ascii="Calibri" w:hAnsi="Calibri" w:cs="Calibri"/>
              </w:rPr>
              <w:t>.</w:t>
            </w:r>
            <w:r w:rsidR="00687D6E" w:rsidRPr="003F73C2">
              <w:rPr>
                <w:rFonts w:ascii="Calibri" w:hAnsi="Calibri" w:cs="Calibri"/>
              </w:rPr>
              <w:t xml:space="preserve"> 4</w:t>
            </w:r>
            <w:r>
              <w:rPr>
                <w:rFonts w:ascii="Calibri" w:hAnsi="Calibri" w:cs="Calibri"/>
              </w:rPr>
              <w:t>) - LLM to suggest best BA tools</w:t>
            </w:r>
          </w:p>
          <w:p w14:paraId="7E5E739C" w14:textId="77777777" w:rsidR="00480B88" w:rsidRDefault="00480B88" w:rsidP="00687D6E">
            <w:pPr>
              <w:spacing w:before="60" w:after="60"/>
              <w:rPr>
                <w:rFonts w:ascii="Calibri" w:hAnsi="Calibri" w:cs="Calibri"/>
              </w:rPr>
            </w:pPr>
            <w:r w:rsidRPr="003F73C2">
              <w:rPr>
                <w:rFonts w:ascii="Calibri" w:hAnsi="Calibri" w:cs="Calibri"/>
              </w:rPr>
              <w:t>Analysing data with large language models</w:t>
            </w:r>
            <w:r>
              <w:rPr>
                <w:rFonts w:ascii="Calibri" w:hAnsi="Calibri" w:cs="Calibri"/>
              </w:rPr>
              <w:t xml:space="preserve"> (Trummer Ch. 1)</w:t>
            </w:r>
          </w:p>
          <w:p w14:paraId="694AFBCD" w14:textId="0ABF1463" w:rsidR="0098526F" w:rsidRPr="00480B88" w:rsidRDefault="00687D6E" w:rsidP="001C3F55">
            <w:pPr>
              <w:spacing w:before="60" w:after="60"/>
              <w:rPr>
                <w:rFonts w:ascii="Calibri" w:hAnsi="Calibri" w:cs="Calibri"/>
              </w:rPr>
            </w:pPr>
            <w:r w:rsidRPr="00FA2D27">
              <w:rPr>
                <w:rFonts w:ascii="Calibri" w:hAnsi="Calibri" w:cs="Calibri"/>
              </w:rPr>
              <w:t xml:space="preserve">Optimisation </w:t>
            </w:r>
            <w:r>
              <w:rPr>
                <w:rFonts w:ascii="Calibri" w:hAnsi="Calibri" w:cs="Calibri"/>
              </w:rPr>
              <w:t xml:space="preserve">with </w:t>
            </w:r>
            <w:r w:rsidR="000E024B">
              <w:rPr>
                <w:rFonts w:ascii="Calibri" w:hAnsi="Calibri" w:cs="Calibri"/>
              </w:rPr>
              <w:t>Solver</w:t>
            </w:r>
            <w:r>
              <w:rPr>
                <w:rFonts w:ascii="Calibri" w:hAnsi="Calibri" w:cs="Calibri"/>
              </w:rPr>
              <w:t xml:space="preserve"> </w:t>
            </w:r>
            <w:r w:rsidRPr="00E73B65">
              <w:rPr>
                <w:rFonts w:ascii="Calibri" w:hAnsi="Calibri" w:cs="Calibri"/>
              </w:rPr>
              <w:t>(</w:t>
            </w:r>
            <w:r>
              <w:rPr>
                <w:rFonts w:ascii="Calibri" w:hAnsi="Calibri" w:cs="Calibri"/>
              </w:rPr>
              <w:t>Barreto Ch. 2)</w:t>
            </w:r>
          </w:p>
        </w:tc>
        <w:tc>
          <w:tcPr>
            <w:tcW w:w="4174" w:type="dxa"/>
          </w:tcPr>
          <w:p w14:paraId="0EA6D0E3" w14:textId="5DAF8E8B" w:rsidR="003D083E" w:rsidRPr="00E73B65" w:rsidRDefault="00BD4DCE" w:rsidP="001C3F55">
            <w:pPr>
              <w:spacing w:before="60" w:after="60"/>
              <w:jc w:val="center"/>
              <w:rPr>
                <w:rFonts w:ascii="Calibri" w:eastAsia="Calibri" w:hAnsi="Calibri" w:cs="Calibri"/>
              </w:rPr>
            </w:pPr>
            <w:r w:rsidRPr="00E73B65">
              <w:rPr>
                <w:rFonts w:ascii="Calibri" w:eastAsia="Calibri" w:hAnsi="Calibri" w:cs="Calibri"/>
              </w:rPr>
              <w:t>A1: In-class Assessment (5%)</w:t>
            </w:r>
          </w:p>
        </w:tc>
      </w:tr>
      <w:tr w:rsidR="003D083E" w14:paraId="49DA93CD" w14:textId="77777777" w:rsidTr="00037A8B">
        <w:trPr>
          <w:trHeight w:val="32"/>
        </w:trPr>
        <w:tc>
          <w:tcPr>
            <w:tcW w:w="856" w:type="dxa"/>
          </w:tcPr>
          <w:p w14:paraId="466BF13A" w14:textId="77777777" w:rsidR="003D083E" w:rsidRDefault="003D083E" w:rsidP="001C3F55">
            <w:pPr>
              <w:spacing w:before="60" w:after="60"/>
              <w:jc w:val="center"/>
              <w:rPr>
                <w:rFonts w:ascii="Calibri" w:eastAsia="Calibri" w:hAnsi="Calibri" w:cs="Calibri"/>
              </w:rPr>
            </w:pPr>
            <w:r>
              <w:rPr>
                <w:rFonts w:ascii="Calibri" w:eastAsia="Calibri" w:hAnsi="Calibri" w:cs="Calibri"/>
              </w:rPr>
              <w:t>3</w:t>
            </w:r>
          </w:p>
        </w:tc>
        <w:tc>
          <w:tcPr>
            <w:tcW w:w="4883" w:type="dxa"/>
          </w:tcPr>
          <w:p w14:paraId="1F017029" w14:textId="684BF13E" w:rsidR="00687D6E" w:rsidRDefault="00687D6E" w:rsidP="00687D6E">
            <w:pPr>
              <w:spacing w:before="60" w:after="60"/>
              <w:rPr>
                <w:rFonts w:ascii="Calibri" w:hAnsi="Calibri" w:cs="Calibri"/>
                <w:b/>
                <w:bCs/>
              </w:rPr>
            </w:pPr>
            <w:r w:rsidRPr="003F73C2">
              <w:rPr>
                <w:rFonts w:ascii="Calibri" w:hAnsi="Calibri" w:cs="Calibri"/>
                <w:b/>
                <w:bCs/>
              </w:rPr>
              <w:t xml:space="preserve">Data quality and </w:t>
            </w:r>
            <w:r>
              <w:rPr>
                <w:rFonts w:ascii="Calibri" w:hAnsi="Calibri" w:cs="Calibri"/>
                <w:b/>
                <w:bCs/>
              </w:rPr>
              <w:t>Variables</w:t>
            </w:r>
            <w:r w:rsidR="008866FE">
              <w:rPr>
                <w:rFonts w:ascii="Calibri" w:hAnsi="Calibri" w:cs="Calibri"/>
                <w:b/>
                <w:bCs/>
              </w:rPr>
              <w:t xml:space="preserve"> </w:t>
            </w:r>
            <w:r w:rsidR="008866FE">
              <w:rPr>
                <w:rFonts w:ascii="Calibri" w:hAnsi="Calibri" w:cs="Calibri"/>
              </w:rPr>
              <w:t>- LLM to suggest cleaning rules</w:t>
            </w:r>
          </w:p>
          <w:p w14:paraId="61447A0E" w14:textId="77777777" w:rsidR="00237E22" w:rsidRDefault="00480B88" w:rsidP="001C3F55">
            <w:pPr>
              <w:spacing w:before="60" w:after="60"/>
              <w:rPr>
                <w:rFonts w:ascii="Calibri" w:hAnsi="Calibri" w:cs="Calibri"/>
              </w:rPr>
            </w:pPr>
            <w:r w:rsidRPr="003F73C2">
              <w:rPr>
                <w:rFonts w:ascii="Calibri" w:hAnsi="Calibri" w:cs="Calibri"/>
              </w:rPr>
              <w:t xml:space="preserve">Data Analysis </w:t>
            </w:r>
            <w:r>
              <w:rPr>
                <w:rFonts w:ascii="Calibri" w:hAnsi="Calibri" w:cs="Calibri"/>
              </w:rPr>
              <w:t>(</w:t>
            </w:r>
            <w:r w:rsidR="00687D6E" w:rsidRPr="003F73C2">
              <w:rPr>
                <w:rFonts w:ascii="Calibri" w:hAnsi="Calibri" w:cs="Calibri"/>
              </w:rPr>
              <w:t>Albright</w:t>
            </w:r>
            <w:r>
              <w:rPr>
                <w:rFonts w:ascii="Calibri" w:hAnsi="Calibri" w:cs="Calibri"/>
              </w:rPr>
              <w:t xml:space="preserve"> Ch. 2, 3)</w:t>
            </w:r>
          </w:p>
          <w:p w14:paraId="6ECD3B95" w14:textId="1B0B5A82" w:rsidR="008866FE" w:rsidRPr="00E73B65" w:rsidRDefault="008866FE" w:rsidP="001C3F55">
            <w:pPr>
              <w:spacing w:before="60" w:after="60"/>
              <w:rPr>
                <w:rFonts w:ascii="Calibri" w:hAnsi="Calibri" w:cs="Calibri"/>
              </w:rPr>
            </w:pPr>
            <w:r w:rsidRPr="003F73C2">
              <w:rPr>
                <w:rFonts w:ascii="Calibri" w:hAnsi="Calibri" w:cs="Calibri"/>
              </w:rPr>
              <w:t>Chatting with ChatGPT (Trummer Ch</w:t>
            </w:r>
            <w:r>
              <w:rPr>
                <w:rFonts w:ascii="Calibri" w:hAnsi="Calibri" w:cs="Calibri"/>
              </w:rPr>
              <w:t>. 2</w:t>
            </w:r>
            <w:r w:rsidRPr="003F73C2">
              <w:rPr>
                <w:rFonts w:ascii="Calibri" w:hAnsi="Calibri" w:cs="Calibri"/>
              </w:rPr>
              <w:t>)</w:t>
            </w:r>
          </w:p>
        </w:tc>
        <w:tc>
          <w:tcPr>
            <w:tcW w:w="4174" w:type="dxa"/>
          </w:tcPr>
          <w:p w14:paraId="7B9CCFBE" w14:textId="424A1F25" w:rsidR="003D083E" w:rsidRPr="00E73B65" w:rsidRDefault="00BD4DCE" w:rsidP="001C3F55">
            <w:pPr>
              <w:spacing w:before="60" w:after="60"/>
              <w:jc w:val="center"/>
              <w:rPr>
                <w:rFonts w:ascii="Calibri" w:eastAsia="Calibri" w:hAnsi="Calibri" w:cs="Calibri"/>
              </w:rPr>
            </w:pPr>
            <w:r w:rsidRPr="00E73B65">
              <w:rPr>
                <w:rFonts w:ascii="Calibri" w:eastAsia="Calibri" w:hAnsi="Calibri" w:cs="Calibri"/>
              </w:rPr>
              <w:t>A1: In-class Assessment (5%)</w:t>
            </w:r>
          </w:p>
        </w:tc>
      </w:tr>
      <w:tr w:rsidR="003D083E" w14:paraId="3A7EF45B" w14:textId="77777777" w:rsidTr="00037A8B">
        <w:trPr>
          <w:trHeight w:val="32"/>
        </w:trPr>
        <w:tc>
          <w:tcPr>
            <w:tcW w:w="856" w:type="dxa"/>
          </w:tcPr>
          <w:p w14:paraId="6164E8FA" w14:textId="77777777" w:rsidR="003D083E" w:rsidRDefault="003D083E" w:rsidP="001C3F55">
            <w:pPr>
              <w:spacing w:before="60" w:after="60"/>
              <w:jc w:val="center"/>
              <w:rPr>
                <w:rFonts w:ascii="Calibri" w:eastAsia="Calibri" w:hAnsi="Calibri" w:cs="Calibri"/>
              </w:rPr>
            </w:pPr>
            <w:r>
              <w:rPr>
                <w:rFonts w:ascii="Calibri" w:eastAsia="Calibri" w:hAnsi="Calibri" w:cs="Calibri"/>
              </w:rPr>
              <w:t>4</w:t>
            </w:r>
          </w:p>
        </w:tc>
        <w:tc>
          <w:tcPr>
            <w:tcW w:w="4883" w:type="dxa"/>
          </w:tcPr>
          <w:p w14:paraId="774A9FED" w14:textId="02D8189C" w:rsidR="00D56B1E" w:rsidRPr="008866FE" w:rsidRDefault="00687D6E" w:rsidP="00687D6E">
            <w:pPr>
              <w:spacing w:before="60" w:after="60"/>
              <w:rPr>
                <w:rFonts w:ascii="Calibri" w:hAnsi="Calibri" w:cs="Calibri"/>
                <w:b/>
                <w:bCs/>
              </w:rPr>
            </w:pPr>
            <w:r w:rsidRPr="00FF5643">
              <w:rPr>
                <w:rFonts w:ascii="Calibri" w:hAnsi="Calibri" w:cs="Calibri"/>
                <w:b/>
                <w:bCs/>
              </w:rPr>
              <w:t>Descriptive statistics</w:t>
            </w:r>
            <w:r w:rsidR="00FF5643" w:rsidRPr="00FF5643">
              <w:rPr>
                <w:rFonts w:ascii="Calibri" w:hAnsi="Calibri" w:cs="Calibri"/>
              </w:rPr>
              <w:t xml:space="preserve"> (Sharda Ch. 3)</w:t>
            </w:r>
            <w:r w:rsidR="00FF5643">
              <w:rPr>
                <w:rFonts w:ascii="Calibri" w:hAnsi="Calibri" w:cs="Calibri"/>
              </w:rPr>
              <w:t xml:space="preserve"> - LLM to summarise information and data</w:t>
            </w:r>
            <w:r w:rsidR="00B85951">
              <w:rPr>
                <w:rFonts w:ascii="Calibri" w:hAnsi="Calibri" w:cs="Calibri"/>
              </w:rPr>
              <w:t>, LLM to support on Vibe programming.</w:t>
            </w:r>
          </w:p>
        </w:tc>
        <w:tc>
          <w:tcPr>
            <w:tcW w:w="4174" w:type="dxa"/>
          </w:tcPr>
          <w:p w14:paraId="711E8270" w14:textId="37FC8B57" w:rsidR="003D083E" w:rsidRPr="00E65E0A" w:rsidRDefault="00A25D63" w:rsidP="001C3F55">
            <w:pPr>
              <w:spacing w:before="60" w:after="60"/>
              <w:jc w:val="center"/>
              <w:rPr>
                <w:rFonts w:ascii="Calibri" w:eastAsia="Calibri" w:hAnsi="Calibri" w:cs="Calibri"/>
                <w:highlight w:val="yellow"/>
              </w:rPr>
            </w:pPr>
            <w:r w:rsidRPr="00E73B65">
              <w:rPr>
                <w:rFonts w:ascii="Calibri" w:eastAsia="Calibri" w:hAnsi="Calibri" w:cs="Calibri"/>
              </w:rPr>
              <w:t>A1: In-class Assessment (5%)</w:t>
            </w:r>
          </w:p>
        </w:tc>
      </w:tr>
      <w:tr w:rsidR="003D083E" w14:paraId="4F2B359A" w14:textId="77777777" w:rsidTr="00037A8B">
        <w:trPr>
          <w:trHeight w:val="102"/>
        </w:trPr>
        <w:tc>
          <w:tcPr>
            <w:tcW w:w="856" w:type="dxa"/>
          </w:tcPr>
          <w:p w14:paraId="33710FAA" w14:textId="77777777" w:rsidR="003D083E" w:rsidRDefault="003D083E" w:rsidP="001C3F55">
            <w:pPr>
              <w:spacing w:before="60" w:after="60"/>
              <w:jc w:val="center"/>
              <w:rPr>
                <w:rFonts w:ascii="Calibri" w:eastAsia="Calibri" w:hAnsi="Calibri" w:cs="Calibri"/>
              </w:rPr>
            </w:pPr>
            <w:r>
              <w:rPr>
                <w:rFonts w:ascii="Calibri" w:eastAsia="Calibri" w:hAnsi="Calibri" w:cs="Calibri"/>
              </w:rPr>
              <w:t>5</w:t>
            </w:r>
          </w:p>
        </w:tc>
        <w:tc>
          <w:tcPr>
            <w:tcW w:w="4883" w:type="dxa"/>
          </w:tcPr>
          <w:p w14:paraId="7ECA0086" w14:textId="4C030395" w:rsidR="009D37A1" w:rsidRDefault="009D37A1" w:rsidP="009D37A1">
            <w:pPr>
              <w:spacing w:before="60" w:after="60"/>
              <w:rPr>
                <w:rFonts w:ascii="Calibri" w:hAnsi="Calibri" w:cs="Calibri"/>
              </w:rPr>
            </w:pPr>
            <w:r w:rsidRPr="009D37A1">
              <w:rPr>
                <w:rFonts w:ascii="Calibri" w:hAnsi="Calibri" w:cs="Calibri"/>
                <w:b/>
                <w:bCs/>
              </w:rPr>
              <w:t>Chart, v</w:t>
            </w:r>
            <w:r w:rsidRPr="003F73C2">
              <w:rPr>
                <w:rFonts w:ascii="Calibri" w:hAnsi="Calibri" w:cs="Calibri"/>
                <w:b/>
                <w:bCs/>
              </w:rPr>
              <w:t>isualisation, dashboards and ChartGPT-style prompting</w:t>
            </w:r>
            <w:r w:rsidR="000E024B">
              <w:rPr>
                <w:rFonts w:ascii="Calibri" w:hAnsi="Calibri" w:cs="Calibri"/>
                <w:b/>
                <w:bCs/>
              </w:rPr>
              <w:t xml:space="preserve"> </w:t>
            </w:r>
            <w:r w:rsidR="000E024B" w:rsidRPr="000E024B">
              <w:rPr>
                <w:rFonts w:ascii="Calibri" w:hAnsi="Calibri" w:cs="Calibri"/>
              </w:rPr>
              <w:t>(</w:t>
            </w:r>
            <w:r w:rsidR="000E024B" w:rsidRPr="00FF5643">
              <w:rPr>
                <w:rFonts w:ascii="Calibri" w:hAnsi="Calibri" w:cs="Calibri"/>
              </w:rPr>
              <w:t xml:space="preserve">Sharda Ch. </w:t>
            </w:r>
            <w:r w:rsidR="000E024B">
              <w:rPr>
                <w:rFonts w:ascii="Calibri" w:hAnsi="Calibri" w:cs="Calibri"/>
              </w:rPr>
              <w:t>4</w:t>
            </w:r>
            <w:r w:rsidR="000E024B" w:rsidRPr="00FF5643">
              <w:rPr>
                <w:rFonts w:ascii="Calibri" w:hAnsi="Calibri" w:cs="Calibri"/>
              </w:rPr>
              <w:t>)</w:t>
            </w:r>
            <w:r w:rsidR="000E024B">
              <w:rPr>
                <w:rFonts w:ascii="Calibri" w:hAnsi="Calibri" w:cs="Calibri"/>
              </w:rPr>
              <w:t xml:space="preserve"> – (V)LLM to suggest and produce charts</w:t>
            </w:r>
            <w:r w:rsidR="00B85951">
              <w:rPr>
                <w:rFonts w:ascii="Calibri" w:hAnsi="Calibri" w:cs="Calibri"/>
              </w:rPr>
              <w:t xml:space="preserve"> using Vibe programming.</w:t>
            </w:r>
          </w:p>
          <w:p w14:paraId="1CB77695" w14:textId="42A6DC8B" w:rsidR="00F04F1E" w:rsidRDefault="009D37A1" w:rsidP="001C3F55">
            <w:pPr>
              <w:spacing w:before="60" w:after="60"/>
              <w:rPr>
                <w:rFonts w:ascii="Calibri" w:hAnsi="Calibri" w:cs="Calibri"/>
              </w:rPr>
            </w:pPr>
            <w:r w:rsidRPr="003F73C2">
              <w:rPr>
                <w:rFonts w:ascii="Calibri" w:hAnsi="Calibri" w:cs="Calibri"/>
              </w:rPr>
              <w:lastRenderedPageBreak/>
              <w:t xml:space="preserve">ChartGPT: Leveraging LLMs to Generate Charts </w:t>
            </w:r>
            <w:r w:rsidR="000262D2" w:rsidRPr="003F73C2">
              <w:rPr>
                <w:rFonts w:ascii="Calibri" w:hAnsi="Calibri" w:cs="Calibri"/>
              </w:rPr>
              <w:t>from</w:t>
            </w:r>
            <w:r w:rsidRPr="003F73C2">
              <w:rPr>
                <w:rFonts w:ascii="Calibri" w:hAnsi="Calibri" w:cs="Calibri"/>
              </w:rPr>
              <w:t xml:space="preserve"> Abstract Natural Language (</w:t>
            </w:r>
            <w:r w:rsidR="000E024B" w:rsidRPr="003F73C2">
              <w:rPr>
                <w:rFonts w:ascii="Calibri" w:hAnsi="Calibri" w:cs="Calibri"/>
              </w:rPr>
              <w:t>Tian</w:t>
            </w:r>
            <w:r w:rsidR="000E024B">
              <w:rPr>
                <w:rFonts w:ascii="Calibri" w:hAnsi="Calibri" w:cs="Calibri"/>
              </w:rPr>
              <w:t>, 2025)</w:t>
            </w:r>
          </w:p>
          <w:p w14:paraId="1372C6F9" w14:textId="7EB1F752" w:rsidR="000E024B" w:rsidRPr="000E024B" w:rsidRDefault="000E024B" w:rsidP="001C3F55">
            <w:pPr>
              <w:spacing w:before="60" w:after="60"/>
              <w:rPr>
                <w:rFonts w:ascii="Calibri" w:hAnsi="Calibri" w:cs="Calibri"/>
              </w:rPr>
            </w:pPr>
            <w:r>
              <w:rPr>
                <w:rFonts w:ascii="Calibri" w:hAnsi="Calibri" w:cs="Calibri"/>
              </w:rPr>
              <w:t>Analysing Images and Videos (Trummer Ch. 6)</w:t>
            </w:r>
          </w:p>
        </w:tc>
        <w:tc>
          <w:tcPr>
            <w:tcW w:w="4174" w:type="dxa"/>
          </w:tcPr>
          <w:p w14:paraId="28188175" w14:textId="7B36A11D" w:rsidR="003D083E" w:rsidRPr="00E65E0A" w:rsidRDefault="00BD4DCE" w:rsidP="001C3F55">
            <w:pPr>
              <w:spacing w:before="60" w:after="60"/>
              <w:jc w:val="center"/>
              <w:rPr>
                <w:rFonts w:ascii="Calibri" w:eastAsia="Calibri" w:hAnsi="Calibri" w:cs="Calibri"/>
                <w:highlight w:val="yellow"/>
              </w:rPr>
            </w:pPr>
            <w:r w:rsidRPr="00A25D63">
              <w:rPr>
                <w:rFonts w:ascii="Calibri" w:eastAsia="Calibri" w:hAnsi="Calibri" w:cs="Calibri"/>
              </w:rPr>
              <w:lastRenderedPageBreak/>
              <w:t>A1: In-class Assessment (5%)</w:t>
            </w:r>
          </w:p>
        </w:tc>
      </w:tr>
      <w:tr w:rsidR="003D083E" w14:paraId="12B223C3" w14:textId="77777777" w:rsidTr="00037A8B">
        <w:trPr>
          <w:trHeight w:val="32"/>
        </w:trPr>
        <w:tc>
          <w:tcPr>
            <w:tcW w:w="856" w:type="dxa"/>
            <w:tcBorders>
              <w:bottom w:val="single" w:sz="12" w:space="0" w:color="02FDFF"/>
            </w:tcBorders>
          </w:tcPr>
          <w:p w14:paraId="47B43574" w14:textId="77777777" w:rsidR="003D083E" w:rsidRDefault="003D083E" w:rsidP="001C3F55">
            <w:pPr>
              <w:spacing w:before="60" w:after="60"/>
              <w:jc w:val="center"/>
              <w:rPr>
                <w:rFonts w:ascii="Calibri" w:eastAsia="Calibri" w:hAnsi="Calibri" w:cs="Calibri"/>
              </w:rPr>
            </w:pPr>
            <w:r>
              <w:rPr>
                <w:rFonts w:ascii="Calibri" w:eastAsia="Calibri" w:hAnsi="Calibri" w:cs="Calibri"/>
              </w:rPr>
              <w:t>6</w:t>
            </w:r>
          </w:p>
        </w:tc>
        <w:tc>
          <w:tcPr>
            <w:tcW w:w="4883" w:type="dxa"/>
            <w:tcBorders>
              <w:bottom w:val="single" w:sz="12" w:space="0" w:color="02FDFF"/>
            </w:tcBorders>
            <w:shd w:val="clear" w:color="auto" w:fill="FFFFFF"/>
          </w:tcPr>
          <w:p w14:paraId="57C6BFF0" w14:textId="4F43C807" w:rsidR="008866FE" w:rsidRDefault="008866FE" w:rsidP="008866FE">
            <w:pPr>
              <w:spacing w:before="60" w:after="60"/>
              <w:rPr>
                <w:rFonts w:ascii="Calibri" w:hAnsi="Calibri" w:cs="Calibri"/>
              </w:rPr>
            </w:pPr>
            <w:r w:rsidRPr="003F73C2">
              <w:rPr>
                <w:rFonts w:ascii="Calibri" w:hAnsi="Calibri" w:cs="Calibri"/>
                <w:b/>
                <w:bCs/>
              </w:rPr>
              <w:t>Predictive modelling I: Regression for business decisions</w:t>
            </w:r>
            <w:r>
              <w:rPr>
                <w:rFonts w:ascii="Calibri" w:hAnsi="Calibri" w:cs="Calibri"/>
              </w:rPr>
              <w:t xml:space="preserve"> - </w:t>
            </w:r>
            <w:r w:rsidR="00B85951">
              <w:rPr>
                <w:rFonts w:ascii="Calibri" w:hAnsi="Calibri" w:cs="Calibri"/>
              </w:rPr>
              <w:t xml:space="preserve">LLM to support on Vibe programming., </w:t>
            </w:r>
            <w:r>
              <w:rPr>
                <w:rFonts w:ascii="Calibri" w:hAnsi="Calibri" w:cs="Calibri"/>
              </w:rPr>
              <w:t>LLM to produce short exec summaries and analysing data results and charts</w:t>
            </w:r>
          </w:p>
          <w:p w14:paraId="67737B2E" w14:textId="7EBE391E" w:rsidR="00F04F1E" w:rsidRPr="000307E8" w:rsidRDefault="008866FE" w:rsidP="008866FE">
            <w:pPr>
              <w:spacing w:before="60" w:after="60"/>
              <w:rPr>
                <w:rFonts w:ascii="Calibri" w:hAnsi="Calibri" w:cs="Calibri"/>
              </w:rPr>
            </w:pPr>
            <w:r>
              <w:rPr>
                <w:rFonts w:ascii="Calibri" w:hAnsi="Calibri" w:cs="Calibri"/>
              </w:rPr>
              <w:t>Probability, Inference, Hypothesis, and Regression (Albright Ch. 7, 8, 9, 10)</w:t>
            </w:r>
          </w:p>
        </w:tc>
        <w:tc>
          <w:tcPr>
            <w:tcW w:w="4174" w:type="dxa"/>
            <w:tcBorders>
              <w:bottom w:val="single" w:sz="12" w:space="0" w:color="02FDFF"/>
            </w:tcBorders>
            <w:shd w:val="clear" w:color="auto" w:fill="FFFFFF"/>
          </w:tcPr>
          <w:p w14:paraId="0CCC3FA4" w14:textId="7359A3B5" w:rsidR="003D083E" w:rsidRPr="00E65E0A" w:rsidRDefault="00A25D63" w:rsidP="001C3F55">
            <w:pPr>
              <w:spacing w:before="60" w:after="60"/>
              <w:jc w:val="center"/>
              <w:rPr>
                <w:rFonts w:ascii="Calibri" w:eastAsia="Calibri" w:hAnsi="Calibri" w:cs="Calibri"/>
                <w:highlight w:val="yellow"/>
              </w:rPr>
            </w:pPr>
            <w:r w:rsidRPr="00A25D63">
              <w:rPr>
                <w:rFonts w:ascii="Calibri" w:eastAsia="Calibri" w:hAnsi="Calibri" w:cs="Calibri"/>
              </w:rPr>
              <w:t>A1: In-class Assessment (5%)</w:t>
            </w:r>
          </w:p>
        </w:tc>
      </w:tr>
      <w:tr w:rsidR="00D954A9" w:rsidRPr="00D954A9" w14:paraId="652537D3" w14:textId="77777777" w:rsidTr="00D954A9">
        <w:trPr>
          <w:trHeight w:val="35"/>
        </w:trPr>
        <w:tc>
          <w:tcPr>
            <w:tcW w:w="856" w:type="dxa"/>
            <w:shd w:val="clear" w:color="auto" w:fill="80DAF8"/>
          </w:tcPr>
          <w:p w14:paraId="5712B79F" w14:textId="77777777" w:rsidR="003D083E" w:rsidRPr="00D954A9" w:rsidRDefault="003D083E" w:rsidP="001C3F55">
            <w:pPr>
              <w:spacing w:before="60" w:after="60"/>
              <w:jc w:val="center"/>
              <w:rPr>
                <w:rFonts w:ascii="Calibri" w:eastAsia="Calibri" w:hAnsi="Calibri" w:cs="Calibri"/>
                <w:b/>
                <w:color w:val="000000" w:themeColor="text1"/>
              </w:rPr>
            </w:pPr>
            <w:r w:rsidRPr="00D954A9">
              <w:rPr>
                <w:rFonts w:ascii="Calibri" w:eastAsia="Calibri" w:hAnsi="Calibri" w:cs="Calibri"/>
                <w:b/>
                <w:color w:val="000000" w:themeColor="text1"/>
              </w:rPr>
              <w:t>7</w:t>
            </w:r>
          </w:p>
        </w:tc>
        <w:tc>
          <w:tcPr>
            <w:tcW w:w="4883" w:type="dxa"/>
            <w:shd w:val="clear" w:color="auto" w:fill="80DAF8"/>
          </w:tcPr>
          <w:p w14:paraId="041B290E" w14:textId="69C61EEE" w:rsidR="003D083E" w:rsidRPr="00D954A9" w:rsidRDefault="003D083E" w:rsidP="001C3F55">
            <w:pPr>
              <w:spacing w:before="60" w:after="60"/>
              <w:jc w:val="center"/>
              <w:rPr>
                <w:rFonts w:ascii="Calibri" w:eastAsia="Calibri" w:hAnsi="Calibri" w:cs="Calibri"/>
                <w:b/>
                <w:color w:val="000000" w:themeColor="text1"/>
              </w:rPr>
            </w:pPr>
            <w:r w:rsidRPr="00D954A9">
              <w:rPr>
                <w:rFonts w:ascii="Calibri" w:eastAsia="Calibri" w:hAnsi="Calibri" w:cs="Calibri"/>
                <w:b/>
                <w:color w:val="000000" w:themeColor="text1"/>
              </w:rPr>
              <w:t>Int</w:t>
            </w:r>
            <w:r w:rsidR="00037A8B">
              <w:rPr>
                <w:rFonts w:ascii="Calibri" w:eastAsia="Calibri" w:hAnsi="Calibri" w:cs="Calibri"/>
                <w:b/>
                <w:color w:val="000000" w:themeColor="text1"/>
              </w:rPr>
              <w:t>er</w:t>
            </w:r>
            <w:r w:rsidRPr="00D954A9">
              <w:rPr>
                <w:rFonts w:ascii="Calibri" w:eastAsia="Calibri" w:hAnsi="Calibri" w:cs="Calibri"/>
                <w:b/>
                <w:color w:val="000000" w:themeColor="text1"/>
              </w:rPr>
              <w:t>-Semester Break</w:t>
            </w:r>
          </w:p>
        </w:tc>
        <w:tc>
          <w:tcPr>
            <w:tcW w:w="4174" w:type="dxa"/>
            <w:shd w:val="clear" w:color="auto" w:fill="80DAF8"/>
          </w:tcPr>
          <w:p w14:paraId="7EAD9B21" w14:textId="77777777" w:rsidR="003D083E" w:rsidRPr="00D954A9" w:rsidRDefault="003D083E" w:rsidP="001C3F55">
            <w:pPr>
              <w:spacing w:before="60" w:after="60"/>
              <w:jc w:val="center"/>
              <w:rPr>
                <w:rFonts w:ascii="Calibri" w:eastAsia="Calibri" w:hAnsi="Calibri" w:cs="Calibri"/>
                <w:b/>
                <w:color w:val="000000" w:themeColor="text1"/>
              </w:rPr>
            </w:pPr>
          </w:p>
        </w:tc>
      </w:tr>
      <w:tr w:rsidR="003D083E" w14:paraId="24792EF0" w14:textId="77777777" w:rsidTr="00037A8B">
        <w:trPr>
          <w:trHeight w:val="306"/>
        </w:trPr>
        <w:tc>
          <w:tcPr>
            <w:tcW w:w="856" w:type="dxa"/>
          </w:tcPr>
          <w:p w14:paraId="5FDB76A3" w14:textId="77777777" w:rsidR="003D083E" w:rsidRDefault="003D083E" w:rsidP="001C3F55">
            <w:pPr>
              <w:spacing w:before="60" w:after="60"/>
              <w:jc w:val="center"/>
              <w:rPr>
                <w:rFonts w:ascii="Calibri" w:eastAsia="Calibri" w:hAnsi="Calibri" w:cs="Calibri"/>
              </w:rPr>
            </w:pPr>
            <w:r>
              <w:rPr>
                <w:rFonts w:ascii="Calibri" w:eastAsia="Calibri" w:hAnsi="Calibri" w:cs="Calibri"/>
              </w:rPr>
              <w:t>8</w:t>
            </w:r>
          </w:p>
        </w:tc>
        <w:tc>
          <w:tcPr>
            <w:tcW w:w="4883" w:type="dxa"/>
            <w:shd w:val="clear" w:color="auto" w:fill="FFFFFF"/>
          </w:tcPr>
          <w:p w14:paraId="40930933" w14:textId="2D82B3F6" w:rsidR="008866FE" w:rsidRPr="00830D8D" w:rsidRDefault="008866FE" w:rsidP="008866FE">
            <w:pPr>
              <w:spacing w:before="60" w:after="60"/>
              <w:rPr>
                <w:rFonts w:ascii="Calibri" w:hAnsi="Calibri" w:cs="Calibri"/>
                <w:b/>
                <w:bCs/>
              </w:rPr>
            </w:pPr>
            <w:r w:rsidRPr="003F73C2">
              <w:rPr>
                <w:rFonts w:ascii="Calibri" w:hAnsi="Calibri" w:cs="Calibri"/>
                <w:b/>
                <w:bCs/>
              </w:rPr>
              <w:t>Predictive modelling II: Time series and forecasting</w:t>
            </w:r>
            <w:r>
              <w:rPr>
                <w:rFonts w:ascii="Calibri" w:hAnsi="Calibri" w:cs="Calibri"/>
                <w:b/>
                <w:bCs/>
              </w:rPr>
              <w:t xml:space="preserve"> - </w:t>
            </w:r>
            <w:r w:rsidR="00B85951">
              <w:rPr>
                <w:rFonts w:ascii="Calibri" w:hAnsi="Calibri" w:cs="Calibri"/>
              </w:rPr>
              <w:t xml:space="preserve">LLM to support on Vibe programming, </w:t>
            </w:r>
            <w:r w:rsidRPr="00830D8D">
              <w:rPr>
                <w:rFonts w:ascii="Calibri" w:hAnsi="Calibri" w:cs="Calibri"/>
              </w:rPr>
              <w:t>LLM is used to summarise forecast and assumptions in bullet form</w:t>
            </w:r>
          </w:p>
          <w:p w14:paraId="63D4B74D" w14:textId="77777777" w:rsidR="008866FE" w:rsidRDefault="008866FE" w:rsidP="008866FE">
            <w:pPr>
              <w:spacing w:before="60" w:after="60"/>
              <w:rPr>
                <w:rFonts w:ascii="Calibri" w:hAnsi="Calibri" w:cs="Calibri"/>
              </w:rPr>
            </w:pPr>
            <w:r w:rsidRPr="003F73C2">
              <w:rPr>
                <w:rFonts w:ascii="Calibri" w:hAnsi="Calibri" w:cs="Calibri"/>
              </w:rPr>
              <w:t>Time Series Analysis and Forecasting</w:t>
            </w:r>
            <w:r>
              <w:rPr>
                <w:rFonts w:ascii="Calibri" w:hAnsi="Calibri" w:cs="Calibri"/>
              </w:rPr>
              <w:t xml:space="preserve"> (Albright</w:t>
            </w:r>
            <w:r w:rsidRPr="003F73C2">
              <w:rPr>
                <w:rFonts w:ascii="Calibri" w:hAnsi="Calibri" w:cs="Calibri"/>
              </w:rPr>
              <w:t xml:space="preserve"> Ch.</w:t>
            </w:r>
            <w:r>
              <w:rPr>
                <w:rFonts w:ascii="Calibri" w:hAnsi="Calibri" w:cs="Calibri"/>
              </w:rPr>
              <w:t xml:space="preserve"> 11,12)</w:t>
            </w:r>
          </w:p>
          <w:p w14:paraId="01633505" w14:textId="0AF7BF49" w:rsidR="00F04F1E" w:rsidRPr="00F04F1E" w:rsidRDefault="008866FE" w:rsidP="00830D8D">
            <w:pPr>
              <w:spacing w:before="60" w:after="60"/>
              <w:rPr>
                <w:rFonts w:ascii="Calibri" w:hAnsi="Calibri" w:cs="Calibri"/>
              </w:rPr>
            </w:pPr>
            <w:r w:rsidRPr="003F73C2">
              <w:rPr>
                <w:rFonts w:ascii="Calibri" w:hAnsi="Calibri" w:cs="Calibri"/>
              </w:rPr>
              <w:t>Growth</w:t>
            </w:r>
            <w:r>
              <w:rPr>
                <w:rFonts w:ascii="Calibri" w:hAnsi="Calibri" w:cs="Calibri"/>
              </w:rPr>
              <w:t xml:space="preserve"> (Barreto Cp. 4)</w:t>
            </w:r>
          </w:p>
        </w:tc>
        <w:tc>
          <w:tcPr>
            <w:tcW w:w="4174" w:type="dxa"/>
            <w:shd w:val="clear" w:color="auto" w:fill="FFFFFF"/>
          </w:tcPr>
          <w:p w14:paraId="4318AB87" w14:textId="2E6ACA78" w:rsidR="003D083E" w:rsidRPr="00A25D63" w:rsidRDefault="00A25D63" w:rsidP="001C3F55">
            <w:pPr>
              <w:spacing w:before="60" w:after="60"/>
              <w:jc w:val="center"/>
              <w:rPr>
                <w:rFonts w:ascii="Calibri" w:eastAsia="Calibri" w:hAnsi="Calibri" w:cs="Calibri"/>
              </w:rPr>
            </w:pPr>
            <w:r w:rsidRPr="00A25D63">
              <w:rPr>
                <w:rFonts w:ascii="Calibri" w:eastAsia="Calibri" w:hAnsi="Calibri" w:cs="Calibri"/>
              </w:rPr>
              <w:t>A1: In-class Assessment (5%)</w:t>
            </w:r>
          </w:p>
        </w:tc>
      </w:tr>
      <w:tr w:rsidR="003D083E" w14:paraId="1EE9B569" w14:textId="77777777" w:rsidTr="00D954A9">
        <w:trPr>
          <w:trHeight w:val="35"/>
        </w:trPr>
        <w:tc>
          <w:tcPr>
            <w:tcW w:w="856" w:type="dxa"/>
          </w:tcPr>
          <w:p w14:paraId="580A7F4F" w14:textId="77777777" w:rsidR="003D083E" w:rsidRPr="00A25D63" w:rsidRDefault="003D083E" w:rsidP="001C3F55">
            <w:pPr>
              <w:spacing w:before="60" w:after="60"/>
              <w:jc w:val="center"/>
              <w:rPr>
                <w:rFonts w:ascii="Calibri" w:eastAsia="Calibri" w:hAnsi="Calibri" w:cs="Calibri"/>
              </w:rPr>
            </w:pPr>
            <w:r w:rsidRPr="00A25D63">
              <w:rPr>
                <w:rFonts w:ascii="Calibri" w:eastAsia="Calibri" w:hAnsi="Calibri" w:cs="Calibri"/>
              </w:rPr>
              <w:t>9</w:t>
            </w:r>
          </w:p>
        </w:tc>
        <w:tc>
          <w:tcPr>
            <w:tcW w:w="4883" w:type="dxa"/>
            <w:shd w:val="clear" w:color="auto" w:fill="FFFFFF"/>
          </w:tcPr>
          <w:p w14:paraId="676375EF" w14:textId="77777777" w:rsidR="008866FE" w:rsidRPr="00A25D63" w:rsidRDefault="008866FE" w:rsidP="008866FE">
            <w:pPr>
              <w:spacing w:before="60" w:after="60"/>
              <w:rPr>
                <w:rFonts w:ascii="Calibri" w:hAnsi="Calibri" w:cs="Calibri"/>
                <w:b/>
                <w:bCs/>
              </w:rPr>
            </w:pPr>
            <w:r w:rsidRPr="00A25D63">
              <w:rPr>
                <w:rFonts w:ascii="Calibri" w:hAnsi="Calibri" w:cs="Calibri"/>
                <w:b/>
                <w:bCs/>
              </w:rPr>
              <w:t>I</w:t>
            </w:r>
            <w:r w:rsidRPr="003F73C2">
              <w:rPr>
                <w:rFonts w:ascii="Calibri" w:hAnsi="Calibri" w:cs="Calibri"/>
                <w:b/>
                <w:bCs/>
              </w:rPr>
              <w:t>ntegrated AI business analytics case stu</w:t>
            </w:r>
            <w:r w:rsidRPr="00A25D63">
              <w:rPr>
                <w:rFonts w:ascii="Calibri" w:hAnsi="Calibri" w:cs="Calibri"/>
                <w:b/>
                <w:bCs/>
              </w:rPr>
              <w:t>dies -</w:t>
            </w:r>
            <w:r w:rsidRPr="00A25D63">
              <w:rPr>
                <w:rFonts w:ascii="Calibri" w:hAnsi="Calibri" w:cs="Calibri"/>
              </w:rPr>
              <w:t xml:space="preserve"> LLM to produce what-if scenarios</w:t>
            </w:r>
          </w:p>
          <w:p w14:paraId="1CEAD394" w14:textId="77777777" w:rsidR="008866FE" w:rsidRDefault="008866FE" w:rsidP="008866FE">
            <w:pPr>
              <w:spacing w:before="60" w:after="60"/>
              <w:rPr>
                <w:rFonts w:ascii="Calibri" w:hAnsi="Calibri" w:cs="Calibri"/>
              </w:rPr>
            </w:pPr>
            <w:r w:rsidRPr="003F73C2">
              <w:rPr>
                <w:rFonts w:ascii="Calibri" w:hAnsi="Calibri" w:cs="Calibri"/>
              </w:rPr>
              <w:t>Unemployment</w:t>
            </w:r>
            <w:r w:rsidRPr="00A25D63">
              <w:rPr>
                <w:rFonts w:ascii="Calibri" w:hAnsi="Calibri" w:cs="Calibri"/>
              </w:rPr>
              <w:t>, Yield Curve, National Income Accounting</w:t>
            </w:r>
            <w:r w:rsidRPr="003F73C2">
              <w:rPr>
                <w:rFonts w:ascii="Calibri" w:hAnsi="Calibri" w:cs="Calibri"/>
              </w:rPr>
              <w:t xml:space="preserve"> Case Stud</w:t>
            </w:r>
            <w:r w:rsidRPr="00A25D63">
              <w:rPr>
                <w:rFonts w:ascii="Calibri" w:hAnsi="Calibri" w:cs="Calibri"/>
              </w:rPr>
              <w:t>ies (Barreto Ch. 5, 7, 8)</w:t>
            </w:r>
          </w:p>
          <w:p w14:paraId="55D85BE3" w14:textId="77777777" w:rsidR="000402B0" w:rsidRDefault="000402B0" w:rsidP="008866FE">
            <w:pPr>
              <w:spacing w:before="60" w:after="60"/>
              <w:rPr>
                <w:rFonts w:ascii="Calibri" w:hAnsi="Calibri" w:cs="Calibri"/>
              </w:rPr>
            </w:pPr>
            <w:r w:rsidRPr="00316D49">
              <w:rPr>
                <w:rFonts w:ascii="Calibri" w:hAnsi="Calibri" w:cs="Calibri"/>
              </w:rPr>
              <w:t>BABot: A Framework for the LLM-Based Chatbot Supporting Business Analytics in e-Commerce</w:t>
            </w:r>
            <w:r>
              <w:rPr>
                <w:rFonts w:ascii="Calibri" w:hAnsi="Calibri" w:cs="Calibri"/>
              </w:rPr>
              <w:t xml:space="preserve"> (Ngo Tran, 2024)</w:t>
            </w:r>
          </w:p>
          <w:p w14:paraId="25C2D68A" w14:textId="78085E38" w:rsidR="009B4AC1" w:rsidRPr="00A25D63" w:rsidRDefault="009B4AC1" w:rsidP="008866FE">
            <w:pPr>
              <w:spacing w:before="60" w:after="60"/>
              <w:rPr>
                <w:rFonts w:ascii="Calibri" w:hAnsi="Calibri" w:cs="Calibri"/>
                <w:b/>
                <w:bCs/>
              </w:rPr>
            </w:pPr>
            <w:r w:rsidRPr="00521EF6">
              <w:rPr>
                <w:rFonts w:ascii="Calibri" w:hAnsi="Calibri" w:cs="Calibri"/>
              </w:rPr>
              <w:t>Case Studies on the Use of AI-Based Business Analytics. In: Artificial Intelligence for Business Analytics</w:t>
            </w:r>
            <w:r>
              <w:rPr>
                <w:rFonts w:ascii="Calibri" w:hAnsi="Calibri" w:cs="Calibri"/>
              </w:rPr>
              <w:t xml:space="preserve"> (Weber, 2023)</w:t>
            </w:r>
          </w:p>
        </w:tc>
        <w:tc>
          <w:tcPr>
            <w:tcW w:w="4174" w:type="dxa"/>
            <w:shd w:val="clear" w:color="auto" w:fill="FFFFFF"/>
          </w:tcPr>
          <w:p w14:paraId="12F011DB" w14:textId="3F0341C2" w:rsidR="003D083E" w:rsidRPr="00A25D63" w:rsidRDefault="00BD4DCE" w:rsidP="00BD4DCE">
            <w:pPr>
              <w:spacing w:before="60" w:after="60"/>
              <w:jc w:val="center"/>
              <w:rPr>
                <w:rFonts w:ascii="Calibri" w:eastAsia="Calibri" w:hAnsi="Calibri" w:cs="Calibri"/>
              </w:rPr>
            </w:pPr>
            <w:r w:rsidRPr="00A25D63">
              <w:rPr>
                <w:rFonts w:ascii="Calibri" w:eastAsia="Calibri" w:hAnsi="Calibri" w:cs="Calibri"/>
              </w:rPr>
              <w:t>A</w:t>
            </w:r>
            <w:r w:rsidR="00A3641F">
              <w:rPr>
                <w:rFonts w:ascii="Calibri" w:eastAsia="Calibri" w:hAnsi="Calibri" w:cs="Calibri"/>
              </w:rPr>
              <w:t>2</w:t>
            </w:r>
            <w:r w:rsidRPr="00A25D63">
              <w:rPr>
                <w:rFonts w:ascii="Calibri" w:eastAsia="Calibri" w:hAnsi="Calibri" w:cs="Calibri"/>
              </w:rPr>
              <w:t xml:space="preserve">: </w:t>
            </w:r>
            <w:r w:rsidR="00A3641F" w:rsidRPr="00A3641F">
              <w:rPr>
                <w:rFonts w:ascii="Calibri" w:hAnsi="Calibri" w:cs="Calibri"/>
              </w:rPr>
              <w:t xml:space="preserve">AI Business Analytics </w:t>
            </w:r>
            <w:r w:rsidR="00A3641F">
              <w:rPr>
                <w:rFonts w:ascii="Calibri" w:hAnsi="Calibri" w:cs="Calibri"/>
              </w:rPr>
              <w:t xml:space="preserve">Preliminary </w:t>
            </w:r>
            <w:r w:rsidR="00A3641F" w:rsidRPr="00A3641F">
              <w:rPr>
                <w:rFonts w:ascii="Calibri" w:hAnsi="Calibri" w:cs="Calibri"/>
              </w:rPr>
              <w:t xml:space="preserve">Project </w:t>
            </w:r>
            <w:r w:rsidRPr="00A25D63">
              <w:rPr>
                <w:rFonts w:ascii="Calibri" w:eastAsia="Calibri" w:hAnsi="Calibri" w:cs="Calibri"/>
              </w:rPr>
              <w:t>(1</w:t>
            </w:r>
            <w:r w:rsidR="00A3641F">
              <w:rPr>
                <w:rFonts w:ascii="Calibri" w:eastAsia="Calibri" w:hAnsi="Calibri" w:cs="Calibri"/>
              </w:rPr>
              <w:t>0</w:t>
            </w:r>
            <w:r w:rsidRPr="00A25D63">
              <w:rPr>
                <w:rFonts w:ascii="Calibri" w:eastAsia="Calibri" w:hAnsi="Calibri" w:cs="Calibri"/>
              </w:rPr>
              <w:t>%)</w:t>
            </w:r>
          </w:p>
        </w:tc>
      </w:tr>
      <w:tr w:rsidR="003D083E" w14:paraId="5E9F8213" w14:textId="77777777" w:rsidTr="00D954A9">
        <w:trPr>
          <w:trHeight w:val="126"/>
        </w:trPr>
        <w:tc>
          <w:tcPr>
            <w:tcW w:w="856" w:type="dxa"/>
          </w:tcPr>
          <w:p w14:paraId="06E12F20" w14:textId="77777777" w:rsidR="003D083E" w:rsidRDefault="003D083E" w:rsidP="001C3F55">
            <w:pPr>
              <w:spacing w:before="60" w:after="60"/>
              <w:jc w:val="center"/>
              <w:rPr>
                <w:rFonts w:ascii="Calibri" w:eastAsia="Calibri" w:hAnsi="Calibri" w:cs="Calibri"/>
              </w:rPr>
            </w:pPr>
            <w:r>
              <w:rPr>
                <w:rFonts w:ascii="Calibri" w:eastAsia="Calibri" w:hAnsi="Calibri" w:cs="Calibri"/>
              </w:rPr>
              <w:t>10</w:t>
            </w:r>
          </w:p>
        </w:tc>
        <w:tc>
          <w:tcPr>
            <w:tcW w:w="4883" w:type="dxa"/>
          </w:tcPr>
          <w:p w14:paraId="34A6F07A" w14:textId="7B29939C" w:rsidR="00F04F1E" w:rsidRPr="00143B21" w:rsidRDefault="00143B21" w:rsidP="001C3F55">
            <w:pPr>
              <w:spacing w:before="60" w:after="60"/>
              <w:rPr>
                <w:rFonts w:ascii="Calibri" w:hAnsi="Calibri" w:cs="Calibri"/>
                <w:b/>
                <w:bCs/>
              </w:rPr>
            </w:pPr>
            <w:r w:rsidRPr="00143B21">
              <w:rPr>
                <w:rFonts w:ascii="Calibri" w:hAnsi="Calibri" w:cs="Calibri"/>
                <w:b/>
                <w:bCs/>
              </w:rPr>
              <w:t>S</w:t>
            </w:r>
            <w:r w:rsidR="00F04F1E" w:rsidRPr="003F73C2">
              <w:rPr>
                <w:rFonts w:ascii="Calibri" w:hAnsi="Calibri" w:cs="Calibri"/>
                <w:b/>
                <w:bCs/>
              </w:rPr>
              <w:t>egmentation and introduct</w:t>
            </w:r>
            <w:r w:rsidRPr="00143B21">
              <w:rPr>
                <w:rFonts w:ascii="Calibri" w:hAnsi="Calibri" w:cs="Calibri"/>
                <w:b/>
                <w:bCs/>
              </w:rPr>
              <w:t>ion</w:t>
            </w:r>
            <w:r w:rsidR="00F04F1E" w:rsidRPr="003F73C2">
              <w:rPr>
                <w:rFonts w:ascii="Calibri" w:hAnsi="Calibri" w:cs="Calibri"/>
                <w:b/>
                <w:bCs/>
              </w:rPr>
              <w:t xml:space="preserve"> </w:t>
            </w:r>
            <w:r w:rsidRPr="00143B21">
              <w:rPr>
                <w:rFonts w:ascii="Calibri" w:hAnsi="Calibri" w:cs="Calibri"/>
                <w:b/>
                <w:bCs/>
              </w:rPr>
              <w:t xml:space="preserve">to </w:t>
            </w:r>
            <w:r w:rsidR="00F04F1E" w:rsidRPr="003F73C2">
              <w:rPr>
                <w:rFonts w:ascii="Calibri" w:hAnsi="Calibri" w:cs="Calibri"/>
                <w:b/>
                <w:bCs/>
              </w:rPr>
              <w:t>data mining</w:t>
            </w:r>
            <w:r>
              <w:rPr>
                <w:rFonts w:ascii="Calibri" w:hAnsi="Calibri" w:cs="Calibri"/>
                <w:b/>
                <w:bCs/>
              </w:rPr>
              <w:t xml:space="preserve"> - </w:t>
            </w:r>
            <w:r w:rsidR="00F04F1E" w:rsidRPr="003F73C2">
              <w:rPr>
                <w:rFonts w:ascii="Calibri" w:hAnsi="Calibri" w:cs="Calibri"/>
              </w:rPr>
              <w:t xml:space="preserve">LLM to propose meaningful segment names and </w:t>
            </w:r>
            <w:r>
              <w:rPr>
                <w:rFonts w:ascii="Calibri" w:hAnsi="Calibri" w:cs="Calibri"/>
              </w:rPr>
              <w:t>recommend</w:t>
            </w:r>
            <w:r w:rsidR="00F04F1E" w:rsidRPr="003F73C2">
              <w:rPr>
                <w:rFonts w:ascii="Calibri" w:hAnsi="Calibri" w:cs="Calibri"/>
              </w:rPr>
              <w:t xml:space="preserve"> actions for each segment</w:t>
            </w:r>
            <w:r w:rsidR="00B85951">
              <w:rPr>
                <w:rFonts w:ascii="Calibri" w:hAnsi="Calibri" w:cs="Calibri"/>
              </w:rPr>
              <w:t>, Knime to implement DM</w:t>
            </w:r>
          </w:p>
          <w:p w14:paraId="07D99806" w14:textId="725702E7" w:rsidR="00B62E15" w:rsidRPr="00B62E15" w:rsidRDefault="00F04F1E" w:rsidP="001C3F55">
            <w:pPr>
              <w:spacing w:before="60" w:after="60"/>
              <w:rPr>
                <w:rFonts w:ascii="Calibri" w:hAnsi="Calibri" w:cs="Calibri"/>
              </w:rPr>
            </w:pPr>
            <w:r w:rsidRPr="003F73C2">
              <w:rPr>
                <w:rFonts w:ascii="Calibri" w:hAnsi="Calibri" w:cs="Calibri"/>
              </w:rPr>
              <w:t>Data Mining (</w:t>
            </w:r>
            <w:r w:rsidR="00143B21" w:rsidRPr="003F73C2">
              <w:rPr>
                <w:rFonts w:ascii="Calibri" w:hAnsi="Calibri" w:cs="Calibri"/>
              </w:rPr>
              <w:t>Albright Ch</w:t>
            </w:r>
            <w:r w:rsidR="00143B21">
              <w:rPr>
                <w:rFonts w:ascii="Calibri" w:hAnsi="Calibri" w:cs="Calibri"/>
              </w:rPr>
              <w:t>.</w:t>
            </w:r>
            <w:r w:rsidR="00143B21" w:rsidRPr="003F73C2">
              <w:rPr>
                <w:rFonts w:ascii="Calibri" w:hAnsi="Calibri" w:cs="Calibri"/>
              </w:rPr>
              <w:t xml:space="preserve"> 17</w:t>
            </w:r>
            <w:r w:rsidR="00143B21">
              <w:rPr>
                <w:rFonts w:ascii="Calibri" w:hAnsi="Calibri" w:cs="Calibri"/>
              </w:rPr>
              <w:t>)</w:t>
            </w:r>
            <w:r w:rsidR="00C12DF3">
              <w:rPr>
                <w:rFonts w:ascii="Calibri" w:hAnsi="Calibri" w:cs="Calibri"/>
              </w:rPr>
              <w:t xml:space="preserve"> (Sharda Ch. 5)</w:t>
            </w:r>
          </w:p>
        </w:tc>
        <w:tc>
          <w:tcPr>
            <w:tcW w:w="4174" w:type="dxa"/>
          </w:tcPr>
          <w:p w14:paraId="1F8C2621" w14:textId="0508672D" w:rsidR="003D083E" w:rsidRPr="00A25D63" w:rsidRDefault="003D083E" w:rsidP="001C3F55">
            <w:pPr>
              <w:spacing w:before="60" w:after="60"/>
              <w:jc w:val="center"/>
              <w:rPr>
                <w:rFonts w:ascii="Calibri" w:eastAsia="Calibri" w:hAnsi="Calibri" w:cs="Calibri"/>
              </w:rPr>
            </w:pPr>
          </w:p>
        </w:tc>
      </w:tr>
      <w:tr w:rsidR="003D083E" w14:paraId="08D75CFD" w14:textId="77777777" w:rsidTr="00037A8B">
        <w:trPr>
          <w:trHeight w:val="32"/>
        </w:trPr>
        <w:tc>
          <w:tcPr>
            <w:tcW w:w="856" w:type="dxa"/>
          </w:tcPr>
          <w:p w14:paraId="284DF4AF" w14:textId="77777777" w:rsidR="003D083E" w:rsidRDefault="003D083E" w:rsidP="001C3F55">
            <w:pPr>
              <w:spacing w:before="60" w:after="60"/>
              <w:jc w:val="center"/>
              <w:rPr>
                <w:rFonts w:ascii="Calibri" w:eastAsia="Calibri" w:hAnsi="Calibri" w:cs="Calibri"/>
              </w:rPr>
            </w:pPr>
            <w:r>
              <w:rPr>
                <w:rFonts w:ascii="Calibri" w:eastAsia="Calibri" w:hAnsi="Calibri" w:cs="Calibri"/>
              </w:rPr>
              <w:t>11</w:t>
            </w:r>
          </w:p>
        </w:tc>
        <w:tc>
          <w:tcPr>
            <w:tcW w:w="4883" w:type="dxa"/>
          </w:tcPr>
          <w:p w14:paraId="69F1AC82" w14:textId="6A7EDCE4" w:rsidR="00F04F1E" w:rsidRDefault="009B1EC2" w:rsidP="00C12DF3">
            <w:pPr>
              <w:spacing w:before="60" w:after="60"/>
              <w:rPr>
                <w:rFonts w:ascii="Calibri" w:hAnsi="Calibri" w:cs="Calibri"/>
              </w:rPr>
            </w:pPr>
            <w:r w:rsidRPr="009B1EC2">
              <w:rPr>
                <w:rFonts w:ascii="Calibri" w:hAnsi="Calibri" w:cs="Calibri"/>
                <w:b/>
                <w:bCs/>
              </w:rPr>
              <w:t>Text, Web, and Social Media Analytics</w:t>
            </w:r>
            <w:r>
              <w:rPr>
                <w:rFonts w:ascii="Calibri" w:hAnsi="Calibri" w:cs="Calibri"/>
              </w:rPr>
              <w:t xml:space="preserve"> (Sharda Ch. 6) - </w:t>
            </w:r>
            <w:r w:rsidRPr="003F73C2">
              <w:rPr>
                <w:rFonts w:ascii="Calibri" w:hAnsi="Calibri" w:cs="Calibri"/>
              </w:rPr>
              <w:t>LLM is used to draft possible business explanations</w:t>
            </w:r>
            <w:r w:rsidR="00B85951">
              <w:rPr>
                <w:rFonts w:ascii="Calibri" w:hAnsi="Calibri" w:cs="Calibri"/>
              </w:rPr>
              <w:t>, Knime to implement DM</w:t>
            </w:r>
          </w:p>
          <w:p w14:paraId="51B0B8FC" w14:textId="461E3FE6" w:rsidR="009B1EC2" w:rsidRPr="00F04F1E" w:rsidRDefault="009B1EC2" w:rsidP="00C12DF3">
            <w:pPr>
              <w:spacing w:before="60" w:after="60"/>
              <w:rPr>
                <w:rFonts w:ascii="Calibri" w:hAnsi="Calibri" w:cs="Calibri"/>
              </w:rPr>
            </w:pPr>
            <w:r w:rsidRPr="003F73C2">
              <w:rPr>
                <w:rFonts w:ascii="Calibri" w:hAnsi="Calibri" w:cs="Calibri"/>
              </w:rPr>
              <w:t>Analysing Text Data</w:t>
            </w:r>
            <w:r>
              <w:rPr>
                <w:rFonts w:ascii="Calibri" w:hAnsi="Calibri" w:cs="Calibri"/>
              </w:rPr>
              <w:t xml:space="preserve"> (Trummer Ch. 6)</w:t>
            </w:r>
          </w:p>
        </w:tc>
        <w:tc>
          <w:tcPr>
            <w:tcW w:w="4174" w:type="dxa"/>
          </w:tcPr>
          <w:p w14:paraId="678C34ED" w14:textId="4442AA9F" w:rsidR="00BD4DCE" w:rsidRPr="00A25D63" w:rsidRDefault="00A3641F" w:rsidP="00BD4DCE">
            <w:pPr>
              <w:spacing w:before="60" w:after="60"/>
              <w:jc w:val="center"/>
              <w:rPr>
                <w:rFonts w:ascii="Calibri" w:eastAsia="Calibri" w:hAnsi="Calibri" w:cs="Calibri"/>
              </w:rPr>
            </w:pPr>
            <w:r w:rsidRPr="00A25D63">
              <w:rPr>
                <w:rFonts w:ascii="Calibri" w:eastAsia="Calibri" w:hAnsi="Calibri" w:cs="Calibri"/>
              </w:rPr>
              <w:t>A</w:t>
            </w:r>
            <w:r>
              <w:rPr>
                <w:rFonts w:ascii="Calibri" w:eastAsia="Calibri" w:hAnsi="Calibri" w:cs="Calibri"/>
              </w:rPr>
              <w:t>2</w:t>
            </w:r>
            <w:r w:rsidRPr="00A25D63">
              <w:rPr>
                <w:rFonts w:ascii="Calibri" w:eastAsia="Calibri" w:hAnsi="Calibri" w:cs="Calibri"/>
              </w:rPr>
              <w:t xml:space="preserve">: </w:t>
            </w:r>
            <w:r w:rsidRPr="00A3641F">
              <w:rPr>
                <w:rFonts w:ascii="Calibri" w:hAnsi="Calibri" w:cs="Calibri"/>
              </w:rPr>
              <w:t xml:space="preserve">AI Business Analytics </w:t>
            </w:r>
            <w:r>
              <w:rPr>
                <w:rFonts w:ascii="Calibri" w:hAnsi="Calibri" w:cs="Calibri"/>
              </w:rPr>
              <w:t>Final Project</w:t>
            </w:r>
            <w:r w:rsidRPr="00A25D63">
              <w:rPr>
                <w:rFonts w:ascii="Calibri" w:eastAsia="Calibri" w:hAnsi="Calibri" w:cs="Calibri"/>
              </w:rPr>
              <w:t xml:space="preserve"> (</w:t>
            </w:r>
            <w:r>
              <w:rPr>
                <w:rFonts w:ascii="Calibri" w:eastAsia="Calibri" w:hAnsi="Calibri" w:cs="Calibri"/>
              </w:rPr>
              <w:t>20</w:t>
            </w:r>
            <w:r w:rsidRPr="00A25D63">
              <w:rPr>
                <w:rFonts w:ascii="Calibri" w:eastAsia="Calibri" w:hAnsi="Calibri" w:cs="Calibri"/>
              </w:rPr>
              <w:t>%)</w:t>
            </w:r>
          </w:p>
        </w:tc>
      </w:tr>
      <w:tr w:rsidR="003D083E" w14:paraId="7A64996A" w14:textId="77777777" w:rsidTr="00037A8B">
        <w:trPr>
          <w:trHeight w:val="56"/>
        </w:trPr>
        <w:tc>
          <w:tcPr>
            <w:tcW w:w="856" w:type="dxa"/>
          </w:tcPr>
          <w:p w14:paraId="4917172C" w14:textId="77777777" w:rsidR="003D083E" w:rsidRDefault="003D083E" w:rsidP="001C3F55">
            <w:pPr>
              <w:spacing w:before="60" w:after="60"/>
              <w:jc w:val="center"/>
              <w:rPr>
                <w:rFonts w:ascii="Calibri" w:eastAsia="Calibri" w:hAnsi="Calibri" w:cs="Calibri"/>
              </w:rPr>
            </w:pPr>
            <w:r>
              <w:rPr>
                <w:rFonts w:ascii="Calibri" w:eastAsia="Calibri" w:hAnsi="Calibri" w:cs="Calibri"/>
              </w:rPr>
              <w:lastRenderedPageBreak/>
              <w:t>12</w:t>
            </w:r>
          </w:p>
        </w:tc>
        <w:tc>
          <w:tcPr>
            <w:tcW w:w="4883" w:type="dxa"/>
          </w:tcPr>
          <w:p w14:paraId="0D4EBC8D" w14:textId="77777777" w:rsidR="00007898" w:rsidRPr="00007898" w:rsidRDefault="00007898" w:rsidP="001C3F55">
            <w:pPr>
              <w:spacing w:before="60" w:after="60"/>
              <w:rPr>
                <w:rFonts w:ascii="Calibri" w:hAnsi="Calibri" w:cs="Calibri"/>
                <w:b/>
                <w:bCs/>
              </w:rPr>
            </w:pPr>
            <w:r w:rsidRPr="00007898">
              <w:rPr>
                <w:rFonts w:ascii="Calibri" w:hAnsi="Calibri" w:cs="Calibri"/>
                <w:b/>
                <w:bCs/>
              </w:rPr>
              <w:t>Business Analytics Ethics, Governance and else</w:t>
            </w:r>
          </w:p>
          <w:p w14:paraId="4A7F3EAB" w14:textId="13E1D287" w:rsidR="00B62E15" w:rsidRPr="00B62E15" w:rsidRDefault="00B62E15" w:rsidP="001C3F55">
            <w:pPr>
              <w:spacing w:before="60" w:after="60"/>
              <w:rPr>
                <w:rFonts w:ascii="Calibri" w:hAnsi="Calibri" w:cs="Calibri"/>
              </w:rPr>
            </w:pPr>
            <w:r w:rsidRPr="00B62E15">
              <w:rPr>
                <w:rFonts w:ascii="Calibri" w:hAnsi="Calibri" w:cs="Calibri"/>
              </w:rPr>
              <w:t>Ethical, Privacy, and Managerial Considerations in Analytics (Sharda Ch. 11)</w:t>
            </w:r>
          </w:p>
          <w:p w14:paraId="15E0D4D8" w14:textId="400E1C67" w:rsidR="0000360C" w:rsidRPr="00E65E0A" w:rsidRDefault="002E4048" w:rsidP="001C3F55">
            <w:pPr>
              <w:spacing w:before="60" w:after="60"/>
              <w:rPr>
                <w:rFonts w:ascii="Calibri" w:eastAsia="Calibri" w:hAnsi="Calibri" w:cs="Calibri"/>
                <w:color w:val="000000"/>
                <w:highlight w:val="yellow"/>
              </w:rPr>
            </w:pPr>
            <w:r>
              <w:rPr>
                <w:rFonts w:ascii="Calibri" w:hAnsi="Calibri" w:cs="Calibri"/>
              </w:rPr>
              <w:t>F</w:t>
            </w:r>
            <w:r w:rsidR="0000360C" w:rsidRPr="003F73C2">
              <w:rPr>
                <w:rFonts w:ascii="Calibri" w:hAnsi="Calibri" w:cs="Calibri"/>
              </w:rPr>
              <w:t>uture directions</w:t>
            </w:r>
          </w:p>
        </w:tc>
        <w:tc>
          <w:tcPr>
            <w:tcW w:w="4174" w:type="dxa"/>
          </w:tcPr>
          <w:p w14:paraId="026867D9" w14:textId="3DF0228F" w:rsidR="003D083E" w:rsidRPr="00E65E0A" w:rsidRDefault="00DE7E48" w:rsidP="001C3F55">
            <w:pPr>
              <w:spacing w:before="60" w:after="60"/>
              <w:jc w:val="center"/>
              <w:rPr>
                <w:rFonts w:ascii="Calibri" w:eastAsia="Calibri" w:hAnsi="Calibri" w:cs="Calibri"/>
                <w:highlight w:val="yellow"/>
              </w:rPr>
            </w:pPr>
            <w:r w:rsidRPr="00DE7E48">
              <w:rPr>
                <w:rFonts w:ascii="Calibri" w:eastAsia="Calibri" w:hAnsi="Calibri" w:cs="Calibri"/>
              </w:rPr>
              <w:t xml:space="preserve">A3: </w:t>
            </w:r>
            <w:r w:rsidRPr="00DE7E48">
              <w:rPr>
                <w:rFonts w:ascii="Calibri" w:hAnsi="Calibri" w:cs="Calibri"/>
              </w:rPr>
              <w:t>AI Business Analytics Strategy and Governance Project</w:t>
            </w:r>
            <w:r w:rsidRPr="004F7E96">
              <w:rPr>
                <w:rFonts w:ascii="Calibri" w:hAnsi="Calibri" w:cs="Calibri"/>
                <w:b/>
                <w:bCs/>
              </w:rPr>
              <w:t xml:space="preserve"> </w:t>
            </w:r>
            <w:r w:rsidRPr="00DE7E48">
              <w:rPr>
                <w:rFonts w:ascii="Calibri" w:eastAsia="Calibri" w:hAnsi="Calibri" w:cs="Calibri"/>
              </w:rPr>
              <w:t>(</w:t>
            </w:r>
            <w:r>
              <w:rPr>
                <w:rFonts w:ascii="Calibri" w:eastAsia="Calibri" w:hAnsi="Calibri" w:cs="Calibri"/>
              </w:rPr>
              <w:t>1</w:t>
            </w:r>
            <w:r w:rsidRPr="00DE7E48">
              <w:rPr>
                <w:rFonts w:ascii="Calibri" w:eastAsia="Calibri" w:hAnsi="Calibri" w:cs="Calibri"/>
              </w:rPr>
              <w:t>5%)</w:t>
            </w:r>
          </w:p>
        </w:tc>
      </w:tr>
      <w:tr w:rsidR="003D083E" w14:paraId="41CC6EC8" w14:textId="77777777" w:rsidTr="00037A8B">
        <w:trPr>
          <w:trHeight w:val="182"/>
        </w:trPr>
        <w:tc>
          <w:tcPr>
            <w:tcW w:w="856" w:type="dxa"/>
          </w:tcPr>
          <w:p w14:paraId="005E7073" w14:textId="77777777" w:rsidR="003D083E" w:rsidRDefault="003D083E" w:rsidP="001C3F55">
            <w:pPr>
              <w:spacing w:before="60" w:after="60"/>
              <w:jc w:val="center"/>
              <w:rPr>
                <w:rFonts w:ascii="Calibri" w:eastAsia="Calibri" w:hAnsi="Calibri" w:cs="Calibri"/>
              </w:rPr>
            </w:pPr>
            <w:r>
              <w:rPr>
                <w:rFonts w:ascii="Calibri" w:eastAsia="Calibri" w:hAnsi="Calibri" w:cs="Calibri"/>
              </w:rPr>
              <w:t>13</w:t>
            </w:r>
          </w:p>
        </w:tc>
        <w:tc>
          <w:tcPr>
            <w:tcW w:w="4883" w:type="dxa"/>
          </w:tcPr>
          <w:p w14:paraId="420C9643" w14:textId="17E93715" w:rsidR="003D083E" w:rsidRPr="00E65E0A" w:rsidRDefault="007114CB" w:rsidP="001C3F55">
            <w:pPr>
              <w:spacing w:before="60" w:after="60"/>
              <w:rPr>
                <w:rFonts w:ascii="Calibri" w:eastAsia="Calibri" w:hAnsi="Calibri" w:cs="Calibri"/>
                <w:highlight w:val="yellow"/>
              </w:rPr>
            </w:pPr>
            <w:r w:rsidRPr="00007898">
              <w:rPr>
                <w:rStyle w:val="Strong"/>
                <w:rFonts w:ascii="Calibri" w:hAnsi="Calibri" w:cs="Calibri"/>
                <w:b w:val="0"/>
                <w:bCs w:val="0"/>
              </w:rPr>
              <w:t>Review &amp; Presentations</w:t>
            </w:r>
          </w:p>
        </w:tc>
        <w:tc>
          <w:tcPr>
            <w:tcW w:w="4174" w:type="dxa"/>
          </w:tcPr>
          <w:p w14:paraId="68CDFF6A" w14:textId="7A39174D" w:rsidR="003D083E" w:rsidRPr="00E65E0A" w:rsidRDefault="00BD4DCE" w:rsidP="00BD4DCE">
            <w:pPr>
              <w:spacing w:before="60" w:after="60"/>
              <w:jc w:val="center"/>
              <w:rPr>
                <w:rFonts w:ascii="Calibri" w:eastAsia="Calibri" w:hAnsi="Calibri" w:cs="Calibri"/>
                <w:highlight w:val="yellow"/>
              </w:rPr>
            </w:pPr>
            <w:r w:rsidRPr="00DE7E48">
              <w:rPr>
                <w:rFonts w:ascii="Calibri" w:eastAsia="Calibri" w:hAnsi="Calibri" w:cs="Calibri"/>
              </w:rPr>
              <w:t xml:space="preserve">A3: </w:t>
            </w:r>
            <w:r w:rsidR="00DE7E48" w:rsidRPr="00DE7E48">
              <w:rPr>
                <w:rFonts w:ascii="Calibri" w:hAnsi="Calibri" w:cs="Calibri"/>
              </w:rPr>
              <w:t>AI Business Analytics Strategy and Governance Pr</w:t>
            </w:r>
            <w:r w:rsidR="00DE7E48">
              <w:rPr>
                <w:rFonts w:ascii="Calibri" w:hAnsi="Calibri" w:cs="Calibri"/>
              </w:rPr>
              <w:t>esentation</w:t>
            </w:r>
            <w:r w:rsidR="00DE7E48" w:rsidRPr="004F7E96">
              <w:rPr>
                <w:rFonts w:ascii="Calibri" w:hAnsi="Calibri" w:cs="Calibri"/>
                <w:b/>
                <w:bCs/>
              </w:rPr>
              <w:t xml:space="preserve"> </w:t>
            </w:r>
            <w:r w:rsidRPr="00DE7E48">
              <w:rPr>
                <w:rFonts w:ascii="Calibri" w:eastAsia="Calibri" w:hAnsi="Calibri" w:cs="Calibri"/>
              </w:rPr>
              <w:t>(25%)</w:t>
            </w:r>
          </w:p>
        </w:tc>
      </w:tr>
    </w:tbl>
    <w:p w14:paraId="55D78721" w14:textId="159D395A" w:rsidR="003F73C2" w:rsidRPr="00327DCD" w:rsidRDefault="003F73C2" w:rsidP="00327DCD">
      <w:pPr>
        <w:pBdr>
          <w:top w:val="nil"/>
          <w:left w:val="nil"/>
          <w:bottom w:val="nil"/>
          <w:right w:val="nil"/>
          <w:between w:val="nil"/>
        </w:pBdr>
        <w:spacing w:before="60" w:after="120" w:line="276" w:lineRule="auto"/>
        <w:jc w:val="both"/>
        <w:rPr>
          <w:rFonts w:ascii="Calibri" w:eastAsia="Calibri" w:hAnsi="Calibri" w:cs="Calibri"/>
          <w:color w:val="000000"/>
        </w:rPr>
      </w:pPr>
    </w:p>
    <w:p w14:paraId="080CB0CD" w14:textId="59302389" w:rsidR="00F4714F" w:rsidRPr="00D7238E" w:rsidRDefault="00F4714F" w:rsidP="00C12D70">
      <w:pPr>
        <w:rPr>
          <w:rFonts w:ascii="Calibri" w:eastAsia="Calibri" w:hAnsi="Calibri" w:cs="Calibri"/>
          <w:b/>
        </w:rPr>
      </w:pPr>
      <w:r w:rsidRPr="00D7238E">
        <w:rPr>
          <w:rFonts w:ascii="Calibri" w:eastAsia="Calibri" w:hAnsi="Calibri" w:cs="Calibri"/>
          <w:b/>
        </w:rPr>
        <w:t>Learning, Teaching and Assessment</w:t>
      </w:r>
    </w:p>
    <w:p w14:paraId="69E76FE1" w14:textId="23A0635E" w:rsidR="00F4714F" w:rsidRDefault="00F4714F" w:rsidP="00F4714F">
      <w:pPr>
        <w:tabs>
          <w:tab w:val="left" w:pos="1960"/>
        </w:tabs>
        <w:ind w:right="-180"/>
        <w:jc w:val="both"/>
        <w:rPr>
          <w:rFonts w:ascii="Calibri" w:eastAsia="Calibri" w:hAnsi="Calibri" w:cs="Calibri"/>
          <w:b/>
        </w:rPr>
      </w:pPr>
      <w:r>
        <w:rPr>
          <w:rFonts w:ascii="Calibri" w:eastAsia="Calibri" w:hAnsi="Calibri" w:cs="Calibri"/>
          <w:b/>
        </w:rPr>
        <w:t>Preparation outside class:</w:t>
      </w:r>
    </w:p>
    <w:p w14:paraId="6EBBE88C" w14:textId="0918D3DB" w:rsidR="00F4714F" w:rsidRDefault="00F4714F" w:rsidP="00500D01">
      <w:pPr>
        <w:tabs>
          <w:tab w:val="left" w:pos="1960"/>
        </w:tabs>
        <w:spacing w:before="60" w:after="120"/>
        <w:ind w:right="-181"/>
        <w:jc w:val="both"/>
        <w:rPr>
          <w:rFonts w:ascii="Calibri" w:eastAsia="Calibri" w:hAnsi="Calibri" w:cs="Calibri"/>
          <w:color w:val="000000"/>
          <w:sz w:val="22"/>
          <w:szCs w:val="22"/>
        </w:rPr>
      </w:pPr>
      <w:r>
        <w:rPr>
          <w:rFonts w:ascii="Calibri" w:eastAsia="Calibri" w:hAnsi="Calibri" w:cs="Calibri"/>
          <w:color w:val="000000"/>
          <w:sz w:val="22"/>
          <w:szCs w:val="22"/>
        </w:rPr>
        <w:t>One of the principal learning strategies for this subject involves the preparation of assigned material prior to class. Students are required to read and reflect upon assigned readings and problems from the textbook, workbook and other sources and are expected to apply this learning when they come to class.</w:t>
      </w:r>
    </w:p>
    <w:p w14:paraId="421C355B" w14:textId="179526BC" w:rsidR="00F4714F" w:rsidRDefault="00F4714F" w:rsidP="00F4714F">
      <w:pPr>
        <w:tabs>
          <w:tab w:val="left" w:pos="1960"/>
        </w:tabs>
        <w:ind w:right="-180"/>
        <w:jc w:val="both"/>
        <w:rPr>
          <w:rFonts w:ascii="Calibri" w:eastAsia="Calibri" w:hAnsi="Calibri" w:cs="Calibri"/>
          <w:b/>
        </w:rPr>
      </w:pPr>
      <w:r>
        <w:rPr>
          <w:rFonts w:ascii="Calibri" w:eastAsia="Calibri" w:hAnsi="Calibri" w:cs="Calibri"/>
          <w:b/>
        </w:rPr>
        <w:t>In-class activities:</w:t>
      </w:r>
    </w:p>
    <w:p w14:paraId="4F37CD1C" w14:textId="34651E70" w:rsidR="00F4714F" w:rsidRDefault="00F4714F" w:rsidP="00F4714F">
      <w:pPr>
        <w:pBdr>
          <w:top w:val="nil"/>
          <w:left w:val="nil"/>
          <w:bottom w:val="nil"/>
          <w:right w:val="nil"/>
          <w:between w:val="nil"/>
        </w:pBdr>
        <w:spacing w:before="60" w:after="120" w:line="276" w:lineRule="auto"/>
        <w:jc w:val="both"/>
        <w:rPr>
          <w:rFonts w:ascii="Calibri" w:eastAsia="Calibri" w:hAnsi="Calibri" w:cs="Calibri"/>
          <w:color w:val="000000"/>
          <w:sz w:val="22"/>
          <w:szCs w:val="22"/>
        </w:rPr>
      </w:pPr>
      <w:r>
        <w:rPr>
          <w:rFonts w:ascii="Calibri" w:eastAsia="Calibri" w:hAnsi="Calibri" w:cs="Calibri"/>
          <w:color w:val="000000"/>
          <w:sz w:val="22"/>
          <w:szCs w:val="22"/>
        </w:rPr>
        <w:t>Each session employs a blend of lecture and interactive learning activities conducted in a lecture format. The lecture component aims to expand upon students' prior readings of assigned materials, enhancing their understanding of the topic and its technical aspects. The scheduled tutorial session will involve in-class practice and discussions on technical content, with completion of exercises facilitating active learning experiences. These activities provide students with skills and guidance to effectively respond to assessments.</w:t>
      </w:r>
    </w:p>
    <w:p w14:paraId="2AC477FA" w14:textId="77777777" w:rsidR="00F4714F" w:rsidRPr="00D7238E" w:rsidRDefault="00F4714F" w:rsidP="00D7238E">
      <w:pPr>
        <w:tabs>
          <w:tab w:val="left" w:pos="1960"/>
        </w:tabs>
        <w:ind w:right="-180"/>
        <w:jc w:val="both"/>
        <w:rPr>
          <w:rFonts w:ascii="Calibri" w:eastAsia="Calibri" w:hAnsi="Calibri" w:cs="Calibri"/>
          <w:b/>
        </w:rPr>
      </w:pPr>
      <w:r w:rsidRPr="00D7238E">
        <w:rPr>
          <w:rFonts w:ascii="Calibri" w:eastAsia="Calibri" w:hAnsi="Calibri" w:cs="Calibri"/>
          <w:b/>
        </w:rPr>
        <w:t>Assessment</w:t>
      </w:r>
    </w:p>
    <w:p w14:paraId="4E3B6C44" w14:textId="392A2B40" w:rsidR="00F4714F" w:rsidRDefault="00F4714F" w:rsidP="00F4714F">
      <w:pPr>
        <w:tabs>
          <w:tab w:val="left" w:pos="1960"/>
        </w:tabs>
        <w:ind w:right="-180"/>
        <w:jc w:val="both"/>
        <w:rPr>
          <w:rFonts w:ascii="Calibri" w:eastAsia="Calibri" w:hAnsi="Calibri" w:cs="Calibri"/>
          <w:color w:val="000000"/>
          <w:sz w:val="22"/>
          <w:szCs w:val="22"/>
        </w:rPr>
      </w:pPr>
      <w:r>
        <w:rPr>
          <w:rFonts w:ascii="Calibri" w:eastAsia="Calibri" w:hAnsi="Calibri" w:cs="Calibri"/>
          <w:color w:val="000000"/>
          <w:sz w:val="22"/>
          <w:szCs w:val="22"/>
        </w:rPr>
        <w:t>A</w:t>
      </w:r>
      <w:r w:rsidR="00382351">
        <w:rPr>
          <w:rFonts w:ascii="Calibri" w:eastAsia="Calibri" w:hAnsi="Calibri" w:cs="Calibri"/>
          <w:color w:val="000000"/>
          <w:sz w:val="22"/>
          <w:szCs w:val="22"/>
        </w:rPr>
        <w:t>CIT</w:t>
      </w:r>
      <w:r>
        <w:rPr>
          <w:rFonts w:ascii="Calibri" w:eastAsia="Calibri" w:hAnsi="Calibri" w:cs="Calibri"/>
          <w:color w:val="000000"/>
          <w:sz w:val="22"/>
          <w:szCs w:val="22"/>
        </w:rPr>
        <w:t xml:space="preserve"> uses a variety of assessment tools to guide and assess each student’s achievement of their learning outcomes. In this subject there will be in–class activities intended to support you to engage in and reflect on your learning journey and understanding of the subject. You will also undertake assessment tasks related to your skills development, your effective engagement in group work and delivery of collaborative outcomes, including a written report and an oral presentation. </w:t>
      </w:r>
    </w:p>
    <w:p w14:paraId="11292823" w14:textId="77777777" w:rsidR="00F4714F" w:rsidRPr="00330FAD" w:rsidRDefault="00F4714F" w:rsidP="00330FAD">
      <w:pPr>
        <w:pBdr>
          <w:top w:val="nil"/>
          <w:left w:val="nil"/>
          <w:bottom w:val="nil"/>
          <w:right w:val="nil"/>
          <w:between w:val="nil"/>
        </w:pBdr>
        <w:spacing w:before="60" w:after="120" w:line="276" w:lineRule="auto"/>
        <w:jc w:val="both"/>
        <w:rPr>
          <w:rFonts w:ascii="Calibri" w:eastAsia="Calibri" w:hAnsi="Calibri" w:cs="Calibri"/>
          <w:color w:val="000000"/>
        </w:rPr>
      </w:pPr>
    </w:p>
    <w:p w14:paraId="3281AFBF" w14:textId="65588D14" w:rsidR="00163A77" w:rsidRDefault="005B3FE2">
      <w:pPr>
        <w:tabs>
          <w:tab w:val="left" w:pos="1960"/>
        </w:tabs>
        <w:ind w:right="-180"/>
        <w:jc w:val="both"/>
        <w:rPr>
          <w:rFonts w:ascii="Calibri" w:eastAsia="Calibri" w:hAnsi="Calibri" w:cs="Calibri"/>
          <w:b/>
        </w:rPr>
      </w:pPr>
      <w:r>
        <w:rPr>
          <w:rFonts w:ascii="Calibri" w:eastAsia="Calibri" w:hAnsi="Calibri" w:cs="Calibri"/>
          <w:b/>
        </w:rPr>
        <w:t>Summary of Assessment</w:t>
      </w:r>
    </w:p>
    <w:p w14:paraId="3281AFC0" w14:textId="77777777" w:rsidR="00163A77" w:rsidRDefault="005B3FE2">
      <w:pPr>
        <w:jc w:val="both"/>
        <w:rPr>
          <w:rFonts w:ascii="Calibri" w:eastAsia="Calibri" w:hAnsi="Calibri" w:cs="Calibri"/>
          <w:b/>
        </w:rPr>
      </w:pPr>
      <w:r>
        <w:rPr>
          <w:rFonts w:ascii="Calibri" w:eastAsia="Calibri" w:hAnsi="Calibri" w:cs="Calibri"/>
          <w:b/>
        </w:rPr>
        <w:t>Please Note:</w:t>
      </w:r>
    </w:p>
    <w:p w14:paraId="3281AFC1" w14:textId="77777777" w:rsidR="00163A77" w:rsidRPr="00D7238E" w:rsidRDefault="005B3FE2" w:rsidP="00DA68AF">
      <w:pPr>
        <w:numPr>
          <w:ilvl w:val="0"/>
          <w:numId w:val="2"/>
        </w:numPr>
        <w:pBdr>
          <w:top w:val="nil"/>
          <w:left w:val="nil"/>
          <w:bottom w:val="nil"/>
          <w:right w:val="nil"/>
          <w:between w:val="nil"/>
        </w:pBdr>
        <w:spacing w:after="120"/>
        <w:ind w:left="714" w:hanging="357"/>
        <w:jc w:val="both"/>
        <w:rPr>
          <w:rFonts w:ascii="Calibri" w:eastAsia="Calibri" w:hAnsi="Calibri" w:cs="Calibri"/>
          <w:b/>
          <w:color w:val="000000"/>
          <w:sz w:val="22"/>
          <w:szCs w:val="22"/>
        </w:rPr>
      </w:pPr>
      <w:r>
        <w:rPr>
          <w:rFonts w:ascii="Calibri" w:eastAsia="Calibri" w:hAnsi="Calibri" w:cs="Calibri"/>
          <w:color w:val="000000"/>
          <w:sz w:val="22"/>
          <w:szCs w:val="22"/>
        </w:rPr>
        <w:t xml:space="preserve">Students </w:t>
      </w:r>
      <w:r>
        <w:rPr>
          <w:rFonts w:ascii="Calibri" w:eastAsia="Calibri" w:hAnsi="Calibri" w:cs="Calibri"/>
          <w:b/>
          <w:color w:val="000000"/>
          <w:sz w:val="22"/>
          <w:szCs w:val="22"/>
        </w:rPr>
        <w:t>MUST</w:t>
      </w:r>
      <w:r>
        <w:rPr>
          <w:rFonts w:ascii="Calibri" w:eastAsia="Calibri" w:hAnsi="Calibri" w:cs="Calibri"/>
          <w:color w:val="000000"/>
          <w:sz w:val="22"/>
          <w:szCs w:val="22"/>
        </w:rPr>
        <w:t xml:space="preserve"> attempt all assessment tasks, </w:t>
      </w:r>
      <w:r>
        <w:rPr>
          <w:rFonts w:ascii="Calibri" w:eastAsia="Calibri" w:hAnsi="Calibri" w:cs="Calibri"/>
          <w:b/>
          <w:color w:val="000000"/>
          <w:sz w:val="22"/>
          <w:szCs w:val="22"/>
        </w:rPr>
        <w:t>AND</w:t>
      </w:r>
      <w:r>
        <w:rPr>
          <w:rFonts w:ascii="Calibri" w:eastAsia="Calibri" w:hAnsi="Calibri" w:cs="Calibri"/>
          <w:color w:val="000000"/>
          <w:sz w:val="22"/>
          <w:szCs w:val="22"/>
        </w:rPr>
        <w:t xml:space="preserve"> at least a mark of </w:t>
      </w:r>
      <w:r>
        <w:rPr>
          <w:rFonts w:ascii="Calibri" w:eastAsia="Calibri" w:hAnsi="Calibri" w:cs="Calibri"/>
          <w:b/>
          <w:color w:val="000000"/>
          <w:sz w:val="22"/>
          <w:szCs w:val="22"/>
        </w:rPr>
        <w:t>50%</w:t>
      </w:r>
      <w:r>
        <w:rPr>
          <w:rFonts w:ascii="Calibri" w:eastAsia="Calibri" w:hAnsi="Calibri" w:cs="Calibri"/>
          <w:color w:val="000000"/>
          <w:sz w:val="22"/>
          <w:szCs w:val="22"/>
        </w:rPr>
        <w:t xml:space="preserve"> in total, to pass this subject.</w:t>
      </w:r>
    </w:p>
    <w:p w14:paraId="3281AFF5" w14:textId="5CC47776" w:rsidR="00163A77" w:rsidRPr="00296A17" w:rsidRDefault="00C52E38" w:rsidP="008E4DD1">
      <w:pPr>
        <w:numPr>
          <w:ilvl w:val="0"/>
          <w:numId w:val="2"/>
        </w:numPr>
        <w:pBdr>
          <w:top w:val="nil"/>
          <w:left w:val="nil"/>
          <w:bottom w:val="nil"/>
          <w:right w:val="nil"/>
          <w:between w:val="nil"/>
        </w:pBdr>
        <w:spacing w:after="120"/>
        <w:ind w:left="714" w:hanging="357"/>
        <w:jc w:val="both"/>
        <w:rPr>
          <w:rFonts w:ascii="Calibri" w:eastAsia="Calibri" w:hAnsi="Calibri" w:cs="Calibri"/>
          <w:b/>
          <w:color w:val="000000"/>
          <w:sz w:val="22"/>
          <w:szCs w:val="22"/>
        </w:rPr>
      </w:pPr>
      <w:r>
        <w:rPr>
          <w:rFonts w:ascii="Calibri" w:eastAsia="Calibri" w:hAnsi="Calibri" w:cs="Calibri"/>
          <w:color w:val="000000"/>
          <w:sz w:val="22"/>
          <w:szCs w:val="22"/>
        </w:rPr>
        <w:t>Assessment</w:t>
      </w:r>
      <w:r w:rsidR="00135AA5">
        <w:rPr>
          <w:rFonts w:ascii="Calibri" w:eastAsia="Calibri" w:hAnsi="Calibri" w:cs="Calibri"/>
          <w:color w:val="000000"/>
          <w:sz w:val="22"/>
          <w:szCs w:val="22"/>
        </w:rPr>
        <w:t xml:space="preserve"> in this subject</w:t>
      </w:r>
      <w:r>
        <w:rPr>
          <w:rFonts w:ascii="Calibri" w:eastAsia="Calibri" w:hAnsi="Calibri" w:cs="Calibri"/>
          <w:color w:val="000000"/>
          <w:sz w:val="22"/>
          <w:szCs w:val="22"/>
        </w:rPr>
        <w:t xml:space="preserve"> is consistent with and informed by the </w:t>
      </w:r>
      <w:r w:rsidR="00382351">
        <w:rPr>
          <w:rFonts w:ascii="Calibri" w:eastAsia="Calibri" w:hAnsi="Calibri" w:cs="Calibri"/>
          <w:color w:val="000000"/>
          <w:sz w:val="22"/>
          <w:szCs w:val="22"/>
        </w:rPr>
        <w:t>ACIT</w:t>
      </w:r>
      <w:r>
        <w:rPr>
          <w:rFonts w:ascii="Calibri" w:eastAsia="Calibri" w:hAnsi="Calibri" w:cs="Calibri"/>
          <w:color w:val="000000"/>
          <w:sz w:val="22"/>
          <w:szCs w:val="22"/>
        </w:rPr>
        <w:t xml:space="preserve"> Assessment Policy and Procedure.</w:t>
      </w:r>
    </w:p>
    <w:tbl>
      <w:tblPr>
        <w:tblStyle w:val="af"/>
        <w:tblW w:w="10050" w:type="dxa"/>
        <w:tblBorders>
          <w:top w:val="single" w:sz="12" w:space="0" w:color="02FDFF"/>
          <w:left w:val="single" w:sz="12" w:space="0" w:color="02FDFF"/>
          <w:bottom w:val="single" w:sz="12" w:space="0" w:color="02FDFF"/>
          <w:right w:val="single" w:sz="12" w:space="0" w:color="02FDFF"/>
          <w:insideH w:val="single" w:sz="12" w:space="0" w:color="02FDFF"/>
          <w:insideV w:val="single" w:sz="12" w:space="0" w:color="02FDFF"/>
        </w:tblBorders>
        <w:tblLook w:val="0000" w:firstRow="0" w:lastRow="0" w:firstColumn="0" w:lastColumn="0" w:noHBand="0" w:noVBand="0"/>
      </w:tblPr>
      <w:tblGrid>
        <w:gridCol w:w="4537"/>
        <w:gridCol w:w="946"/>
        <w:gridCol w:w="1805"/>
        <w:gridCol w:w="1381"/>
        <w:gridCol w:w="1381"/>
      </w:tblGrid>
      <w:tr w:rsidR="00D954A9" w:rsidRPr="00D954A9" w14:paraId="7BC14CA0" w14:textId="5934E0F1" w:rsidTr="002716F0">
        <w:trPr>
          <w:tblHeader/>
        </w:trPr>
        <w:tc>
          <w:tcPr>
            <w:tcW w:w="4537" w:type="dxa"/>
            <w:shd w:val="clear" w:color="auto" w:fill="80DAF8"/>
          </w:tcPr>
          <w:p w14:paraId="7BD663DD" w14:textId="77777777" w:rsidR="00C12D70" w:rsidRPr="00D954A9" w:rsidRDefault="00C12D70" w:rsidP="00C12D70">
            <w:pPr>
              <w:jc w:val="center"/>
              <w:rPr>
                <w:rFonts w:ascii="Calibri" w:eastAsia="Calibri" w:hAnsi="Calibri" w:cs="Calibri"/>
                <w:b/>
                <w:color w:val="000000" w:themeColor="text1"/>
              </w:rPr>
            </w:pPr>
            <w:bookmarkStart w:id="0" w:name="_Hlk178590121"/>
            <w:r w:rsidRPr="00D954A9">
              <w:rPr>
                <w:rFonts w:ascii="Calibri" w:eastAsia="Calibri" w:hAnsi="Calibri" w:cs="Calibri"/>
                <w:b/>
                <w:color w:val="000000" w:themeColor="text1"/>
              </w:rPr>
              <w:t>Assessment Task</w:t>
            </w:r>
          </w:p>
        </w:tc>
        <w:tc>
          <w:tcPr>
            <w:tcW w:w="946" w:type="dxa"/>
            <w:shd w:val="clear" w:color="auto" w:fill="80DAF8"/>
          </w:tcPr>
          <w:p w14:paraId="7D00DA09" w14:textId="15197B88" w:rsidR="00C12D70" w:rsidRPr="00D954A9" w:rsidRDefault="00C12D70" w:rsidP="00C12D70">
            <w:pPr>
              <w:jc w:val="center"/>
              <w:rPr>
                <w:rFonts w:ascii="Calibri" w:eastAsia="Calibri" w:hAnsi="Calibri" w:cs="Calibri"/>
                <w:b/>
                <w:color w:val="000000" w:themeColor="text1"/>
              </w:rPr>
            </w:pPr>
            <w:r w:rsidRPr="00D954A9">
              <w:rPr>
                <w:rFonts w:ascii="Calibri" w:eastAsia="Calibri" w:hAnsi="Calibri" w:cs="Calibri"/>
                <w:b/>
                <w:color w:val="000000" w:themeColor="text1"/>
              </w:rPr>
              <w:t xml:space="preserve">Due Date </w:t>
            </w:r>
          </w:p>
        </w:tc>
        <w:tc>
          <w:tcPr>
            <w:tcW w:w="1805" w:type="dxa"/>
            <w:shd w:val="clear" w:color="auto" w:fill="80DAF8"/>
          </w:tcPr>
          <w:p w14:paraId="190CA870" w14:textId="7150DBE5" w:rsidR="00C12D70" w:rsidRPr="00D954A9" w:rsidRDefault="00C12D70" w:rsidP="00C12D70">
            <w:pPr>
              <w:jc w:val="center"/>
              <w:rPr>
                <w:rFonts w:ascii="Calibri" w:eastAsia="Calibri" w:hAnsi="Calibri" w:cs="Calibri"/>
                <w:b/>
                <w:color w:val="000000" w:themeColor="text1"/>
              </w:rPr>
            </w:pPr>
            <w:r w:rsidRPr="00D954A9">
              <w:rPr>
                <w:rFonts w:ascii="Calibri" w:eastAsia="Calibri" w:hAnsi="Calibri" w:cs="Calibri"/>
                <w:b/>
                <w:color w:val="000000" w:themeColor="text1"/>
              </w:rPr>
              <w:t>Weighting (% of total marks for subject)</w:t>
            </w:r>
          </w:p>
        </w:tc>
        <w:tc>
          <w:tcPr>
            <w:tcW w:w="1381" w:type="dxa"/>
            <w:shd w:val="clear" w:color="auto" w:fill="80DAF8"/>
          </w:tcPr>
          <w:p w14:paraId="079D3363" w14:textId="59ABEECC" w:rsidR="00C12D70" w:rsidRPr="00D954A9" w:rsidRDefault="00C12D70" w:rsidP="00C12D70">
            <w:pPr>
              <w:jc w:val="center"/>
              <w:rPr>
                <w:rFonts w:ascii="Calibri" w:eastAsia="Calibri" w:hAnsi="Calibri" w:cs="Calibri"/>
                <w:b/>
                <w:color w:val="000000" w:themeColor="text1"/>
              </w:rPr>
            </w:pPr>
            <w:r w:rsidRPr="00D954A9">
              <w:rPr>
                <w:rFonts w:ascii="Calibri" w:eastAsia="Calibri" w:hAnsi="Calibri" w:cs="Calibri"/>
                <w:b/>
                <w:color w:val="000000" w:themeColor="text1"/>
              </w:rPr>
              <w:t>Contributing to SLOs</w:t>
            </w:r>
          </w:p>
        </w:tc>
        <w:tc>
          <w:tcPr>
            <w:tcW w:w="1381" w:type="dxa"/>
            <w:shd w:val="clear" w:color="auto" w:fill="80DAF8"/>
          </w:tcPr>
          <w:p w14:paraId="4E0C500A" w14:textId="311510A3" w:rsidR="00C12D70" w:rsidRPr="00D954A9" w:rsidRDefault="00C12D70" w:rsidP="00C12D70">
            <w:pPr>
              <w:jc w:val="center"/>
              <w:rPr>
                <w:rFonts w:ascii="Calibri" w:eastAsia="Calibri" w:hAnsi="Calibri" w:cs="Calibri"/>
                <w:b/>
                <w:color w:val="000000" w:themeColor="text1"/>
              </w:rPr>
            </w:pPr>
            <w:r w:rsidRPr="00D954A9">
              <w:rPr>
                <w:rFonts w:ascii="Calibri" w:eastAsia="Calibri" w:hAnsi="Calibri" w:cs="Calibri"/>
                <w:b/>
                <w:color w:val="000000" w:themeColor="text1"/>
              </w:rPr>
              <w:t>Contributing to CLOs</w:t>
            </w:r>
          </w:p>
        </w:tc>
      </w:tr>
      <w:tr w:rsidR="002716F0" w14:paraId="30F88CAA" w14:textId="74F7AE83" w:rsidTr="002716F0">
        <w:tc>
          <w:tcPr>
            <w:tcW w:w="4537" w:type="dxa"/>
          </w:tcPr>
          <w:p w14:paraId="345CAA90" w14:textId="05DC2428" w:rsidR="00394868" w:rsidRDefault="002716F0" w:rsidP="002716F0">
            <w:pPr>
              <w:spacing w:before="60"/>
              <w:rPr>
                <w:rFonts w:ascii="Calibri" w:hAnsi="Calibri" w:cs="Calibri"/>
                <w:b/>
                <w:bCs/>
              </w:rPr>
            </w:pPr>
            <w:r>
              <w:rPr>
                <w:rFonts w:ascii="Calibri" w:eastAsia="Calibri" w:hAnsi="Calibri" w:cs="Calibri"/>
                <w:b/>
              </w:rPr>
              <w:t xml:space="preserve">Assessment 1: </w:t>
            </w:r>
            <w:r w:rsidRPr="00756974">
              <w:rPr>
                <w:rFonts w:ascii="Calibri" w:eastAsia="Calibri" w:hAnsi="Calibri" w:cs="Calibri"/>
                <w:b/>
                <w:bCs/>
              </w:rPr>
              <w:t xml:space="preserve">In-class </w:t>
            </w:r>
            <w:r w:rsidR="001D6A29" w:rsidRPr="00394868">
              <w:rPr>
                <w:rFonts w:ascii="Calibri" w:hAnsi="Calibri" w:cs="Calibri"/>
                <w:b/>
                <w:bCs/>
              </w:rPr>
              <w:t>AI Business Analytics Lab Portfolio (Individual)</w:t>
            </w:r>
          </w:p>
          <w:p w14:paraId="058B2876" w14:textId="1FDDA3D0" w:rsidR="002716F0" w:rsidRPr="00394868" w:rsidRDefault="001D6A29" w:rsidP="002716F0">
            <w:pPr>
              <w:spacing w:before="60"/>
              <w:rPr>
                <w:rFonts w:ascii="Calibri" w:hAnsi="Calibri" w:cs="Calibri"/>
                <w:b/>
                <w:bCs/>
              </w:rPr>
            </w:pPr>
            <w:r w:rsidRPr="00733950">
              <w:rPr>
                <w:rFonts w:ascii="Calibri" w:hAnsi="Calibri" w:cs="Calibri"/>
              </w:rPr>
              <w:lastRenderedPageBreak/>
              <w:t xml:space="preserve">Students complete a progressive portfolio of six short in-class artefacts </w:t>
            </w:r>
            <w:r w:rsidR="00394868" w:rsidRPr="009537EF">
              <w:rPr>
                <w:rFonts w:ascii="Calibri" w:hAnsi="Calibri" w:cs="Calibri"/>
              </w:rPr>
              <w:t xml:space="preserve">(approximately 500 </w:t>
            </w:r>
            <w:r w:rsidR="00394868">
              <w:rPr>
                <w:rFonts w:ascii="Calibri" w:hAnsi="Calibri" w:cs="Calibri"/>
              </w:rPr>
              <w:t xml:space="preserve">student-produced </w:t>
            </w:r>
            <w:r w:rsidR="00394868" w:rsidRPr="009537EF">
              <w:rPr>
                <w:rFonts w:ascii="Calibri" w:hAnsi="Calibri" w:cs="Calibri"/>
              </w:rPr>
              <w:t>words each)</w:t>
            </w:r>
            <w:r w:rsidR="00394868">
              <w:rPr>
                <w:rFonts w:ascii="Calibri" w:hAnsi="Calibri" w:cs="Calibri"/>
              </w:rPr>
              <w:t xml:space="preserve"> </w:t>
            </w:r>
            <w:r w:rsidRPr="00733950">
              <w:rPr>
                <w:rFonts w:ascii="Calibri" w:hAnsi="Calibri" w:cs="Calibri"/>
              </w:rPr>
              <w:t xml:space="preserve">aligned with </w:t>
            </w:r>
            <w:r w:rsidR="00394868">
              <w:rPr>
                <w:rFonts w:ascii="Calibri" w:hAnsi="Calibri" w:cs="Calibri"/>
              </w:rPr>
              <w:t>weekly topics</w:t>
            </w:r>
            <w:r w:rsidRPr="00733950">
              <w:rPr>
                <w:rFonts w:ascii="Calibri" w:hAnsi="Calibri" w:cs="Calibri"/>
              </w:rPr>
              <w:t xml:space="preserve">. Artefacts </w:t>
            </w:r>
            <w:r w:rsidR="000262D2" w:rsidRPr="00733950">
              <w:rPr>
                <w:rFonts w:ascii="Calibri" w:hAnsi="Calibri" w:cs="Calibri"/>
              </w:rPr>
              <w:t>include</w:t>
            </w:r>
            <w:r w:rsidRPr="00733950">
              <w:rPr>
                <w:rFonts w:ascii="Calibri" w:hAnsi="Calibri" w:cs="Calibri"/>
              </w:rPr>
              <w:t xml:space="preserve"> basic AI</w:t>
            </w:r>
            <w:r w:rsidR="00394868">
              <w:rPr>
                <w:rFonts w:ascii="Calibri" w:hAnsi="Calibri" w:cs="Calibri"/>
              </w:rPr>
              <w:t xml:space="preserve">-assisted support for several </w:t>
            </w:r>
            <w:r w:rsidRPr="00733950">
              <w:rPr>
                <w:rFonts w:ascii="Calibri" w:hAnsi="Calibri" w:cs="Calibri"/>
              </w:rPr>
              <w:t xml:space="preserve">business analytics </w:t>
            </w:r>
            <w:r w:rsidR="00394868">
              <w:rPr>
                <w:rFonts w:ascii="Calibri" w:hAnsi="Calibri" w:cs="Calibri"/>
              </w:rPr>
              <w:t xml:space="preserve">tasks, from </w:t>
            </w:r>
            <w:r w:rsidRPr="00733950">
              <w:rPr>
                <w:rFonts w:ascii="Calibri" w:hAnsi="Calibri" w:cs="Calibri"/>
              </w:rPr>
              <w:t>scoping and question formulation</w:t>
            </w:r>
            <w:r w:rsidR="00394868">
              <w:rPr>
                <w:rFonts w:ascii="Calibri" w:hAnsi="Calibri" w:cs="Calibri"/>
              </w:rPr>
              <w:t>,</w:t>
            </w:r>
            <w:r w:rsidRPr="00733950">
              <w:rPr>
                <w:rFonts w:ascii="Calibri" w:hAnsi="Calibri" w:cs="Calibri"/>
              </w:rPr>
              <w:t xml:space="preserve"> data cleaning and documentation</w:t>
            </w:r>
            <w:r w:rsidR="00394868">
              <w:rPr>
                <w:rFonts w:ascii="Calibri" w:hAnsi="Calibri" w:cs="Calibri"/>
              </w:rPr>
              <w:t>,</w:t>
            </w:r>
            <w:r w:rsidRPr="00733950">
              <w:rPr>
                <w:rFonts w:ascii="Calibri" w:hAnsi="Calibri" w:cs="Calibri"/>
              </w:rPr>
              <w:t xml:space="preserve"> computation and interpretation of descriptive statistics</w:t>
            </w:r>
            <w:r w:rsidR="00394868">
              <w:rPr>
                <w:rFonts w:ascii="Calibri" w:hAnsi="Calibri" w:cs="Calibri"/>
              </w:rPr>
              <w:t>,</w:t>
            </w:r>
            <w:r w:rsidRPr="00733950">
              <w:rPr>
                <w:rFonts w:ascii="Calibri" w:hAnsi="Calibri" w:cs="Calibri"/>
              </w:rPr>
              <w:t xml:space="preserve"> construction of charts and simple dashboards</w:t>
            </w:r>
            <w:r w:rsidR="00394868">
              <w:rPr>
                <w:rFonts w:ascii="Calibri" w:hAnsi="Calibri" w:cs="Calibri"/>
              </w:rPr>
              <w:t>,</w:t>
            </w:r>
            <w:r w:rsidRPr="00733950">
              <w:rPr>
                <w:rFonts w:ascii="Calibri" w:hAnsi="Calibri" w:cs="Calibri"/>
              </w:rPr>
              <w:t xml:space="preserve"> </w:t>
            </w:r>
            <w:r w:rsidR="00394868">
              <w:rPr>
                <w:rFonts w:ascii="Calibri" w:hAnsi="Calibri" w:cs="Calibri"/>
              </w:rPr>
              <w:t xml:space="preserve">and </w:t>
            </w:r>
            <w:r w:rsidRPr="00733950">
              <w:rPr>
                <w:rFonts w:ascii="Calibri" w:hAnsi="Calibri" w:cs="Calibri"/>
              </w:rPr>
              <w:t xml:space="preserve">introductory regression analysis. Each artefact must show the underlying work, the LLM prompts used, a </w:t>
            </w:r>
            <w:r w:rsidR="00394868">
              <w:rPr>
                <w:rFonts w:ascii="Calibri" w:hAnsi="Calibri" w:cs="Calibri"/>
              </w:rPr>
              <w:t>support on</w:t>
            </w:r>
            <w:r w:rsidRPr="00733950">
              <w:rPr>
                <w:rFonts w:ascii="Calibri" w:hAnsi="Calibri" w:cs="Calibri"/>
              </w:rPr>
              <w:t xml:space="preserve"> how AI assistance was verified or corrected, and links to relevant weekly readings</w:t>
            </w:r>
            <w:r w:rsidR="00394868">
              <w:rPr>
                <w:rFonts w:ascii="Calibri" w:hAnsi="Calibri" w:cs="Calibri"/>
              </w:rPr>
              <w:t>.</w:t>
            </w:r>
          </w:p>
        </w:tc>
        <w:tc>
          <w:tcPr>
            <w:tcW w:w="946" w:type="dxa"/>
          </w:tcPr>
          <w:p w14:paraId="7B766627" w14:textId="78A8A20A" w:rsidR="002716F0" w:rsidRDefault="002716F0" w:rsidP="002716F0">
            <w:pPr>
              <w:tabs>
                <w:tab w:val="left" w:pos="567"/>
                <w:tab w:val="left" w:pos="1134"/>
                <w:tab w:val="left" w:pos="1701"/>
                <w:tab w:val="left" w:pos="2268"/>
              </w:tabs>
              <w:jc w:val="center"/>
              <w:rPr>
                <w:rFonts w:ascii="Calibri" w:eastAsia="Calibri" w:hAnsi="Calibri" w:cs="Calibri"/>
              </w:rPr>
            </w:pPr>
            <w:r>
              <w:rPr>
                <w:rFonts w:ascii="Calibri" w:eastAsia="Calibri" w:hAnsi="Calibri" w:cs="Calibri"/>
              </w:rPr>
              <w:lastRenderedPageBreak/>
              <w:t xml:space="preserve">Weeks </w:t>
            </w:r>
            <w:r w:rsidR="00A25D63">
              <w:rPr>
                <w:rFonts w:ascii="Calibri" w:eastAsia="Calibri" w:hAnsi="Calibri" w:cs="Calibri"/>
              </w:rPr>
              <w:t xml:space="preserve">2, </w:t>
            </w:r>
            <w:r>
              <w:rPr>
                <w:rFonts w:ascii="Calibri" w:eastAsia="Calibri" w:hAnsi="Calibri" w:cs="Calibri"/>
              </w:rPr>
              <w:t>3</w:t>
            </w:r>
            <w:r w:rsidRPr="00756974">
              <w:rPr>
                <w:rFonts w:ascii="Calibri" w:eastAsia="Calibri" w:hAnsi="Calibri" w:cs="Calibri"/>
              </w:rPr>
              <w:t xml:space="preserve">, </w:t>
            </w:r>
            <w:r w:rsidR="001D6A29">
              <w:rPr>
                <w:rFonts w:ascii="Calibri" w:eastAsia="Calibri" w:hAnsi="Calibri" w:cs="Calibri"/>
              </w:rPr>
              <w:t xml:space="preserve">4, </w:t>
            </w:r>
            <w:r>
              <w:rPr>
                <w:rFonts w:ascii="Calibri" w:eastAsia="Calibri" w:hAnsi="Calibri" w:cs="Calibri"/>
              </w:rPr>
              <w:t>5</w:t>
            </w:r>
            <w:r w:rsidRPr="00756974">
              <w:rPr>
                <w:rFonts w:ascii="Calibri" w:eastAsia="Calibri" w:hAnsi="Calibri" w:cs="Calibri"/>
              </w:rPr>
              <w:t xml:space="preserve">, </w:t>
            </w:r>
            <w:r w:rsidR="001D6A29">
              <w:rPr>
                <w:rFonts w:ascii="Calibri" w:eastAsia="Calibri" w:hAnsi="Calibri" w:cs="Calibri"/>
              </w:rPr>
              <w:t xml:space="preserve">6, </w:t>
            </w:r>
            <w:r w:rsidR="00800CC0">
              <w:rPr>
                <w:rFonts w:ascii="Calibri" w:eastAsia="Calibri" w:hAnsi="Calibri" w:cs="Calibri"/>
              </w:rPr>
              <w:t>8</w:t>
            </w:r>
          </w:p>
        </w:tc>
        <w:tc>
          <w:tcPr>
            <w:tcW w:w="1805" w:type="dxa"/>
          </w:tcPr>
          <w:p w14:paraId="34AC301E" w14:textId="4000EE78" w:rsidR="002716F0" w:rsidRDefault="001D6A29" w:rsidP="002716F0">
            <w:pPr>
              <w:tabs>
                <w:tab w:val="left" w:pos="567"/>
                <w:tab w:val="left" w:pos="1134"/>
                <w:tab w:val="left" w:pos="1701"/>
                <w:tab w:val="left" w:pos="2268"/>
              </w:tabs>
              <w:jc w:val="center"/>
              <w:rPr>
                <w:rFonts w:ascii="Calibri" w:eastAsia="Calibri" w:hAnsi="Calibri" w:cs="Calibri"/>
              </w:rPr>
            </w:pPr>
            <w:r>
              <w:rPr>
                <w:rFonts w:ascii="Calibri" w:eastAsia="Calibri" w:hAnsi="Calibri" w:cs="Calibri"/>
              </w:rPr>
              <w:t>30</w:t>
            </w:r>
            <w:r w:rsidR="002716F0">
              <w:rPr>
                <w:rFonts w:ascii="Calibri" w:eastAsia="Calibri" w:hAnsi="Calibri" w:cs="Calibri"/>
              </w:rPr>
              <w:t>%</w:t>
            </w:r>
          </w:p>
          <w:p w14:paraId="4CBEC1EB" w14:textId="77777777" w:rsidR="002716F0" w:rsidRDefault="002716F0" w:rsidP="002716F0">
            <w:pPr>
              <w:tabs>
                <w:tab w:val="left" w:pos="567"/>
                <w:tab w:val="left" w:pos="1134"/>
                <w:tab w:val="left" w:pos="1701"/>
                <w:tab w:val="left" w:pos="2268"/>
              </w:tabs>
              <w:jc w:val="center"/>
              <w:rPr>
                <w:rFonts w:ascii="Calibri" w:eastAsia="Calibri" w:hAnsi="Calibri" w:cs="Calibri"/>
              </w:rPr>
            </w:pPr>
          </w:p>
          <w:p w14:paraId="312BC54B" w14:textId="0B2BF554" w:rsidR="002716F0" w:rsidRDefault="002716F0" w:rsidP="002716F0">
            <w:pPr>
              <w:tabs>
                <w:tab w:val="left" w:pos="567"/>
                <w:tab w:val="left" w:pos="1134"/>
                <w:tab w:val="left" w:pos="1701"/>
                <w:tab w:val="left" w:pos="2268"/>
              </w:tabs>
              <w:jc w:val="center"/>
              <w:rPr>
                <w:rFonts w:ascii="Calibri" w:eastAsia="Calibri" w:hAnsi="Calibri" w:cs="Calibri"/>
              </w:rPr>
            </w:pPr>
            <w:r>
              <w:rPr>
                <w:rFonts w:ascii="Calibri" w:eastAsia="Calibri" w:hAnsi="Calibri" w:cs="Calibri"/>
              </w:rPr>
              <w:t>5%</w:t>
            </w:r>
            <w:r w:rsidRPr="00756974">
              <w:rPr>
                <w:rFonts w:ascii="Calibri" w:eastAsia="Calibri" w:hAnsi="Calibri" w:cs="Calibri"/>
              </w:rPr>
              <w:t xml:space="preserve"> each</w:t>
            </w:r>
            <w:r>
              <w:rPr>
                <w:rFonts w:ascii="Calibri" w:eastAsia="Calibri" w:hAnsi="Calibri" w:cs="Calibri"/>
              </w:rPr>
              <w:t xml:space="preserve"> portfolio</w:t>
            </w:r>
          </w:p>
        </w:tc>
        <w:tc>
          <w:tcPr>
            <w:tcW w:w="1381" w:type="dxa"/>
          </w:tcPr>
          <w:p w14:paraId="1E272C24" w14:textId="31702E9F" w:rsidR="00033B8C" w:rsidRDefault="002716F0" w:rsidP="00AD75E5">
            <w:pPr>
              <w:tabs>
                <w:tab w:val="left" w:pos="567"/>
                <w:tab w:val="left" w:pos="1134"/>
                <w:tab w:val="left" w:pos="1701"/>
                <w:tab w:val="left" w:pos="2268"/>
              </w:tabs>
              <w:ind w:left="-18" w:right="-18"/>
              <w:jc w:val="center"/>
              <w:rPr>
                <w:rFonts w:ascii="Calibri" w:eastAsia="Calibri" w:hAnsi="Calibri" w:cs="Calibri"/>
              </w:rPr>
            </w:pPr>
            <w:r w:rsidRPr="00CF4910">
              <w:rPr>
                <w:rFonts w:ascii="Calibri" w:eastAsia="Calibri" w:hAnsi="Calibri" w:cs="Calibri"/>
              </w:rPr>
              <w:t>SLO1,</w:t>
            </w:r>
            <w:r>
              <w:rPr>
                <w:rFonts w:ascii="Calibri" w:eastAsia="Calibri" w:hAnsi="Calibri" w:cs="Calibri"/>
              </w:rPr>
              <w:t xml:space="preserve"> SLO</w:t>
            </w:r>
            <w:r w:rsidR="00033B8C">
              <w:rPr>
                <w:rFonts w:ascii="Calibri" w:eastAsia="Calibri" w:hAnsi="Calibri" w:cs="Calibri"/>
              </w:rPr>
              <w:t>2,</w:t>
            </w:r>
            <w:r w:rsidR="00AD75E5">
              <w:rPr>
                <w:rFonts w:ascii="Calibri" w:eastAsia="Calibri" w:hAnsi="Calibri" w:cs="Calibri"/>
              </w:rPr>
              <w:t xml:space="preserve"> </w:t>
            </w:r>
            <w:r w:rsidR="00033B8C">
              <w:rPr>
                <w:rFonts w:ascii="Calibri" w:eastAsia="Calibri" w:hAnsi="Calibri" w:cs="Calibri"/>
              </w:rPr>
              <w:t>SLO</w:t>
            </w:r>
            <w:r w:rsidR="001D6A29">
              <w:rPr>
                <w:rFonts w:ascii="Calibri" w:eastAsia="Calibri" w:hAnsi="Calibri" w:cs="Calibri"/>
              </w:rPr>
              <w:t>3</w:t>
            </w:r>
          </w:p>
        </w:tc>
        <w:tc>
          <w:tcPr>
            <w:tcW w:w="1381" w:type="dxa"/>
          </w:tcPr>
          <w:p w14:paraId="1F48F880" w14:textId="3829C91E" w:rsidR="002716F0" w:rsidRDefault="002716F0" w:rsidP="002716F0">
            <w:pPr>
              <w:tabs>
                <w:tab w:val="left" w:pos="567"/>
                <w:tab w:val="left" w:pos="1134"/>
                <w:tab w:val="left" w:pos="1701"/>
                <w:tab w:val="left" w:pos="2268"/>
              </w:tabs>
              <w:jc w:val="center"/>
              <w:rPr>
                <w:rFonts w:ascii="Calibri" w:eastAsia="Calibri" w:hAnsi="Calibri" w:cs="Calibri"/>
              </w:rPr>
            </w:pPr>
            <w:r w:rsidRPr="009B4B75">
              <w:rPr>
                <w:rFonts w:ascii="Calibri" w:eastAsia="Calibri" w:hAnsi="Calibri" w:cs="Calibri"/>
              </w:rPr>
              <w:t>CLO1</w:t>
            </w:r>
            <w:r w:rsidR="00033B8C">
              <w:rPr>
                <w:rFonts w:ascii="Calibri" w:eastAsia="Calibri" w:hAnsi="Calibri" w:cs="Calibri"/>
              </w:rPr>
              <w:t xml:space="preserve">, </w:t>
            </w:r>
            <w:r w:rsidR="00383367">
              <w:rPr>
                <w:rFonts w:ascii="Calibri" w:eastAsia="Calibri" w:hAnsi="Calibri" w:cs="Calibri"/>
              </w:rPr>
              <w:t>CLO</w:t>
            </w:r>
            <w:r w:rsidR="001D6A29">
              <w:rPr>
                <w:rFonts w:ascii="Calibri" w:eastAsia="Calibri" w:hAnsi="Calibri" w:cs="Calibri"/>
              </w:rPr>
              <w:t>2</w:t>
            </w:r>
          </w:p>
        </w:tc>
      </w:tr>
      <w:tr w:rsidR="001D6A29" w14:paraId="34B8615A" w14:textId="50EAC327" w:rsidTr="001D6A29">
        <w:trPr>
          <w:trHeight w:val="32"/>
        </w:trPr>
        <w:tc>
          <w:tcPr>
            <w:tcW w:w="4537" w:type="dxa"/>
          </w:tcPr>
          <w:p w14:paraId="546CD075" w14:textId="5B7D56A8" w:rsidR="00AD75E5" w:rsidRPr="00AD75E5" w:rsidRDefault="001D6A29" w:rsidP="00AD75E5">
            <w:pPr>
              <w:spacing w:before="60"/>
              <w:rPr>
                <w:rFonts w:ascii="Calibri" w:hAnsi="Calibri" w:cs="Calibri"/>
                <w:b/>
                <w:bCs/>
              </w:rPr>
            </w:pPr>
            <w:r>
              <w:rPr>
                <w:rFonts w:ascii="Calibri" w:eastAsia="Calibri" w:hAnsi="Calibri" w:cs="Calibri"/>
                <w:b/>
                <w:color w:val="000000"/>
              </w:rPr>
              <w:t xml:space="preserve">Assessment </w:t>
            </w:r>
            <w:r>
              <w:rPr>
                <w:rFonts w:ascii="Calibri" w:eastAsia="Calibri" w:hAnsi="Calibri" w:cs="Calibri"/>
                <w:b/>
              </w:rPr>
              <w:t>2</w:t>
            </w:r>
            <w:r>
              <w:rPr>
                <w:rFonts w:ascii="Calibri" w:eastAsia="Calibri" w:hAnsi="Calibri" w:cs="Calibri"/>
                <w:b/>
                <w:color w:val="000000"/>
              </w:rPr>
              <w:t xml:space="preserve">: </w:t>
            </w:r>
            <w:r w:rsidR="00AD75E5" w:rsidRPr="00AD75E5">
              <w:rPr>
                <w:rFonts w:ascii="Calibri" w:hAnsi="Calibri" w:cs="Calibri"/>
                <w:b/>
                <w:bCs/>
              </w:rPr>
              <w:t>AI Business Analytics Project (Individual)</w:t>
            </w:r>
          </w:p>
          <w:p w14:paraId="27C82EFA" w14:textId="7FEB2C70" w:rsidR="007F54A0" w:rsidRDefault="00AD75E5" w:rsidP="001D6A29">
            <w:pPr>
              <w:spacing w:before="60"/>
              <w:rPr>
                <w:rFonts w:ascii="Calibri" w:hAnsi="Calibri" w:cs="Calibri"/>
              </w:rPr>
            </w:pPr>
            <w:r w:rsidRPr="00733950">
              <w:rPr>
                <w:rFonts w:ascii="Calibri" w:hAnsi="Calibri" w:cs="Calibri"/>
              </w:rPr>
              <w:t xml:space="preserve">Each student designs and implements an integrated AI-augmented </w:t>
            </w:r>
            <w:r w:rsidR="007F54A0">
              <w:rPr>
                <w:rFonts w:ascii="Calibri" w:hAnsi="Calibri" w:cs="Calibri"/>
              </w:rPr>
              <w:t xml:space="preserve">small scale </w:t>
            </w:r>
            <w:r w:rsidRPr="00733950">
              <w:rPr>
                <w:rFonts w:ascii="Calibri" w:hAnsi="Calibri" w:cs="Calibri"/>
              </w:rPr>
              <w:t xml:space="preserve">business analytics project using a supplied or approved dataset aligned with their professional interests. Drawing on </w:t>
            </w:r>
            <w:r>
              <w:rPr>
                <w:rFonts w:ascii="Calibri" w:hAnsi="Calibri" w:cs="Calibri"/>
              </w:rPr>
              <w:t>weekly content</w:t>
            </w:r>
            <w:r w:rsidRPr="00733950">
              <w:rPr>
                <w:rFonts w:ascii="Calibri" w:hAnsi="Calibri" w:cs="Calibri"/>
              </w:rPr>
              <w:t xml:space="preserve">, students must frame a clear business question, build a coherent workflow that includes data </w:t>
            </w:r>
            <w:r w:rsidR="000B49FC">
              <w:rPr>
                <w:rFonts w:ascii="Calibri" w:hAnsi="Calibri" w:cs="Calibri"/>
              </w:rPr>
              <w:t xml:space="preserve">quality check and </w:t>
            </w:r>
            <w:r w:rsidRPr="00733950">
              <w:rPr>
                <w:rFonts w:ascii="Calibri" w:hAnsi="Calibri" w:cs="Calibri"/>
              </w:rPr>
              <w:t>preparation, descriptive and visual analysis</w:t>
            </w:r>
            <w:r w:rsidR="000B49FC">
              <w:rPr>
                <w:rFonts w:ascii="Calibri" w:hAnsi="Calibri" w:cs="Calibri"/>
              </w:rPr>
              <w:t xml:space="preserve"> statistics</w:t>
            </w:r>
            <w:r w:rsidRPr="00733950">
              <w:rPr>
                <w:rFonts w:ascii="Calibri" w:hAnsi="Calibri" w:cs="Calibri"/>
              </w:rPr>
              <w:t>, at least one predictive model (regression</w:t>
            </w:r>
            <w:r w:rsidR="000B49FC">
              <w:rPr>
                <w:rFonts w:ascii="Calibri" w:hAnsi="Calibri" w:cs="Calibri"/>
              </w:rPr>
              <w:t>/</w:t>
            </w:r>
            <w:r w:rsidRPr="00733950">
              <w:rPr>
                <w:rFonts w:ascii="Calibri" w:hAnsi="Calibri" w:cs="Calibri"/>
              </w:rPr>
              <w:t>time series). LLM</w:t>
            </w:r>
            <w:r>
              <w:rPr>
                <w:rFonts w:ascii="Calibri" w:hAnsi="Calibri" w:cs="Calibri"/>
              </w:rPr>
              <w:t>s assist</w:t>
            </w:r>
            <w:r w:rsidRPr="00733950">
              <w:rPr>
                <w:rFonts w:ascii="Calibri" w:hAnsi="Calibri" w:cs="Calibri"/>
              </w:rPr>
              <w:t xml:space="preserve"> </w:t>
            </w:r>
            <w:r>
              <w:rPr>
                <w:rFonts w:ascii="Calibri" w:hAnsi="Calibri" w:cs="Calibri"/>
              </w:rPr>
              <w:t>on</w:t>
            </w:r>
            <w:r w:rsidRPr="00733950">
              <w:rPr>
                <w:rFonts w:ascii="Calibri" w:hAnsi="Calibri" w:cs="Calibri"/>
              </w:rPr>
              <w:t xml:space="preserve"> exploring the data, generating draft insights, </w:t>
            </w:r>
            <w:r>
              <w:rPr>
                <w:rFonts w:ascii="Calibri" w:hAnsi="Calibri" w:cs="Calibri"/>
              </w:rPr>
              <w:t xml:space="preserve">charts, </w:t>
            </w:r>
            <w:r w:rsidRPr="00733950">
              <w:rPr>
                <w:rFonts w:ascii="Calibri" w:hAnsi="Calibri" w:cs="Calibri"/>
              </w:rPr>
              <w:t xml:space="preserve">and constructing “what-if” narratives, with explicit documentation of prompts, outputs, verification steps, and limitations. Deliverables include: a </w:t>
            </w:r>
            <w:r w:rsidR="000B49FC">
              <w:rPr>
                <w:rFonts w:ascii="Calibri" w:hAnsi="Calibri" w:cs="Calibri"/>
              </w:rPr>
              <w:t>1</w:t>
            </w:r>
            <w:r w:rsidRPr="00733950">
              <w:rPr>
                <w:rFonts w:ascii="Calibri" w:hAnsi="Calibri" w:cs="Calibri"/>
              </w:rPr>
              <w:t>,</w:t>
            </w:r>
            <w:r w:rsidR="000B49FC">
              <w:rPr>
                <w:rFonts w:ascii="Calibri" w:hAnsi="Calibri" w:cs="Calibri"/>
              </w:rPr>
              <w:t>5</w:t>
            </w:r>
            <w:r w:rsidRPr="00733950">
              <w:rPr>
                <w:rFonts w:ascii="Calibri" w:hAnsi="Calibri" w:cs="Calibri"/>
              </w:rPr>
              <w:t xml:space="preserve">00-word executive analytics report for a managerial audience, </w:t>
            </w:r>
            <w:r w:rsidR="000B49FC" w:rsidRPr="00733950">
              <w:rPr>
                <w:rFonts w:ascii="Calibri" w:hAnsi="Calibri" w:cs="Calibri"/>
              </w:rPr>
              <w:t xml:space="preserve">demonstrating </w:t>
            </w:r>
            <w:r w:rsidR="000B49FC">
              <w:rPr>
                <w:rFonts w:ascii="Calibri" w:hAnsi="Calibri" w:cs="Calibri"/>
              </w:rPr>
              <w:t xml:space="preserve">methodology applied, </w:t>
            </w:r>
            <w:r w:rsidRPr="00733950">
              <w:rPr>
                <w:rFonts w:ascii="Calibri" w:hAnsi="Calibri" w:cs="Calibri"/>
              </w:rPr>
              <w:t>findings, recommendations, and a concise evaluation of ethical, privacy, and governance issues.</w:t>
            </w:r>
          </w:p>
          <w:p w14:paraId="73C612DA" w14:textId="77777777" w:rsidR="00C87153" w:rsidRDefault="00C87153" w:rsidP="001D6A29">
            <w:pPr>
              <w:spacing w:before="60"/>
              <w:rPr>
                <w:rFonts w:ascii="Calibri" w:hAnsi="Calibri" w:cs="Calibri"/>
              </w:rPr>
            </w:pPr>
            <w:r w:rsidRPr="00C87153">
              <w:rPr>
                <w:rFonts w:ascii="Calibri" w:hAnsi="Calibri" w:cs="Calibri"/>
              </w:rPr>
              <w:t>Part A: Design outline and preliminary results</w:t>
            </w:r>
            <w:r>
              <w:rPr>
                <w:rFonts w:ascii="Calibri" w:hAnsi="Calibri" w:cs="Calibri"/>
              </w:rPr>
              <w:t>.</w:t>
            </w:r>
          </w:p>
          <w:p w14:paraId="11457DAF" w14:textId="6B23459D" w:rsidR="00C87153" w:rsidRPr="000B49FC" w:rsidRDefault="00C87153" w:rsidP="001D6A29">
            <w:pPr>
              <w:spacing w:before="60"/>
              <w:rPr>
                <w:rFonts w:ascii="Calibri" w:hAnsi="Calibri" w:cs="Calibri"/>
              </w:rPr>
            </w:pPr>
            <w:r w:rsidRPr="00C87153">
              <w:rPr>
                <w:rFonts w:ascii="Calibri" w:hAnsi="Calibri" w:cs="Calibri"/>
              </w:rPr>
              <w:t>Part B: Final report</w:t>
            </w:r>
          </w:p>
        </w:tc>
        <w:tc>
          <w:tcPr>
            <w:tcW w:w="946" w:type="dxa"/>
          </w:tcPr>
          <w:p w14:paraId="711EA789" w14:textId="77777777" w:rsidR="001D6A29" w:rsidRDefault="001D6A29" w:rsidP="001D6A29">
            <w:pPr>
              <w:tabs>
                <w:tab w:val="left" w:pos="567"/>
                <w:tab w:val="left" w:pos="1134"/>
                <w:tab w:val="left" w:pos="1701"/>
                <w:tab w:val="left" w:pos="2268"/>
              </w:tabs>
              <w:jc w:val="center"/>
              <w:rPr>
                <w:rFonts w:ascii="Calibri" w:eastAsia="Calibri" w:hAnsi="Calibri" w:cs="Calibri"/>
                <w:color w:val="000000"/>
              </w:rPr>
            </w:pPr>
            <w:r w:rsidRPr="001D6A29">
              <w:rPr>
                <w:rFonts w:ascii="Calibri" w:eastAsia="Calibri" w:hAnsi="Calibri" w:cs="Calibri"/>
                <w:color w:val="000000"/>
              </w:rPr>
              <w:t>Weeks</w:t>
            </w:r>
          </w:p>
          <w:p w14:paraId="7B911667" w14:textId="77777777" w:rsidR="00C87153" w:rsidRDefault="00C87153" w:rsidP="00C87153">
            <w:pPr>
              <w:tabs>
                <w:tab w:val="left" w:pos="567"/>
                <w:tab w:val="left" w:pos="1134"/>
                <w:tab w:val="left" w:pos="1701"/>
                <w:tab w:val="left" w:pos="2268"/>
              </w:tabs>
              <w:jc w:val="center"/>
              <w:rPr>
                <w:rFonts w:ascii="Calibri" w:eastAsia="Calibri" w:hAnsi="Calibri" w:cs="Calibri"/>
                <w:color w:val="000000"/>
              </w:rPr>
            </w:pPr>
            <w:r>
              <w:rPr>
                <w:rFonts w:ascii="Calibri" w:eastAsia="Calibri" w:hAnsi="Calibri" w:cs="Calibri"/>
                <w:color w:val="000000"/>
              </w:rPr>
              <w:t>Part A: 9</w:t>
            </w:r>
          </w:p>
          <w:p w14:paraId="317B2E7F" w14:textId="46A815AE" w:rsidR="00C87153" w:rsidRPr="00C87153" w:rsidRDefault="00C87153" w:rsidP="00C87153">
            <w:pPr>
              <w:tabs>
                <w:tab w:val="left" w:pos="567"/>
                <w:tab w:val="left" w:pos="1134"/>
                <w:tab w:val="left" w:pos="1701"/>
                <w:tab w:val="left" w:pos="2268"/>
              </w:tabs>
              <w:jc w:val="center"/>
              <w:rPr>
                <w:rFonts w:ascii="Calibri" w:eastAsia="Calibri" w:hAnsi="Calibri" w:cs="Calibri"/>
                <w:color w:val="000000"/>
              </w:rPr>
            </w:pPr>
            <w:r>
              <w:rPr>
                <w:rFonts w:ascii="Calibri" w:eastAsia="Calibri" w:hAnsi="Calibri" w:cs="Calibri"/>
                <w:color w:val="000000"/>
              </w:rPr>
              <w:t xml:space="preserve">Part B: </w:t>
            </w:r>
            <w:r w:rsidR="001D6A29" w:rsidRPr="001D6A29">
              <w:rPr>
                <w:rFonts w:ascii="Calibri" w:eastAsia="Calibri" w:hAnsi="Calibri" w:cs="Calibri"/>
                <w:color w:val="000000"/>
              </w:rPr>
              <w:t>1</w:t>
            </w:r>
            <w:r>
              <w:rPr>
                <w:rFonts w:ascii="Calibri" w:eastAsia="Calibri" w:hAnsi="Calibri" w:cs="Calibri"/>
                <w:color w:val="000000"/>
              </w:rPr>
              <w:t>1</w:t>
            </w:r>
          </w:p>
        </w:tc>
        <w:tc>
          <w:tcPr>
            <w:tcW w:w="1805" w:type="dxa"/>
          </w:tcPr>
          <w:p w14:paraId="1A07BE56" w14:textId="77777777" w:rsidR="001D6A29" w:rsidRDefault="001D6A29" w:rsidP="001D6A29">
            <w:pPr>
              <w:tabs>
                <w:tab w:val="left" w:pos="567"/>
                <w:tab w:val="left" w:pos="1134"/>
                <w:tab w:val="left" w:pos="1701"/>
                <w:tab w:val="left" w:pos="2268"/>
              </w:tabs>
              <w:jc w:val="center"/>
              <w:rPr>
                <w:rFonts w:ascii="Calibri" w:eastAsia="Calibri" w:hAnsi="Calibri" w:cs="Calibri"/>
                <w:color w:val="000000"/>
              </w:rPr>
            </w:pPr>
            <w:r w:rsidRPr="001D6A29">
              <w:rPr>
                <w:rFonts w:ascii="Calibri" w:eastAsia="Calibri" w:hAnsi="Calibri" w:cs="Calibri"/>
                <w:color w:val="000000"/>
              </w:rPr>
              <w:t>30%</w:t>
            </w:r>
          </w:p>
          <w:p w14:paraId="2A42C2CF" w14:textId="77777777" w:rsidR="001D6A29" w:rsidRDefault="001D6A29" w:rsidP="001D6A29">
            <w:pPr>
              <w:tabs>
                <w:tab w:val="left" w:pos="567"/>
                <w:tab w:val="left" w:pos="1134"/>
                <w:tab w:val="left" w:pos="1701"/>
                <w:tab w:val="left" w:pos="2268"/>
              </w:tabs>
              <w:jc w:val="center"/>
              <w:rPr>
                <w:rFonts w:ascii="Calibri" w:eastAsia="Calibri" w:hAnsi="Calibri" w:cs="Calibri"/>
                <w:color w:val="000000"/>
              </w:rPr>
            </w:pPr>
          </w:p>
          <w:p w14:paraId="2A287608" w14:textId="701A3C4A" w:rsidR="001D6A29" w:rsidRDefault="001D6A29" w:rsidP="001D6A29">
            <w:pPr>
              <w:tabs>
                <w:tab w:val="left" w:pos="567"/>
                <w:tab w:val="left" w:pos="1134"/>
                <w:tab w:val="left" w:pos="1701"/>
                <w:tab w:val="left" w:pos="2268"/>
              </w:tabs>
              <w:jc w:val="center"/>
              <w:rPr>
                <w:rFonts w:ascii="Calibri" w:eastAsia="Calibri" w:hAnsi="Calibri" w:cs="Calibri"/>
                <w:color w:val="000000"/>
              </w:rPr>
            </w:pPr>
            <w:r w:rsidRPr="001D6A29">
              <w:rPr>
                <w:rFonts w:ascii="Calibri" w:eastAsia="Calibri" w:hAnsi="Calibri" w:cs="Calibri"/>
                <w:color w:val="000000"/>
              </w:rPr>
              <w:t>Part A</w:t>
            </w:r>
            <w:r w:rsidR="00C87153">
              <w:rPr>
                <w:rFonts w:ascii="Calibri" w:eastAsia="Calibri" w:hAnsi="Calibri" w:cs="Calibri"/>
                <w:color w:val="000000"/>
              </w:rPr>
              <w:t xml:space="preserve"> </w:t>
            </w:r>
            <w:r w:rsidRPr="001D6A29">
              <w:rPr>
                <w:rFonts w:ascii="Calibri" w:eastAsia="Calibri" w:hAnsi="Calibri" w:cs="Calibri"/>
                <w:color w:val="000000"/>
              </w:rPr>
              <w:t>(10%)</w:t>
            </w:r>
          </w:p>
          <w:p w14:paraId="063C6697" w14:textId="77777777" w:rsidR="001D6A29" w:rsidRDefault="001D6A29" w:rsidP="001D6A29">
            <w:pPr>
              <w:tabs>
                <w:tab w:val="left" w:pos="567"/>
                <w:tab w:val="left" w:pos="1134"/>
                <w:tab w:val="left" w:pos="1701"/>
                <w:tab w:val="left" w:pos="2268"/>
              </w:tabs>
              <w:jc w:val="center"/>
              <w:rPr>
                <w:rFonts w:ascii="Calibri" w:eastAsia="Calibri" w:hAnsi="Calibri" w:cs="Calibri"/>
                <w:color w:val="000000"/>
              </w:rPr>
            </w:pPr>
          </w:p>
          <w:p w14:paraId="6920D2AB" w14:textId="340CF4DB" w:rsidR="001D6A29" w:rsidRDefault="001D6A29" w:rsidP="001D6A29">
            <w:pPr>
              <w:tabs>
                <w:tab w:val="left" w:pos="567"/>
                <w:tab w:val="left" w:pos="1134"/>
                <w:tab w:val="left" w:pos="1701"/>
                <w:tab w:val="left" w:pos="2268"/>
              </w:tabs>
              <w:jc w:val="center"/>
              <w:rPr>
                <w:rFonts w:ascii="Calibri" w:eastAsia="Calibri" w:hAnsi="Calibri" w:cs="Calibri"/>
                <w:color w:val="000000"/>
              </w:rPr>
            </w:pPr>
            <w:r w:rsidRPr="001D6A29">
              <w:rPr>
                <w:rFonts w:ascii="Calibri" w:eastAsia="Calibri" w:hAnsi="Calibri" w:cs="Calibri"/>
                <w:color w:val="000000"/>
              </w:rPr>
              <w:t>Part B (20%)</w:t>
            </w:r>
          </w:p>
        </w:tc>
        <w:tc>
          <w:tcPr>
            <w:tcW w:w="1381" w:type="dxa"/>
          </w:tcPr>
          <w:p w14:paraId="10E36AD3" w14:textId="114FCA45" w:rsidR="008042D9" w:rsidRDefault="001D6A29" w:rsidP="008042D9">
            <w:pPr>
              <w:tabs>
                <w:tab w:val="left" w:pos="567"/>
                <w:tab w:val="left" w:pos="1134"/>
                <w:tab w:val="left" w:pos="1701"/>
                <w:tab w:val="left" w:pos="2268"/>
              </w:tabs>
              <w:ind w:left="-18" w:right="-18"/>
              <w:jc w:val="center"/>
              <w:rPr>
                <w:rFonts w:ascii="Calibri" w:eastAsia="Calibri" w:hAnsi="Calibri" w:cs="Calibri"/>
                <w:color w:val="000000"/>
              </w:rPr>
            </w:pPr>
            <w:r w:rsidRPr="001D6A29">
              <w:rPr>
                <w:rFonts w:ascii="Calibri" w:eastAsia="Calibri" w:hAnsi="Calibri" w:cs="Calibri"/>
                <w:color w:val="000000"/>
              </w:rPr>
              <w:t>SLO1, SLO2, SLO3, SLO</w:t>
            </w:r>
            <w:r w:rsidR="008042D9">
              <w:rPr>
                <w:rFonts w:ascii="Calibri" w:eastAsia="Calibri" w:hAnsi="Calibri" w:cs="Calibri"/>
                <w:color w:val="000000"/>
              </w:rPr>
              <w:t>4, SLO5</w:t>
            </w:r>
          </w:p>
        </w:tc>
        <w:tc>
          <w:tcPr>
            <w:tcW w:w="1381" w:type="dxa"/>
          </w:tcPr>
          <w:p w14:paraId="2DA0232B" w14:textId="55D5A36B" w:rsidR="001D6A29" w:rsidRDefault="001D6A29" w:rsidP="001D6A29">
            <w:pPr>
              <w:tabs>
                <w:tab w:val="left" w:pos="567"/>
                <w:tab w:val="left" w:pos="1134"/>
                <w:tab w:val="left" w:pos="1701"/>
                <w:tab w:val="left" w:pos="2268"/>
              </w:tabs>
              <w:jc w:val="center"/>
              <w:rPr>
                <w:rFonts w:ascii="Calibri" w:eastAsia="Calibri" w:hAnsi="Calibri" w:cs="Calibri"/>
                <w:color w:val="000000"/>
              </w:rPr>
            </w:pPr>
            <w:r w:rsidRPr="001D6A29">
              <w:rPr>
                <w:rFonts w:ascii="Calibri" w:eastAsia="Calibri" w:hAnsi="Calibri" w:cs="Calibri"/>
                <w:color w:val="000000"/>
              </w:rPr>
              <w:t>CLO1, CLO2, CLO4, CLO5</w:t>
            </w:r>
          </w:p>
        </w:tc>
      </w:tr>
      <w:tr w:rsidR="001D6A29" w14:paraId="62C3D3A9" w14:textId="0E0109BD" w:rsidTr="001D6A29">
        <w:trPr>
          <w:trHeight w:val="372"/>
        </w:trPr>
        <w:tc>
          <w:tcPr>
            <w:tcW w:w="4537" w:type="dxa"/>
          </w:tcPr>
          <w:p w14:paraId="1BD22175" w14:textId="1769DA15" w:rsidR="004F7E96" w:rsidRDefault="001D6A29" w:rsidP="001D6A29">
            <w:pPr>
              <w:spacing w:before="60"/>
              <w:rPr>
                <w:rFonts w:ascii="Calibri" w:hAnsi="Calibri" w:cs="Calibri"/>
                <w:b/>
                <w:bCs/>
              </w:rPr>
            </w:pPr>
            <w:r>
              <w:rPr>
                <w:rFonts w:ascii="Calibri" w:eastAsia="Calibri" w:hAnsi="Calibri" w:cs="Calibri"/>
                <w:b/>
                <w:color w:val="000000"/>
              </w:rPr>
              <w:t>Assessment 3:</w:t>
            </w:r>
            <w:r w:rsidR="004F7E96">
              <w:rPr>
                <w:rFonts w:ascii="Calibri" w:eastAsia="Calibri" w:hAnsi="Calibri" w:cs="Calibri"/>
                <w:b/>
                <w:color w:val="000000"/>
              </w:rPr>
              <w:t xml:space="preserve"> </w:t>
            </w:r>
            <w:r w:rsidR="004F7E96" w:rsidRPr="004F7E96">
              <w:rPr>
                <w:rFonts w:ascii="Calibri" w:hAnsi="Calibri" w:cs="Calibri"/>
                <w:b/>
                <w:bCs/>
              </w:rPr>
              <w:t>AI Business Analytics Strategy and Governance Project (Group)</w:t>
            </w:r>
          </w:p>
          <w:p w14:paraId="26A19B10" w14:textId="735204CF" w:rsidR="004F7E96" w:rsidRPr="006A4FAD" w:rsidRDefault="004F7E96" w:rsidP="001D6A29">
            <w:pPr>
              <w:spacing w:before="60"/>
              <w:rPr>
                <w:rFonts w:ascii="Calibri" w:hAnsi="Calibri" w:cs="Calibri"/>
              </w:rPr>
            </w:pPr>
            <w:r w:rsidRPr="004F7E96">
              <w:rPr>
                <w:rFonts w:ascii="Calibri" w:hAnsi="Calibri" w:cs="Calibri"/>
              </w:rPr>
              <w:lastRenderedPageBreak/>
              <w:t xml:space="preserve">Students work in groups of 3–4 to design and implement a complex AI-augmented business analytics project using a rich dataset or multiple linked datasets (for example, combining structured data with text, web or social media elements) aligned with </w:t>
            </w:r>
            <w:r w:rsidR="006A4FAD">
              <w:rPr>
                <w:rFonts w:ascii="Calibri" w:hAnsi="Calibri" w:cs="Calibri"/>
              </w:rPr>
              <w:t>weekly topics</w:t>
            </w:r>
            <w:r w:rsidRPr="004F7E96">
              <w:rPr>
                <w:rFonts w:ascii="Calibri" w:hAnsi="Calibri" w:cs="Calibri"/>
              </w:rPr>
              <w:t xml:space="preserve">. The group must frame a clear organisational problem, design an integrated workflow that includes data preparation, descriptive and visual analysis, at least one predictive or segmentation model (regression, time series forecasting, or simple data mining), and, where appropriate, text/web analytics. </w:t>
            </w:r>
            <w:r w:rsidR="006A4FAD" w:rsidRPr="00733950">
              <w:rPr>
                <w:rFonts w:ascii="Calibri" w:hAnsi="Calibri" w:cs="Calibri"/>
              </w:rPr>
              <w:t>L</w:t>
            </w:r>
            <w:r w:rsidR="006A4FAD">
              <w:rPr>
                <w:rFonts w:ascii="Calibri" w:hAnsi="Calibri" w:cs="Calibri"/>
              </w:rPr>
              <w:t>L</w:t>
            </w:r>
            <w:r w:rsidR="006A4FAD" w:rsidRPr="00733950">
              <w:rPr>
                <w:rFonts w:ascii="Calibri" w:hAnsi="Calibri" w:cs="Calibri"/>
              </w:rPr>
              <w:t>M</w:t>
            </w:r>
            <w:r w:rsidR="006A4FAD">
              <w:rPr>
                <w:rFonts w:ascii="Calibri" w:hAnsi="Calibri" w:cs="Calibri"/>
              </w:rPr>
              <w:t>s assist</w:t>
            </w:r>
            <w:r w:rsidR="006A4FAD" w:rsidRPr="00733950">
              <w:rPr>
                <w:rFonts w:ascii="Calibri" w:hAnsi="Calibri" w:cs="Calibri"/>
              </w:rPr>
              <w:t xml:space="preserve"> </w:t>
            </w:r>
            <w:r w:rsidR="006A4FAD">
              <w:rPr>
                <w:rFonts w:ascii="Calibri" w:hAnsi="Calibri" w:cs="Calibri"/>
              </w:rPr>
              <w:t>on</w:t>
            </w:r>
            <w:r w:rsidR="006A4FAD" w:rsidRPr="00733950">
              <w:rPr>
                <w:rFonts w:ascii="Calibri" w:hAnsi="Calibri" w:cs="Calibri"/>
              </w:rPr>
              <w:t xml:space="preserve"> exploring the data, generating draft insights, </w:t>
            </w:r>
            <w:r w:rsidR="006A4FAD">
              <w:rPr>
                <w:rFonts w:ascii="Calibri" w:hAnsi="Calibri" w:cs="Calibri"/>
              </w:rPr>
              <w:t xml:space="preserve">charts, </w:t>
            </w:r>
            <w:r w:rsidR="006A4FAD" w:rsidRPr="00733950">
              <w:rPr>
                <w:rFonts w:ascii="Calibri" w:hAnsi="Calibri" w:cs="Calibri"/>
              </w:rPr>
              <w:t xml:space="preserve">and constructing </w:t>
            </w:r>
            <w:r w:rsidR="006A4FAD">
              <w:rPr>
                <w:rFonts w:ascii="Calibri" w:hAnsi="Calibri" w:cs="Calibri"/>
              </w:rPr>
              <w:t xml:space="preserve">narrative generation and exploration, as well as, </w:t>
            </w:r>
            <w:r w:rsidR="006A4FAD" w:rsidRPr="00733950">
              <w:rPr>
                <w:rFonts w:ascii="Calibri" w:hAnsi="Calibri" w:cs="Calibri"/>
              </w:rPr>
              <w:t xml:space="preserve">“what-if” </w:t>
            </w:r>
            <w:r w:rsidR="006A4FAD">
              <w:rPr>
                <w:rFonts w:ascii="Calibri" w:hAnsi="Calibri" w:cs="Calibri"/>
              </w:rPr>
              <w:t>scenarios</w:t>
            </w:r>
            <w:r w:rsidR="006A4FAD" w:rsidRPr="00733950">
              <w:rPr>
                <w:rFonts w:ascii="Calibri" w:hAnsi="Calibri" w:cs="Calibri"/>
              </w:rPr>
              <w:t>, with explicit documentation of prompts, outputs, verification steps, and limitations.</w:t>
            </w:r>
            <w:r w:rsidRPr="004F7E96">
              <w:rPr>
                <w:rFonts w:ascii="Calibri" w:hAnsi="Calibri" w:cs="Calibri"/>
              </w:rPr>
              <w:t xml:space="preserve"> The project must include an explicit evaluation of ethical, privacy and governance issues, referencing relevant guidelines and proposing mitigation strategies. Deliverables include: a 2,000-word group strategy and analytics report, a 10-minute group presentation with visual demonstrations of models and dashboards.</w:t>
            </w:r>
          </w:p>
          <w:p w14:paraId="3A84D20A" w14:textId="77777777" w:rsidR="001D6A29" w:rsidRDefault="00AD75E5" w:rsidP="006A4FAD">
            <w:pPr>
              <w:spacing w:before="60"/>
              <w:rPr>
                <w:rFonts w:ascii="Calibri" w:hAnsi="Calibri" w:cs="Calibri"/>
              </w:rPr>
            </w:pPr>
            <w:r w:rsidRPr="00733950">
              <w:rPr>
                <w:rFonts w:ascii="Calibri" w:hAnsi="Calibri" w:cs="Calibri"/>
              </w:rPr>
              <w:t xml:space="preserve">Peer assessment </w:t>
            </w:r>
            <w:r w:rsidR="006A4FAD">
              <w:rPr>
                <w:rFonts w:ascii="Calibri" w:hAnsi="Calibri" w:cs="Calibri"/>
              </w:rPr>
              <w:t>is</w:t>
            </w:r>
            <w:r w:rsidRPr="00733950">
              <w:rPr>
                <w:rFonts w:ascii="Calibri" w:hAnsi="Calibri" w:cs="Calibri"/>
              </w:rPr>
              <w:t xml:space="preserve"> used to moderate individual marks.</w:t>
            </w:r>
          </w:p>
          <w:p w14:paraId="42BFD15A" w14:textId="5F68E45C" w:rsidR="007C6B9D" w:rsidRDefault="007C6B9D" w:rsidP="007C6B9D">
            <w:pPr>
              <w:spacing w:before="60"/>
              <w:rPr>
                <w:rFonts w:ascii="Calibri" w:hAnsi="Calibri" w:cs="Calibri"/>
              </w:rPr>
            </w:pPr>
            <w:r w:rsidRPr="00C87153">
              <w:rPr>
                <w:rFonts w:ascii="Calibri" w:hAnsi="Calibri" w:cs="Calibri"/>
              </w:rPr>
              <w:t xml:space="preserve">Part A: </w:t>
            </w:r>
            <w:r>
              <w:rPr>
                <w:rFonts w:ascii="Calibri" w:hAnsi="Calibri" w:cs="Calibri"/>
              </w:rPr>
              <w:t>Project Report.</w:t>
            </w:r>
          </w:p>
          <w:p w14:paraId="65D75B44" w14:textId="70A49E30" w:rsidR="007C6B9D" w:rsidRPr="006A4FAD" w:rsidRDefault="007C6B9D" w:rsidP="007C6B9D">
            <w:pPr>
              <w:spacing w:before="60"/>
              <w:rPr>
                <w:rFonts w:ascii="Calibri" w:hAnsi="Calibri" w:cs="Calibri"/>
                <w:b/>
                <w:bCs/>
              </w:rPr>
            </w:pPr>
            <w:r w:rsidRPr="00C87153">
              <w:rPr>
                <w:rFonts w:ascii="Calibri" w:hAnsi="Calibri" w:cs="Calibri"/>
              </w:rPr>
              <w:t xml:space="preserve">Part B: </w:t>
            </w:r>
            <w:r>
              <w:rPr>
                <w:rFonts w:ascii="Calibri" w:hAnsi="Calibri" w:cs="Calibri"/>
              </w:rPr>
              <w:t>Presentation</w:t>
            </w:r>
          </w:p>
        </w:tc>
        <w:tc>
          <w:tcPr>
            <w:tcW w:w="946" w:type="dxa"/>
          </w:tcPr>
          <w:p w14:paraId="4D084CEF" w14:textId="45ABDEA3" w:rsidR="001D6A29" w:rsidRDefault="001D6A29" w:rsidP="001D6A29">
            <w:pPr>
              <w:tabs>
                <w:tab w:val="left" w:pos="567"/>
                <w:tab w:val="left" w:pos="1134"/>
                <w:tab w:val="left" w:pos="1701"/>
                <w:tab w:val="left" w:pos="2268"/>
              </w:tabs>
              <w:jc w:val="center"/>
              <w:rPr>
                <w:rFonts w:ascii="Calibri" w:eastAsia="Calibri" w:hAnsi="Calibri" w:cs="Calibri"/>
                <w:color w:val="000000"/>
              </w:rPr>
            </w:pPr>
            <w:r w:rsidRPr="00733950">
              <w:rPr>
                <w:rFonts w:ascii="Calibri" w:hAnsi="Calibri" w:cs="Calibri"/>
              </w:rPr>
              <w:lastRenderedPageBreak/>
              <w:t xml:space="preserve">Week </w:t>
            </w:r>
            <w:r w:rsidR="007C6B9D">
              <w:rPr>
                <w:rFonts w:ascii="Calibri" w:hAnsi="Calibri" w:cs="Calibri"/>
              </w:rPr>
              <w:t xml:space="preserve">12, </w:t>
            </w:r>
            <w:r w:rsidRPr="00733950">
              <w:rPr>
                <w:rFonts w:ascii="Calibri" w:hAnsi="Calibri" w:cs="Calibri"/>
              </w:rPr>
              <w:t>13</w:t>
            </w:r>
          </w:p>
        </w:tc>
        <w:tc>
          <w:tcPr>
            <w:tcW w:w="1805" w:type="dxa"/>
          </w:tcPr>
          <w:p w14:paraId="2B63B30A" w14:textId="77777777" w:rsidR="001D6A29" w:rsidRDefault="001D6A29" w:rsidP="001D6A29">
            <w:pPr>
              <w:tabs>
                <w:tab w:val="left" w:pos="567"/>
                <w:tab w:val="left" w:pos="1134"/>
                <w:tab w:val="left" w:pos="1701"/>
                <w:tab w:val="left" w:pos="2268"/>
              </w:tabs>
              <w:jc w:val="center"/>
              <w:rPr>
                <w:rFonts w:ascii="Calibri" w:hAnsi="Calibri" w:cs="Calibri"/>
              </w:rPr>
            </w:pPr>
            <w:r w:rsidRPr="00733950">
              <w:rPr>
                <w:rFonts w:ascii="Calibri" w:hAnsi="Calibri" w:cs="Calibri"/>
              </w:rPr>
              <w:t>40%</w:t>
            </w:r>
          </w:p>
          <w:p w14:paraId="477E9036" w14:textId="77777777" w:rsidR="001D6A29" w:rsidRDefault="001D6A29" w:rsidP="001D6A29">
            <w:pPr>
              <w:tabs>
                <w:tab w:val="left" w:pos="567"/>
                <w:tab w:val="left" w:pos="1134"/>
                <w:tab w:val="left" w:pos="1701"/>
                <w:tab w:val="left" w:pos="2268"/>
              </w:tabs>
              <w:jc w:val="center"/>
              <w:rPr>
                <w:rFonts w:ascii="Calibri" w:hAnsi="Calibri" w:cs="Calibri"/>
              </w:rPr>
            </w:pPr>
          </w:p>
          <w:p w14:paraId="1491D3F0" w14:textId="12E11AED" w:rsidR="001D6A29" w:rsidRDefault="001D6A29" w:rsidP="001D6A29">
            <w:pPr>
              <w:tabs>
                <w:tab w:val="left" w:pos="567"/>
                <w:tab w:val="left" w:pos="1134"/>
                <w:tab w:val="left" w:pos="1701"/>
                <w:tab w:val="left" w:pos="2268"/>
              </w:tabs>
              <w:jc w:val="center"/>
              <w:rPr>
                <w:rFonts w:ascii="Calibri" w:hAnsi="Calibri" w:cs="Calibri"/>
              </w:rPr>
            </w:pPr>
            <w:r w:rsidRPr="00733950">
              <w:rPr>
                <w:rFonts w:ascii="Calibri" w:hAnsi="Calibri" w:cs="Calibri"/>
              </w:rPr>
              <w:lastRenderedPageBreak/>
              <w:t xml:space="preserve">Part A: Project </w:t>
            </w:r>
            <w:r w:rsidR="00F63147">
              <w:rPr>
                <w:rFonts w:ascii="Calibri" w:hAnsi="Calibri" w:cs="Calibri"/>
              </w:rPr>
              <w:t>Report</w:t>
            </w:r>
            <w:r w:rsidRPr="00733950">
              <w:rPr>
                <w:rFonts w:ascii="Calibri" w:hAnsi="Calibri" w:cs="Calibri"/>
              </w:rPr>
              <w:t xml:space="preserve"> (1</w:t>
            </w:r>
            <w:r w:rsidR="00F63147">
              <w:rPr>
                <w:rFonts w:ascii="Calibri" w:hAnsi="Calibri" w:cs="Calibri"/>
              </w:rPr>
              <w:t>5</w:t>
            </w:r>
            <w:r w:rsidRPr="00733950">
              <w:rPr>
                <w:rFonts w:ascii="Calibri" w:hAnsi="Calibri" w:cs="Calibri"/>
              </w:rPr>
              <w:t xml:space="preserve">%) Week </w:t>
            </w:r>
            <w:r w:rsidR="00F63147">
              <w:rPr>
                <w:rFonts w:ascii="Calibri" w:hAnsi="Calibri" w:cs="Calibri"/>
              </w:rPr>
              <w:t>12</w:t>
            </w:r>
          </w:p>
          <w:p w14:paraId="7349E1ED" w14:textId="77777777" w:rsidR="001D6A29" w:rsidRDefault="001D6A29" w:rsidP="001D6A29">
            <w:pPr>
              <w:tabs>
                <w:tab w:val="left" w:pos="567"/>
                <w:tab w:val="left" w:pos="1134"/>
                <w:tab w:val="left" w:pos="1701"/>
                <w:tab w:val="left" w:pos="2268"/>
              </w:tabs>
              <w:jc w:val="center"/>
              <w:rPr>
                <w:rFonts w:ascii="Calibri" w:hAnsi="Calibri" w:cs="Calibri"/>
              </w:rPr>
            </w:pPr>
          </w:p>
          <w:p w14:paraId="24186D36" w14:textId="1F8414D8" w:rsidR="001D6A29" w:rsidRPr="00F63147" w:rsidRDefault="001D6A29" w:rsidP="00F63147">
            <w:pPr>
              <w:tabs>
                <w:tab w:val="left" w:pos="567"/>
                <w:tab w:val="left" w:pos="1134"/>
                <w:tab w:val="left" w:pos="1701"/>
                <w:tab w:val="left" w:pos="2268"/>
              </w:tabs>
              <w:jc w:val="center"/>
              <w:rPr>
                <w:rFonts w:ascii="Calibri" w:hAnsi="Calibri" w:cs="Calibri"/>
              </w:rPr>
            </w:pPr>
            <w:r w:rsidRPr="00733950">
              <w:rPr>
                <w:rFonts w:ascii="Calibri" w:hAnsi="Calibri" w:cs="Calibri"/>
              </w:rPr>
              <w:t xml:space="preserve">Part B: </w:t>
            </w:r>
            <w:r w:rsidR="00F63147">
              <w:rPr>
                <w:rFonts w:ascii="Calibri" w:hAnsi="Calibri" w:cs="Calibri"/>
              </w:rPr>
              <w:t>Presentation</w:t>
            </w:r>
            <w:r w:rsidRPr="00733950">
              <w:rPr>
                <w:rFonts w:ascii="Calibri" w:hAnsi="Calibri" w:cs="Calibri"/>
              </w:rPr>
              <w:t xml:space="preserve"> (2</w:t>
            </w:r>
            <w:r w:rsidR="00F63147">
              <w:rPr>
                <w:rFonts w:ascii="Calibri" w:hAnsi="Calibri" w:cs="Calibri"/>
              </w:rPr>
              <w:t>5</w:t>
            </w:r>
            <w:r w:rsidRPr="00733950">
              <w:rPr>
                <w:rFonts w:ascii="Calibri" w:hAnsi="Calibri" w:cs="Calibri"/>
              </w:rPr>
              <w:t>%) Week 13</w:t>
            </w:r>
          </w:p>
        </w:tc>
        <w:tc>
          <w:tcPr>
            <w:tcW w:w="1381" w:type="dxa"/>
          </w:tcPr>
          <w:p w14:paraId="4CB1C174" w14:textId="13862B33" w:rsidR="001D6A29" w:rsidRDefault="008042D9" w:rsidP="001D6A29">
            <w:pPr>
              <w:tabs>
                <w:tab w:val="left" w:pos="567"/>
                <w:tab w:val="left" w:pos="1134"/>
                <w:tab w:val="left" w:pos="1701"/>
                <w:tab w:val="left" w:pos="2268"/>
              </w:tabs>
              <w:ind w:left="-18" w:right="-18"/>
              <w:jc w:val="center"/>
              <w:rPr>
                <w:rFonts w:ascii="Calibri" w:eastAsia="Calibri" w:hAnsi="Calibri" w:cs="Calibri"/>
                <w:color w:val="000000"/>
              </w:rPr>
            </w:pPr>
            <w:r>
              <w:rPr>
                <w:rFonts w:ascii="Calibri" w:hAnsi="Calibri" w:cs="Calibri"/>
              </w:rPr>
              <w:lastRenderedPageBreak/>
              <w:t xml:space="preserve">SLO1, </w:t>
            </w:r>
            <w:r w:rsidR="001D6A29" w:rsidRPr="00733950">
              <w:rPr>
                <w:rFonts w:ascii="Calibri" w:hAnsi="Calibri" w:cs="Calibri"/>
              </w:rPr>
              <w:t>SLO2, SLO3, SLO4, SLO5</w:t>
            </w:r>
          </w:p>
        </w:tc>
        <w:tc>
          <w:tcPr>
            <w:tcW w:w="1381" w:type="dxa"/>
          </w:tcPr>
          <w:p w14:paraId="7531B8ED" w14:textId="7C13A2BD" w:rsidR="001D6A29" w:rsidRDefault="001D6A29" w:rsidP="001D6A29">
            <w:pPr>
              <w:tabs>
                <w:tab w:val="left" w:pos="567"/>
                <w:tab w:val="left" w:pos="1134"/>
                <w:tab w:val="left" w:pos="1701"/>
                <w:tab w:val="left" w:pos="2268"/>
              </w:tabs>
              <w:jc w:val="center"/>
              <w:rPr>
                <w:rFonts w:ascii="Calibri" w:eastAsia="Calibri" w:hAnsi="Calibri" w:cs="Calibri"/>
                <w:color w:val="000000"/>
              </w:rPr>
            </w:pPr>
            <w:r w:rsidRPr="00733950">
              <w:rPr>
                <w:rFonts w:ascii="Calibri" w:hAnsi="Calibri" w:cs="Calibri"/>
              </w:rPr>
              <w:t>CLO1, CLO2, CLO3, CLO4, CLO5, CLO6</w:t>
            </w:r>
          </w:p>
        </w:tc>
      </w:tr>
      <w:bookmarkEnd w:id="0"/>
    </w:tbl>
    <w:p w14:paraId="099DE82F" w14:textId="77777777" w:rsidR="00296A17" w:rsidRDefault="00296A17" w:rsidP="00330FAD">
      <w:pPr>
        <w:pBdr>
          <w:top w:val="nil"/>
          <w:left w:val="nil"/>
          <w:bottom w:val="nil"/>
          <w:right w:val="nil"/>
          <w:between w:val="nil"/>
        </w:pBdr>
        <w:spacing w:before="60" w:after="120" w:line="276" w:lineRule="auto"/>
        <w:jc w:val="both"/>
        <w:rPr>
          <w:rFonts w:ascii="Calibri" w:eastAsia="Calibri" w:hAnsi="Calibri" w:cs="Calibri"/>
          <w:color w:val="000000"/>
        </w:rPr>
      </w:pPr>
    </w:p>
    <w:p w14:paraId="3281B017" w14:textId="26E0EEF6" w:rsidR="00163A77" w:rsidRPr="00BF383B" w:rsidRDefault="00F4714F" w:rsidP="00BF1402">
      <w:pPr>
        <w:pBdr>
          <w:top w:val="nil"/>
          <w:left w:val="nil"/>
          <w:bottom w:val="nil"/>
          <w:right w:val="nil"/>
          <w:between w:val="nil"/>
        </w:pBdr>
        <w:spacing w:before="60" w:after="120" w:line="276" w:lineRule="auto"/>
        <w:jc w:val="both"/>
        <w:rPr>
          <w:rFonts w:ascii="Calibri" w:eastAsia="Calibri" w:hAnsi="Calibri" w:cs="Calibri"/>
          <w:b/>
          <w:color w:val="000000"/>
        </w:rPr>
      </w:pPr>
      <w:r w:rsidRPr="00BF383B">
        <w:rPr>
          <w:rFonts w:ascii="Calibri" w:eastAsia="Calibri" w:hAnsi="Calibri" w:cs="Calibri"/>
          <w:b/>
          <w:color w:val="000000"/>
        </w:rPr>
        <w:t xml:space="preserve">Learning </w:t>
      </w:r>
      <w:r w:rsidR="009E7B3A" w:rsidRPr="00BF383B">
        <w:rPr>
          <w:rFonts w:ascii="Calibri" w:eastAsia="Calibri" w:hAnsi="Calibri" w:cs="Calibri"/>
          <w:b/>
          <w:color w:val="000000"/>
        </w:rPr>
        <w:t>Resources</w:t>
      </w:r>
    </w:p>
    <w:p w14:paraId="079FDD3E" w14:textId="526C21EF" w:rsidR="00E408B8" w:rsidRDefault="00382351" w:rsidP="00BF1402">
      <w:pPr>
        <w:pBdr>
          <w:top w:val="nil"/>
          <w:left w:val="nil"/>
          <w:bottom w:val="nil"/>
          <w:right w:val="nil"/>
          <w:between w:val="nil"/>
        </w:pBdr>
        <w:spacing w:before="60" w:after="120" w:line="276" w:lineRule="auto"/>
        <w:jc w:val="both"/>
        <w:rPr>
          <w:rFonts w:ascii="Calibri" w:eastAsia="Calibri" w:hAnsi="Calibri" w:cs="Calibri"/>
          <w:color w:val="000000"/>
          <w:sz w:val="22"/>
          <w:szCs w:val="22"/>
        </w:rPr>
      </w:pPr>
      <w:r>
        <w:rPr>
          <w:rFonts w:ascii="Calibri" w:eastAsia="Calibri" w:hAnsi="Calibri" w:cs="Calibri"/>
          <w:color w:val="000000"/>
          <w:sz w:val="22"/>
          <w:szCs w:val="22"/>
        </w:rPr>
        <w:t>ACIT</w:t>
      </w:r>
      <w:r w:rsidR="007D744C" w:rsidRPr="00BF383B">
        <w:rPr>
          <w:rFonts w:ascii="Calibri" w:eastAsia="Calibri" w:hAnsi="Calibri" w:cs="Calibri"/>
          <w:color w:val="000000"/>
          <w:sz w:val="22"/>
          <w:szCs w:val="22"/>
        </w:rPr>
        <w:t xml:space="preserve"> </w:t>
      </w:r>
      <w:r w:rsidR="00954E46">
        <w:rPr>
          <w:rFonts w:ascii="Calibri" w:eastAsia="Calibri" w:hAnsi="Calibri" w:cs="Calibri"/>
          <w:color w:val="000000"/>
          <w:sz w:val="22"/>
          <w:szCs w:val="22"/>
        </w:rPr>
        <w:t xml:space="preserve">will update the </w:t>
      </w:r>
      <w:r w:rsidR="00551754">
        <w:rPr>
          <w:rFonts w:ascii="Calibri" w:eastAsia="Calibri" w:hAnsi="Calibri" w:cs="Calibri"/>
          <w:color w:val="000000"/>
          <w:sz w:val="22"/>
          <w:szCs w:val="22"/>
        </w:rPr>
        <w:t xml:space="preserve">topic coverage of the subject and the </w:t>
      </w:r>
      <w:r w:rsidR="00954E46">
        <w:rPr>
          <w:rFonts w:ascii="Calibri" w:eastAsia="Calibri" w:hAnsi="Calibri" w:cs="Calibri"/>
          <w:color w:val="000000"/>
          <w:sz w:val="22"/>
          <w:szCs w:val="22"/>
        </w:rPr>
        <w:t xml:space="preserve">available </w:t>
      </w:r>
      <w:r w:rsidR="00551754">
        <w:rPr>
          <w:rFonts w:ascii="Calibri" w:eastAsia="Calibri" w:hAnsi="Calibri" w:cs="Calibri"/>
          <w:color w:val="000000"/>
          <w:sz w:val="22"/>
          <w:szCs w:val="22"/>
        </w:rPr>
        <w:t xml:space="preserve">relevant </w:t>
      </w:r>
      <w:r w:rsidR="00954E46">
        <w:rPr>
          <w:rFonts w:ascii="Calibri" w:eastAsia="Calibri" w:hAnsi="Calibri" w:cs="Calibri"/>
          <w:color w:val="000000"/>
          <w:sz w:val="22"/>
          <w:szCs w:val="22"/>
        </w:rPr>
        <w:t>learning resources at the time of subject delivery</w:t>
      </w:r>
      <w:r w:rsidR="00E408B8">
        <w:rPr>
          <w:rFonts w:ascii="Calibri" w:eastAsia="Calibri" w:hAnsi="Calibri" w:cs="Calibri"/>
          <w:color w:val="000000"/>
          <w:sz w:val="22"/>
          <w:szCs w:val="22"/>
        </w:rPr>
        <w:t>. I</w:t>
      </w:r>
      <w:r w:rsidR="00EF6EA7">
        <w:rPr>
          <w:rFonts w:ascii="Calibri" w:eastAsia="Calibri" w:hAnsi="Calibri" w:cs="Calibri"/>
          <w:color w:val="000000"/>
          <w:sz w:val="22"/>
          <w:szCs w:val="22"/>
        </w:rPr>
        <w:t xml:space="preserve">n the interim </w:t>
      </w:r>
      <w:r>
        <w:rPr>
          <w:rFonts w:ascii="Calibri" w:eastAsia="Calibri" w:hAnsi="Calibri" w:cs="Calibri"/>
          <w:color w:val="000000"/>
          <w:sz w:val="22"/>
          <w:szCs w:val="22"/>
        </w:rPr>
        <w:t>ACIT</w:t>
      </w:r>
      <w:r w:rsidR="00E408B8">
        <w:rPr>
          <w:rFonts w:ascii="Calibri" w:eastAsia="Calibri" w:hAnsi="Calibri" w:cs="Calibri"/>
          <w:color w:val="000000"/>
          <w:sz w:val="22"/>
          <w:szCs w:val="22"/>
        </w:rPr>
        <w:t xml:space="preserve"> </w:t>
      </w:r>
      <w:r w:rsidR="00EF6EA7">
        <w:rPr>
          <w:rFonts w:ascii="Calibri" w:eastAsia="Calibri" w:hAnsi="Calibri" w:cs="Calibri"/>
          <w:color w:val="000000"/>
          <w:sz w:val="22"/>
          <w:szCs w:val="22"/>
        </w:rPr>
        <w:t>provides the following indicative list of relevant reference material</w:t>
      </w:r>
      <w:r w:rsidR="00954E46">
        <w:rPr>
          <w:rFonts w:ascii="Calibri" w:eastAsia="Calibri" w:hAnsi="Calibri" w:cs="Calibri"/>
          <w:color w:val="000000"/>
          <w:sz w:val="22"/>
          <w:szCs w:val="22"/>
        </w:rPr>
        <w:t xml:space="preserve">. </w:t>
      </w:r>
    </w:p>
    <w:p w14:paraId="779B8F17" w14:textId="2751FDA5" w:rsidR="00BF383B" w:rsidRDefault="00382351">
      <w:pPr>
        <w:tabs>
          <w:tab w:val="left" w:pos="1960"/>
        </w:tabs>
        <w:ind w:right="-180"/>
        <w:jc w:val="both"/>
        <w:rPr>
          <w:rFonts w:ascii="Calibri" w:eastAsia="Calibri" w:hAnsi="Calibri" w:cs="Calibri"/>
          <w:color w:val="000000"/>
          <w:sz w:val="22"/>
          <w:szCs w:val="22"/>
        </w:rPr>
      </w:pPr>
      <w:r>
        <w:rPr>
          <w:rFonts w:ascii="Calibri" w:eastAsia="Calibri" w:hAnsi="Calibri" w:cs="Calibri"/>
          <w:color w:val="000000"/>
          <w:sz w:val="22"/>
          <w:szCs w:val="22"/>
        </w:rPr>
        <w:t>ACIT</w:t>
      </w:r>
      <w:r w:rsidR="00E408B8">
        <w:rPr>
          <w:rFonts w:ascii="Calibri" w:eastAsia="Calibri" w:hAnsi="Calibri" w:cs="Calibri"/>
          <w:color w:val="000000"/>
          <w:sz w:val="22"/>
          <w:szCs w:val="22"/>
        </w:rPr>
        <w:t xml:space="preserve"> also </w:t>
      </w:r>
      <w:r w:rsidR="007D744C" w:rsidRPr="00BF383B">
        <w:rPr>
          <w:rFonts w:ascii="Calibri" w:eastAsia="Calibri" w:hAnsi="Calibri" w:cs="Calibri"/>
          <w:color w:val="000000"/>
          <w:sz w:val="22"/>
          <w:szCs w:val="22"/>
        </w:rPr>
        <w:t xml:space="preserve">subscribes to eLearning Resources </w:t>
      </w:r>
      <w:r w:rsidR="0050439F" w:rsidRPr="00BF383B">
        <w:rPr>
          <w:rFonts w:ascii="Calibri" w:eastAsia="Calibri" w:hAnsi="Calibri" w:cs="Calibri"/>
          <w:color w:val="000000"/>
          <w:sz w:val="22"/>
          <w:szCs w:val="22"/>
        </w:rPr>
        <w:t>through</w:t>
      </w:r>
      <w:r w:rsidR="007D744C" w:rsidRPr="00BF383B">
        <w:rPr>
          <w:rFonts w:ascii="Calibri" w:eastAsia="Calibri" w:hAnsi="Calibri" w:cs="Calibri"/>
          <w:color w:val="000000"/>
          <w:sz w:val="22"/>
          <w:szCs w:val="22"/>
        </w:rPr>
        <w:t xml:space="preserve"> the </w:t>
      </w:r>
      <w:r w:rsidR="00087057">
        <w:rPr>
          <w:rFonts w:ascii="Calibri" w:eastAsia="Calibri" w:hAnsi="Calibri" w:cs="Calibri"/>
          <w:color w:val="000000"/>
          <w:sz w:val="22"/>
          <w:szCs w:val="22"/>
        </w:rPr>
        <w:t>Canvas</w:t>
      </w:r>
      <w:r w:rsidR="00BF383B" w:rsidRPr="00BF383B">
        <w:rPr>
          <w:rFonts w:ascii="Calibri" w:eastAsia="Calibri" w:hAnsi="Calibri" w:cs="Calibri"/>
          <w:color w:val="000000"/>
          <w:sz w:val="22"/>
          <w:szCs w:val="22"/>
        </w:rPr>
        <w:t xml:space="preserve"> </w:t>
      </w:r>
      <w:r w:rsidR="007D744C" w:rsidRPr="00BF383B">
        <w:rPr>
          <w:rFonts w:ascii="Calibri" w:eastAsia="Calibri" w:hAnsi="Calibri" w:cs="Calibri"/>
          <w:color w:val="000000"/>
          <w:sz w:val="22"/>
          <w:szCs w:val="22"/>
        </w:rPr>
        <w:t>portal</w:t>
      </w:r>
      <w:r w:rsidR="00E408B8">
        <w:rPr>
          <w:rFonts w:ascii="Calibri" w:eastAsia="Calibri" w:hAnsi="Calibri" w:cs="Calibri"/>
          <w:color w:val="000000"/>
          <w:sz w:val="22"/>
          <w:szCs w:val="22"/>
        </w:rPr>
        <w:t xml:space="preserve"> and where </w:t>
      </w:r>
      <w:r w:rsidR="002E72C4">
        <w:rPr>
          <w:rFonts w:ascii="Calibri" w:eastAsia="Calibri" w:hAnsi="Calibri" w:cs="Calibri"/>
          <w:color w:val="000000"/>
          <w:sz w:val="22"/>
          <w:szCs w:val="22"/>
        </w:rPr>
        <w:t xml:space="preserve">relevant material is </w:t>
      </w:r>
      <w:r w:rsidR="007A1EF7">
        <w:rPr>
          <w:rFonts w:ascii="Calibri" w:eastAsia="Calibri" w:hAnsi="Calibri" w:cs="Calibri"/>
          <w:color w:val="000000"/>
          <w:sz w:val="22"/>
          <w:szCs w:val="22"/>
        </w:rPr>
        <w:t>available</w:t>
      </w:r>
      <w:r w:rsidR="00E408B8">
        <w:rPr>
          <w:rFonts w:ascii="Calibri" w:eastAsia="Calibri" w:hAnsi="Calibri" w:cs="Calibri"/>
          <w:color w:val="000000"/>
          <w:sz w:val="22"/>
          <w:szCs w:val="22"/>
        </w:rPr>
        <w:t xml:space="preserve"> </w:t>
      </w:r>
      <w:r>
        <w:rPr>
          <w:rFonts w:ascii="Calibri" w:eastAsia="Calibri" w:hAnsi="Calibri" w:cs="Calibri"/>
          <w:color w:val="000000"/>
          <w:sz w:val="22"/>
          <w:szCs w:val="22"/>
        </w:rPr>
        <w:t>ACIT</w:t>
      </w:r>
      <w:r w:rsidR="00E408B8">
        <w:rPr>
          <w:rFonts w:ascii="Calibri" w:eastAsia="Calibri" w:hAnsi="Calibri" w:cs="Calibri"/>
          <w:color w:val="000000"/>
          <w:sz w:val="22"/>
          <w:szCs w:val="22"/>
        </w:rPr>
        <w:t xml:space="preserve"> will seek to source reference material from this system </w:t>
      </w:r>
      <w:r w:rsidR="007A1EF7">
        <w:rPr>
          <w:rFonts w:ascii="Calibri" w:eastAsia="Calibri" w:hAnsi="Calibri" w:cs="Calibri"/>
          <w:color w:val="000000"/>
          <w:sz w:val="22"/>
          <w:szCs w:val="22"/>
        </w:rPr>
        <w:t xml:space="preserve">for staff and </w:t>
      </w:r>
      <w:r w:rsidR="00E408B8">
        <w:rPr>
          <w:rFonts w:ascii="Calibri" w:eastAsia="Calibri" w:hAnsi="Calibri" w:cs="Calibri"/>
          <w:color w:val="000000"/>
          <w:sz w:val="22"/>
          <w:szCs w:val="22"/>
        </w:rPr>
        <w:t>student</w:t>
      </w:r>
      <w:r w:rsidR="007A1EF7">
        <w:rPr>
          <w:rFonts w:ascii="Calibri" w:eastAsia="Calibri" w:hAnsi="Calibri" w:cs="Calibri"/>
          <w:color w:val="000000"/>
          <w:sz w:val="22"/>
          <w:szCs w:val="22"/>
        </w:rPr>
        <w:t xml:space="preserve"> access.</w:t>
      </w:r>
    </w:p>
    <w:p w14:paraId="0B451E33" w14:textId="77777777" w:rsidR="00BF383B" w:rsidRPr="00330FAD" w:rsidRDefault="00BF383B" w:rsidP="00330FAD">
      <w:pPr>
        <w:pBdr>
          <w:top w:val="nil"/>
          <w:left w:val="nil"/>
          <w:bottom w:val="nil"/>
          <w:right w:val="nil"/>
          <w:between w:val="nil"/>
        </w:pBdr>
        <w:spacing w:before="60" w:after="120" w:line="276" w:lineRule="auto"/>
        <w:jc w:val="both"/>
        <w:rPr>
          <w:rFonts w:ascii="Calibri" w:eastAsia="Calibri" w:hAnsi="Calibri" w:cs="Calibri"/>
          <w:color w:val="000000"/>
        </w:rPr>
      </w:pPr>
    </w:p>
    <w:p w14:paraId="6868409D" w14:textId="77777777" w:rsidR="002F23A0" w:rsidRDefault="002F23A0" w:rsidP="002F23A0">
      <w:pPr>
        <w:tabs>
          <w:tab w:val="left" w:pos="1960"/>
        </w:tabs>
        <w:ind w:right="-180"/>
        <w:jc w:val="both"/>
        <w:rPr>
          <w:rFonts w:ascii="Calibri" w:eastAsia="Calibri" w:hAnsi="Calibri" w:cs="Calibri"/>
          <w:b/>
        </w:rPr>
      </w:pPr>
      <w:r>
        <w:rPr>
          <w:rFonts w:ascii="Calibri" w:eastAsia="Calibri" w:hAnsi="Calibri" w:cs="Calibri"/>
          <w:b/>
        </w:rPr>
        <w:t>Prescribed text:</w:t>
      </w:r>
    </w:p>
    <w:p w14:paraId="467F7F8D" w14:textId="77777777" w:rsidR="000402B0" w:rsidRPr="00803FDE" w:rsidRDefault="000402B0" w:rsidP="00480B88">
      <w:pPr>
        <w:widowControl w:val="0"/>
        <w:numPr>
          <w:ilvl w:val="0"/>
          <w:numId w:val="21"/>
        </w:numPr>
        <w:pBdr>
          <w:top w:val="nil"/>
          <w:left w:val="nil"/>
          <w:bottom w:val="nil"/>
          <w:right w:val="nil"/>
          <w:between w:val="nil"/>
        </w:pBdr>
        <w:rPr>
          <w:rFonts w:ascii="Calibri" w:eastAsia="Calibri" w:hAnsi="Calibri" w:cs="Calibri"/>
          <w:color w:val="000000"/>
          <w:sz w:val="22"/>
          <w:szCs w:val="22"/>
        </w:rPr>
      </w:pPr>
      <w:r w:rsidRPr="00803FDE">
        <w:rPr>
          <w:rFonts w:ascii="Calibri" w:eastAsia="Calibri" w:hAnsi="Calibri" w:cs="Calibri"/>
          <w:color w:val="000000"/>
          <w:sz w:val="22"/>
          <w:szCs w:val="22"/>
        </w:rPr>
        <w:t xml:space="preserve">Albright, </w:t>
      </w:r>
      <w:r>
        <w:rPr>
          <w:rFonts w:ascii="Calibri" w:eastAsia="Calibri" w:hAnsi="Calibri" w:cs="Calibri"/>
          <w:color w:val="000000"/>
          <w:sz w:val="22"/>
          <w:szCs w:val="22"/>
        </w:rPr>
        <w:t xml:space="preserve">S.C. </w:t>
      </w:r>
      <w:r w:rsidRPr="00803FDE">
        <w:rPr>
          <w:rFonts w:ascii="Calibri" w:eastAsia="Calibri" w:hAnsi="Calibri" w:cs="Calibri"/>
          <w:color w:val="000000"/>
          <w:sz w:val="22"/>
          <w:szCs w:val="22"/>
        </w:rPr>
        <w:t xml:space="preserve">&amp; Winston, W.L. (2020). </w:t>
      </w:r>
      <w:r w:rsidRPr="00803FDE">
        <w:rPr>
          <w:rFonts w:ascii="Calibri" w:eastAsia="Calibri" w:hAnsi="Calibri" w:cs="Calibri"/>
          <w:i/>
          <w:iCs/>
          <w:color w:val="000000"/>
          <w:sz w:val="22"/>
          <w:szCs w:val="22"/>
        </w:rPr>
        <w:t>Business analytics : data analysis and decision making</w:t>
      </w:r>
      <w:r w:rsidRPr="00803FDE">
        <w:rPr>
          <w:rFonts w:ascii="Calibri" w:eastAsia="Calibri" w:hAnsi="Calibri" w:cs="Calibri"/>
          <w:color w:val="000000"/>
          <w:sz w:val="22"/>
          <w:szCs w:val="22"/>
        </w:rPr>
        <w:t xml:space="preserve">. </w:t>
      </w:r>
      <w:r w:rsidRPr="00803FDE">
        <w:rPr>
          <w:rFonts w:ascii="Calibri" w:eastAsia="Calibri" w:hAnsi="Calibri" w:cs="Calibri"/>
          <w:color w:val="000000"/>
          <w:sz w:val="22"/>
          <w:szCs w:val="22"/>
        </w:rPr>
        <w:lastRenderedPageBreak/>
        <w:t>Cengage Learning.</w:t>
      </w:r>
    </w:p>
    <w:p w14:paraId="244D1273" w14:textId="77777777" w:rsidR="000402B0" w:rsidRPr="00224A7D" w:rsidRDefault="000402B0" w:rsidP="00C45501">
      <w:pPr>
        <w:widowControl w:val="0"/>
        <w:numPr>
          <w:ilvl w:val="0"/>
          <w:numId w:val="21"/>
        </w:numPr>
        <w:pBdr>
          <w:top w:val="nil"/>
          <w:left w:val="nil"/>
          <w:bottom w:val="nil"/>
          <w:right w:val="nil"/>
          <w:between w:val="nil"/>
        </w:pBdr>
        <w:rPr>
          <w:rStyle w:val="Hyperlink"/>
          <w:rFonts w:ascii="Calibri" w:eastAsia="Calibri" w:hAnsi="Calibri" w:cs="Calibri"/>
          <w:color w:val="000000"/>
          <w:sz w:val="22"/>
          <w:szCs w:val="22"/>
          <w:u w:val="none"/>
        </w:rPr>
      </w:pPr>
      <w:r w:rsidRPr="009B5A0D">
        <w:rPr>
          <w:rFonts w:ascii="Calibri" w:eastAsia="Calibri" w:hAnsi="Calibri" w:cs="Calibri"/>
          <w:color w:val="000000"/>
          <w:sz w:val="22"/>
          <w:szCs w:val="22"/>
        </w:rPr>
        <w:t xml:space="preserve">Barreto, H. (2025). </w:t>
      </w:r>
      <w:r w:rsidRPr="009B5A0D">
        <w:rPr>
          <w:rFonts w:ascii="Calibri" w:eastAsia="Calibri" w:hAnsi="Calibri" w:cs="Calibri"/>
          <w:i/>
          <w:iCs/>
          <w:color w:val="000000"/>
          <w:sz w:val="22"/>
          <w:szCs w:val="22"/>
        </w:rPr>
        <w:t>Gateway to Business Analytics with Microsoft Excel</w:t>
      </w:r>
      <w:r w:rsidRPr="009B5A0D">
        <w:rPr>
          <w:rFonts w:ascii="Calibri" w:eastAsia="Calibri" w:hAnsi="Calibri" w:cs="Calibri"/>
          <w:color w:val="000000"/>
          <w:sz w:val="22"/>
          <w:szCs w:val="22"/>
        </w:rPr>
        <w:t xml:space="preserve">. PALNI Open Press. </w:t>
      </w:r>
      <w:hyperlink r:id="rId11" w:history="1">
        <w:r w:rsidRPr="009B5A0D">
          <w:rPr>
            <w:rStyle w:val="Hyperlink"/>
            <w:rFonts w:ascii="Calibri" w:hAnsi="Calibri" w:cs="Calibri"/>
            <w:sz w:val="22"/>
            <w:szCs w:val="22"/>
          </w:rPr>
          <w:t>https://doi.org/10.59319/FMVH4866</w:t>
        </w:r>
      </w:hyperlink>
      <w:r w:rsidRPr="009B5A0D">
        <w:rPr>
          <w:rStyle w:val="Hyperlink"/>
          <w:rFonts w:ascii="Calibri" w:eastAsia="Calibri" w:hAnsi="Calibri" w:cs="Calibri"/>
          <w:sz w:val="22"/>
          <w:szCs w:val="22"/>
        </w:rPr>
        <w:t>.</w:t>
      </w:r>
    </w:p>
    <w:p w14:paraId="3BC99188" w14:textId="77777777" w:rsidR="000402B0" w:rsidRPr="00115A3C" w:rsidRDefault="000402B0" w:rsidP="00115A3C">
      <w:pPr>
        <w:widowControl w:val="0"/>
        <w:numPr>
          <w:ilvl w:val="0"/>
          <w:numId w:val="21"/>
        </w:numPr>
        <w:pBdr>
          <w:top w:val="nil"/>
          <w:left w:val="nil"/>
          <w:bottom w:val="nil"/>
          <w:right w:val="nil"/>
          <w:between w:val="nil"/>
        </w:pBdr>
        <w:rPr>
          <w:rFonts w:ascii="Calibri" w:eastAsia="Calibri" w:hAnsi="Calibri" w:cs="Calibri"/>
          <w:color w:val="000000"/>
          <w:sz w:val="22"/>
          <w:szCs w:val="22"/>
        </w:rPr>
      </w:pPr>
      <w:r w:rsidRPr="00115A3C">
        <w:rPr>
          <w:rFonts w:ascii="Calibri" w:eastAsia="Calibri" w:hAnsi="Calibri" w:cs="Calibri"/>
          <w:color w:val="000000"/>
          <w:sz w:val="22"/>
          <w:szCs w:val="22"/>
        </w:rPr>
        <w:t>Sharda, R., Dursun Delen, &amp; Turban</w:t>
      </w:r>
      <w:r>
        <w:rPr>
          <w:rFonts w:ascii="Calibri" w:eastAsia="Calibri" w:hAnsi="Calibri" w:cs="Calibri"/>
          <w:color w:val="000000"/>
          <w:sz w:val="22"/>
          <w:szCs w:val="22"/>
        </w:rPr>
        <w:t>, E</w:t>
      </w:r>
      <w:r w:rsidRPr="00115A3C">
        <w:rPr>
          <w:rFonts w:ascii="Calibri" w:eastAsia="Calibri" w:hAnsi="Calibri" w:cs="Calibri"/>
          <w:color w:val="000000"/>
          <w:sz w:val="22"/>
          <w:szCs w:val="22"/>
        </w:rPr>
        <w:t xml:space="preserve">. (2022). </w:t>
      </w:r>
      <w:r w:rsidRPr="00115A3C">
        <w:rPr>
          <w:rFonts w:ascii="Calibri" w:eastAsia="Calibri" w:hAnsi="Calibri" w:cs="Calibri"/>
          <w:i/>
          <w:iCs/>
          <w:color w:val="000000"/>
          <w:sz w:val="22"/>
          <w:szCs w:val="22"/>
        </w:rPr>
        <w:t>Business Intelligence, Analytics, Data Science, and AI</w:t>
      </w:r>
      <w:r>
        <w:rPr>
          <w:rFonts w:ascii="Calibri" w:eastAsia="Calibri" w:hAnsi="Calibri" w:cs="Calibri"/>
          <w:color w:val="000000"/>
          <w:sz w:val="22"/>
          <w:szCs w:val="22"/>
        </w:rPr>
        <w:t>.</w:t>
      </w:r>
      <w:r w:rsidRPr="00115A3C">
        <w:rPr>
          <w:rFonts w:ascii="Calibri" w:eastAsia="Calibri" w:hAnsi="Calibri" w:cs="Calibri"/>
          <w:color w:val="000000"/>
          <w:sz w:val="22"/>
          <w:szCs w:val="22"/>
        </w:rPr>
        <w:t xml:space="preserve"> Global Edition. Pearson.</w:t>
      </w:r>
    </w:p>
    <w:p w14:paraId="4A61A172" w14:textId="77777777" w:rsidR="001E0BFE" w:rsidRPr="000E283E" w:rsidRDefault="001E0BFE" w:rsidP="000E283E">
      <w:pPr>
        <w:widowControl w:val="0"/>
        <w:pBdr>
          <w:top w:val="nil"/>
          <w:left w:val="nil"/>
          <w:bottom w:val="nil"/>
          <w:right w:val="nil"/>
          <w:between w:val="nil"/>
        </w:pBdr>
        <w:ind w:left="720"/>
        <w:rPr>
          <w:rFonts w:ascii="Calibri" w:eastAsia="Calibri" w:hAnsi="Calibri" w:cs="Calibri"/>
          <w:color w:val="000000"/>
          <w:sz w:val="22"/>
          <w:szCs w:val="22"/>
        </w:rPr>
      </w:pPr>
    </w:p>
    <w:p w14:paraId="6E430730" w14:textId="77777777" w:rsidR="002F23A0" w:rsidRDefault="002F23A0" w:rsidP="002F23A0">
      <w:pPr>
        <w:tabs>
          <w:tab w:val="left" w:pos="1960"/>
        </w:tabs>
        <w:ind w:right="-180"/>
        <w:jc w:val="both"/>
        <w:rPr>
          <w:rFonts w:ascii="Calibri" w:eastAsia="Calibri" w:hAnsi="Calibri" w:cs="Calibri"/>
          <w:b/>
        </w:rPr>
      </w:pPr>
      <w:r>
        <w:rPr>
          <w:rFonts w:ascii="Calibri" w:eastAsia="Calibri" w:hAnsi="Calibri" w:cs="Calibri"/>
          <w:b/>
        </w:rPr>
        <w:t>Texts and References:</w:t>
      </w:r>
    </w:p>
    <w:p w14:paraId="4CFDFE13" w14:textId="77777777" w:rsidR="00A67E06" w:rsidRPr="00224A7D" w:rsidRDefault="00A67E06" w:rsidP="00A67E06">
      <w:pPr>
        <w:widowControl w:val="0"/>
        <w:numPr>
          <w:ilvl w:val="0"/>
          <w:numId w:val="21"/>
        </w:numPr>
        <w:pBdr>
          <w:top w:val="nil"/>
          <w:left w:val="nil"/>
          <w:bottom w:val="nil"/>
          <w:right w:val="nil"/>
          <w:between w:val="nil"/>
        </w:pBdr>
        <w:rPr>
          <w:rFonts w:ascii="Calibri" w:eastAsia="Calibri" w:hAnsi="Calibri" w:cs="Calibri"/>
          <w:color w:val="000000"/>
          <w:sz w:val="22"/>
          <w:szCs w:val="22"/>
        </w:rPr>
      </w:pPr>
      <w:r w:rsidRPr="00224A7D">
        <w:rPr>
          <w:rFonts w:ascii="Calibri" w:eastAsia="Calibri" w:hAnsi="Calibri" w:cs="Calibri"/>
          <w:color w:val="000000"/>
          <w:sz w:val="22"/>
          <w:szCs w:val="22"/>
        </w:rPr>
        <w:t>Trummer, I. (2025). LLMs in Action. Manning.</w:t>
      </w:r>
      <w:r>
        <w:rPr>
          <w:rFonts w:ascii="Calibri" w:eastAsia="Calibri" w:hAnsi="Calibri" w:cs="Calibri"/>
          <w:color w:val="000000"/>
          <w:sz w:val="22"/>
          <w:szCs w:val="22"/>
        </w:rPr>
        <w:t xml:space="preserve"> Accessed in 25/09/25 at </w:t>
      </w:r>
      <w:hyperlink r:id="rId12" w:history="1">
        <w:r w:rsidRPr="0066071D">
          <w:rPr>
            <w:rStyle w:val="Hyperlink"/>
            <w:rFonts w:ascii="Calibri" w:eastAsia="Calibri" w:hAnsi="Calibri" w:cs="Calibri"/>
            <w:sz w:val="22"/>
            <w:szCs w:val="22"/>
          </w:rPr>
          <w:t>https://learning.oreilly.com/library/view/data-analysis-with/9781633437647/Text/title.html</w:t>
        </w:r>
      </w:hyperlink>
      <w:r>
        <w:rPr>
          <w:rFonts w:ascii="Calibri" w:eastAsia="Calibri" w:hAnsi="Calibri" w:cs="Calibri"/>
          <w:color w:val="000000"/>
          <w:sz w:val="22"/>
          <w:szCs w:val="22"/>
        </w:rPr>
        <w:t>.</w:t>
      </w:r>
    </w:p>
    <w:p w14:paraId="30EA3721" w14:textId="77777777" w:rsidR="002F23A0" w:rsidRPr="000E283E" w:rsidRDefault="002F23A0" w:rsidP="000E283E">
      <w:pPr>
        <w:widowControl w:val="0"/>
        <w:pBdr>
          <w:top w:val="nil"/>
          <w:left w:val="nil"/>
          <w:bottom w:val="nil"/>
          <w:right w:val="nil"/>
          <w:between w:val="nil"/>
        </w:pBdr>
        <w:ind w:left="720"/>
        <w:rPr>
          <w:rFonts w:ascii="Calibri" w:eastAsia="Calibri" w:hAnsi="Calibri" w:cs="Calibri"/>
          <w:color w:val="000000"/>
          <w:sz w:val="22"/>
          <w:szCs w:val="22"/>
        </w:rPr>
      </w:pPr>
    </w:p>
    <w:p w14:paraId="2451B539" w14:textId="77777777" w:rsidR="002F23A0" w:rsidRDefault="002F23A0" w:rsidP="002F23A0">
      <w:pPr>
        <w:tabs>
          <w:tab w:val="left" w:pos="1960"/>
        </w:tabs>
        <w:ind w:right="-180"/>
        <w:jc w:val="both"/>
        <w:rPr>
          <w:rFonts w:ascii="Calibri" w:eastAsia="Calibri" w:hAnsi="Calibri" w:cs="Calibri"/>
          <w:b/>
        </w:rPr>
      </w:pPr>
      <w:r>
        <w:rPr>
          <w:rFonts w:ascii="Calibri" w:eastAsia="Calibri" w:hAnsi="Calibri" w:cs="Calibri"/>
          <w:b/>
        </w:rPr>
        <w:t>Recommended Reading:</w:t>
      </w:r>
    </w:p>
    <w:p w14:paraId="21FE8CF3" w14:textId="77777777" w:rsidR="000402B0" w:rsidRPr="00316D49" w:rsidRDefault="000402B0" w:rsidP="00224A7D">
      <w:pPr>
        <w:widowControl w:val="0"/>
        <w:numPr>
          <w:ilvl w:val="0"/>
          <w:numId w:val="21"/>
        </w:numPr>
        <w:pBdr>
          <w:top w:val="nil"/>
          <w:left w:val="nil"/>
          <w:bottom w:val="nil"/>
          <w:right w:val="nil"/>
          <w:between w:val="nil"/>
        </w:pBdr>
        <w:rPr>
          <w:rFonts w:ascii="Calibri" w:eastAsia="Calibri" w:hAnsi="Calibri" w:cs="Calibri"/>
          <w:color w:val="000000"/>
          <w:sz w:val="22"/>
          <w:szCs w:val="22"/>
        </w:rPr>
      </w:pPr>
      <w:r w:rsidRPr="00316D49">
        <w:rPr>
          <w:rFonts w:ascii="Calibri" w:hAnsi="Calibri" w:cs="Calibri"/>
          <w:sz w:val="22"/>
          <w:szCs w:val="22"/>
        </w:rPr>
        <w:t xml:space="preserve">Ngo Tran, G.T., Le Dinh, T., Pham-Nguyen, C. (2024). BABot: A Framework for the LLM-Based Chatbot Supporting Business Analytics in e-Commerce. In: Nguyen, N.T., </w:t>
      </w:r>
      <w:r w:rsidRPr="00316D49">
        <w:rPr>
          <w:rFonts w:ascii="Calibri" w:hAnsi="Calibri" w:cs="Calibri"/>
          <w:i/>
          <w:iCs/>
          <w:sz w:val="22"/>
          <w:szCs w:val="22"/>
        </w:rPr>
        <w:t>et al.</w:t>
      </w:r>
      <w:r w:rsidRPr="00316D49">
        <w:rPr>
          <w:rFonts w:ascii="Calibri" w:hAnsi="Calibri" w:cs="Calibri"/>
          <w:sz w:val="22"/>
          <w:szCs w:val="22"/>
        </w:rPr>
        <w:t xml:space="preserve"> Computational Collective Intelligence. ICCCI 2024. Lecture Notes in Computer Science, 14810. Springer, Cham. </w:t>
      </w:r>
      <w:hyperlink r:id="rId13" w:history="1">
        <w:r w:rsidRPr="002D1CB9">
          <w:rPr>
            <w:rStyle w:val="Hyperlink"/>
            <w:rFonts w:ascii="Calibri" w:hAnsi="Calibri" w:cs="Calibri"/>
            <w:sz w:val="22"/>
            <w:szCs w:val="22"/>
          </w:rPr>
          <w:t>10.1007/978-3-031-70816-9_15</w:t>
        </w:r>
      </w:hyperlink>
      <w:r>
        <w:rPr>
          <w:rFonts w:ascii="Calibri" w:hAnsi="Calibri" w:cs="Calibri"/>
          <w:sz w:val="22"/>
          <w:szCs w:val="22"/>
        </w:rPr>
        <w:t>.</w:t>
      </w:r>
    </w:p>
    <w:p w14:paraId="3D720EA9" w14:textId="77777777" w:rsidR="000402B0" w:rsidRDefault="000402B0" w:rsidP="00224A7D">
      <w:pPr>
        <w:widowControl w:val="0"/>
        <w:numPr>
          <w:ilvl w:val="0"/>
          <w:numId w:val="21"/>
        </w:numPr>
        <w:pBdr>
          <w:top w:val="nil"/>
          <w:left w:val="nil"/>
          <w:bottom w:val="nil"/>
          <w:right w:val="nil"/>
          <w:between w:val="nil"/>
        </w:pBdr>
        <w:rPr>
          <w:rFonts w:ascii="Calibri" w:eastAsia="Calibri" w:hAnsi="Calibri" w:cs="Calibri"/>
          <w:color w:val="000000"/>
          <w:sz w:val="22"/>
          <w:szCs w:val="22"/>
        </w:rPr>
      </w:pPr>
      <w:r w:rsidRPr="00224A7D">
        <w:rPr>
          <w:rFonts w:ascii="Calibri" w:eastAsia="Calibri" w:hAnsi="Calibri" w:cs="Calibri"/>
          <w:color w:val="000000"/>
          <w:sz w:val="22"/>
          <w:szCs w:val="22"/>
        </w:rPr>
        <w:t>Tian</w:t>
      </w:r>
      <w:r>
        <w:rPr>
          <w:rFonts w:ascii="Calibri" w:eastAsia="Calibri" w:hAnsi="Calibri" w:cs="Calibri"/>
          <w:color w:val="000000"/>
          <w:sz w:val="22"/>
          <w:szCs w:val="22"/>
        </w:rPr>
        <w:t>, Y.</w:t>
      </w:r>
      <w:r w:rsidRPr="00224A7D">
        <w:rPr>
          <w:rFonts w:ascii="Calibri" w:eastAsia="Calibri" w:hAnsi="Calibri" w:cs="Calibri"/>
          <w:color w:val="000000"/>
          <w:sz w:val="22"/>
          <w:szCs w:val="22"/>
        </w:rPr>
        <w:t xml:space="preserve"> et al., </w:t>
      </w:r>
      <w:r>
        <w:rPr>
          <w:rFonts w:ascii="Calibri" w:eastAsia="Calibri" w:hAnsi="Calibri" w:cs="Calibri"/>
          <w:color w:val="000000"/>
          <w:sz w:val="22"/>
          <w:szCs w:val="22"/>
        </w:rPr>
        <w:t xml:space="preserve">(2025). </w:t>
      </w:r>
      <w:r w:rsidRPr="00224A7D">
        <w:rPr>
          <w:rFonts w:ascii="Calibri" w:eastAsia="Calibri" w:hAnsi="Calibri" w:cs="Calibri"/>
          <w:color w:val="000000"/>
          <w:sz w:val="22"/>
          <w:szCs w:val="22"/>
        </w:rPr>
        <w:t>ChartGPT: Leveraging LLMs to Generate Charts from Abstract Natural Language</w:t>
      </w:r>
      <w:r>
        <w:rPr>
          <w:rFonts w:ascii="Calibri" w:eastAsia="Calibri" w:hAnsi="Calibri" w:cs="Calibri"/>
          <w:color w:val="000000"/>
          <w:sz w:val="22"/>
          <w:szCs w:val="22"/>
        </w:rPr>
        <w:t>.</w:t>
      </w:r>
      <w:r w:rsidRPr="00224A7D">
        <w:rPr>
          <w:rFonts w:ascii="Calibri" w:eastAsia="Calibri" w:hAnsi="Calibri" w:cs="Calibri"/>
          <w:color w:val="000000"/>
          <w:sz w:val="22"/>
          <w:szCs w:val="22"/>
        </w:rPr>
        <w:t xml:space="preserve"> </w:t>
      </w:r>
      <w:r>
        <w:rPr>
          <w:rFonts w:ascii="Calibri" w:eastAsia="Calibri" w:hAnsi="Calibri" w:cs="Calibri"/>
          <w:color w:val="000000"/>
          <w:sz w:val="22"/>
          <w:szCs w:val="22"/>
        </w:rPr>
        <w:t>I</w:t>
      </w:r>
      <w:r w:rsidRPr="00224A7D">
        <w:rPr>
          <w:rFonts w:ascii="Calibri" w:eastAsia="Calibri" w:hAnsi="Calibri" w:cs="Calibri"/>
          <w:color w:val="000000"/>
          <w:sz w:val="22"/>
          <w:szCs w:val="22"/>
        </w:rPr>
        <w:t xml:space="preserve">n </w:t>
      </w:r>
      <w:r w:rsidRPr="00F120E4">
        <w:rPr>
          <w:rFonts w:ascii="Calibri" w:eastAsia="Calibri" w:hAnsi="Calibri" w:cs="Calibri"/>
          <w:i/>
          <w:iCs/>
          <w:color w:val="000000"/>
          <w:sz w:val="22"/>
          <w:szCs w:val="22"/>
        </w:rPr>
        <w:t>IEEE Transactions on Visualization and Computer Graphics</w:t>
      </w:r>
      <w:r w:rsidRPr="00224A7D">
        <w:rPr>
          <w:rFonts w:ascii="Calibri" w:eastAsia="Calibri" w:hAnsi="Calibri" w:cs="Calibri"/>
          <w:color w:val="000000"/>
          <w:sz w:val="22"/>
          <w:szCs w:val="22"/>
        </w:rPr>
        <w:t>, 31</w:t>
      </w:r>
      <w:r>
        <w:rPr>
          <w:rFonts w:ascii="Calibri" w:eastAsia="Calibri" w:hAnsi="Calibri" w:cs="Calibri"/>
          <w:color w:val="000000"/>
          <w:sz w:val="22"/>
          <w:szCs w:val="22"/>
        </w:rPr>
        <w:t>(</w:t>
      </w:r>
      <w:r w:rsidRPr="00224A7D">
        <w:rPr>
          <w:rFonts w:ascii="Calibri" w:eastAsia="Calibri" w:hAnsi="Calibri" w:cs="Calibri"/>
          <w:color w:val="000000"/>
          <w:sz w:val="22"/>
          <w:szCs w:val="22"/>
        </w:rPr>
        <w:t>3</w:t>
      </w:r>
      <w:r>
        <w:rPr>
          <w:rFonts w:ascii="Calibri" w:eastAsia="Calibri" w:hAnsi="Calibri" w:cs="Calibri"/>
          <w:color w:val="000000"/>
          <w:sz w:val="22"/>
          <w:szCs w:val="22"/>
        </w:rPr>
        <w:t>).</w:t>
      </w:r>
      <w:r w:rsidRPr="00224A7D">
        <w:rPr>
          <w:rFonts w:ascii="Calibri" w:eastAsia="Calibri" w:hAnsi="Calibri" w:cs="Calibri"/>
          <w:color w:val="000000"/>
          <w:sz w:val="22"/>
          <w:szCs w:val="22"/>
        </w:rPr>
        <w:t xml:space="preserve"> 1731-1745</w:t>
      </w:r>
      <w:r>
        <w:rPr>
          <w:rFonts w:ascii="Calibri" w:eastAsia="Calibri" w:hAnsi="Calibri" w:cs="Calibri"/>
          <w:color w:val="000000"/>
          <w:sz w:val="22"/>
          <w:szCs w:val="22"/>
        </w:rPr>
        <w:t>.</w:t>
      </w:r>
      <w:r w:rsidRPr="00224A7D">
        <w:rPr>
          <w:rFonts w:ascii="Calibri" w:eastAsia="Calibri" w:hAnsi="Calibri" w:cs="Calibri"/>
          <w:color w:val="000000"/>
          <w:sz w:val="22"/>
          <w:szCs w:val="22"/>
        </w:rPr>
        <w:t xml:space="preserve"> doi: </w:t>
      </w:r>
      <w:hyperlink r:id="rId14" w:history="1">
        <w:r w:rsidRPr="00F120E4">
          <w:rPr>
            <w:rStyle w:val="Hyperlink"/>
            <w:rFonts w:ascii="Calibri" w:eastAsia="Calibri" w:hAnsi="Calibri" w:cs="Calibri"/>
            <w:sz w:val="22"/>
            <w:szCs w:val="22"/>
          </w:rPr>
          <w:t>10.1109/TVCG.2024.3368621</w:t>
        </w:r>
      </w:hyperlink>
      <w:r w:rsidRPr="00224A7D">
        <w:rPr>
          <w:rFonts w:ascii="Calibri" w:eastAsia="Calibri" w:hAnsi="Calibri" w:cs="Calibri"/>
          <w:color w:val="000000"/>
          <w:sz w:val="22"/>
          <w:szCs w:val="22"/>
        </w:rPr>
        <w:t>.</w:t>
      </w:r>
    </w:p>
    <w:p w14:paraId="5BA92EB4" w14:textId="77777777" w:rsidR="000402B0" w:rsidRPr="00224A7D" w:rsidRDefault="000402B0" w:rsidP="0038159F">
      <w:pPr>
        <w:widowControl w:val="0"/>
        <w:numPr>
          <w:ilvl w:val="0"/>
          <w:numId w:val="21"/>
        </w:numPr>
        <w:pBdr>
          <w:top w:val="nil"/>
          <w:left w:val="nil"/>
          <w:bottom w:val="nil"/>
          <w:right w:val="nil"/>
          <w:between w:val="nil"/>
        </w:pBdr>
        <w:rPr>
          <w:rFonts w:ascii="Calibri" w:eastAsia="Calibri" w:hAnsi="Calibri" w:cs="Calibri"/>
          <w:color w:val="000000"/>
          <w:sz w:val="22"/>
          <w:szCs w:val="22"/>
        </w:rPr>
      </w:pPr>
      <w:r w:rsidRPr="00521EF6">
        <w:rPr>
          <w:rFonts w:ascii="Calibri" w:hAnsi="Calibri" w:cs="Calibri"/>
          <w:sz w:val="22"/>
          <w:szCs w:val="22"/>
        </w:rPr>
        <w:t xml:space="preserve">Weber, F. (2023). Case Studies on the Use of AI-Based Business Analytics. In: Artificial Intelligence for Business Analytics. Springer Vieweg, Wiesbaden. </w:t>
      </w:r>
      <w:hyperlink r:id="rId15" w:history="1">
        <w:r w:rsidRPr="0066071D">
          <w:rPr>
            <w:rStyle w:val="Hyperlink"/>
            <w:rFonts w:ascii="Calibri" w:hAnsi="Calibri" w:cs="Calibri"/>
            <w:sz w:val="22"/>
            <w:szCs w:val="22"/>
          </w:rPr>
          <w:t>https://doi.org/10.1007/978-3-658-37599-7_4</w:t>
        </w:r>
      </w:hyperlink>
      <w:r>
        <w:rPr>
          <w:rFonts w:ascii="Calibri" w:hAnsi="Calibri" w:cs="Calibri"/>
          <w:sz w:val="22"/>
          <w:szCs w:val="22"/>
        </w:rPr>
        <w:t>.</w:t>
      </w:r>
    </w:p>
    <w:p w14:paraId="3CF13A23" w14:textId="77777777" w:rsidR="002F23A0" w:rsidRPr="0038159F" w:rsidRDefault="002F23A0" w:rsidP="0038159F">
      <w:pPr>
        <w:widowControl w:val="0"/>
        <w:pBdr>
          <w:top w:val="nil"/>
          <w:left w:val="nil"/>
          <w:bottom w:val="nil"/>
          <w:right w:val="nil"/>
          <w:between w:val="nil"/>
        </w:pBdr>
        <w:ind w:left="720"/>
        <w:rPr>
          <w:rFonts w:ascii="Calibri" w:eastAsia="Calibri" w:hAnsi="Calibri" w:cs="Calibri"/>
          <w:color w:val="000000"/>
          <w:sz w:val="22"/>
          <w:szCs w:val="22"/>
        </w:rPr>
      </w:pPr>
    </w:p>
    <w:p w14:paraId="0D502C21" w14:textId="77777777" w:rsidR="002F23A0" w:rsidRDefault="002F23A0" w:rsidP="002F23A0">
      <w:pPr>
        <w:tabs>
          <w:tab w:val="left" w:pos="1960"/>
        </w:tabs>
        <w:ind w:right="-180"/>
        <w:jc w:val="both"/>
        <w:rPr>
          <w:rFonts w:ascii="Calibri" w:eastAsia="Calibri" w:hAnsi="Calibri" w:cs="Calibri"/>
          <w:b/>
        </w:rPr>
      </w:pPr>
      <w:r>
        <w:rPr>
          <w:rFonts w:ascii="Calibri" w:eastAsia="Calibri" w:hAnsi="Calibri" w:cs="Calibri"/>
          <w:b/>
        </w:rPr>
        <w:t>Online and Other Resources</w:t>
      </w:r>
    </w:p>
    <w:p w14:paraId="5862AED7" w14:textId="77777777" w:rsidR="00D45008" w:rsidRPr="00437D61" w:rsidRDefault="00D45008" w:rsidP="003A21FE">
      <w:pPr>
        <w:widowControl w:val="0"/>
        <w:numPr>
          <w:ilvl w:val="0"/>
          <w:numId w:val="21"/>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Australian Computer Society. (2025).</w:t>
      </w:r>
      <w:r w:rsidRPr="00ED1704">
        <w:rPr>
          <w:rFonts w:ascii="Calibri" w:eastAsia="Calibri" w:hAnsi="Calibri" w:cs="Calibri"/>
          <w:color w:val="000000"/>
          <w:sz w:val="22"/>
          <w:szCs w:val="22"/>
        </w:rPr>
        <w:t xml:space="preserve"> </w:t>
      </w:r>
      <w:r>
        <w:rPr>
          <w:rFonts w:ascii="Calibri" w:eastAsia="Calibri" w:hAnsi="Calibri" w:cs="Calibri"/>
          <w:color w:val="000000"/>
          <w:sz w:val="22"/>
          <w:szCs w:val="22"/>
        </w:rPr>
        <w:t xml:space="preserve">Accessed in Sep/17/25 at </w:t>
      </w:r>
      <w:hyperlink r:id="rId16" w:history="1">
        <w:r>
          <w:rPr>
            <w:rStyle w:val="Hyperlink"/>
            <w:rFonts w:ascii="Calibri" w:eastAsia="Calibri" w:hAnsi="Calibri" w:cs="Calibri"/>
            <w:sz w:val="22"/>
            <w:szCs w:val="22"/>
          </w:rPr>
          <w:t>https://www.acs.org.au/</w:t>
        </w:r>
      </w:hyperlink>
      <w:r>
        <w:rPr>
          <w:rFonts w:ascii="Calibri" w:eastAsia="Calibri" w:hAnsi="Calibri" w:cs="Calibri"/>
          <w:color w:val="000000"/>
          <w:sz w:val="22"/>
          <w:szCs w:val="22"/>
        </w:rPr>
        <w:t>.</w:t>
      </w:r>
    </w:p>
    <w:p w14:paraId="5CDA42B3" w14:textId="77777777" w:rsidR="00D45008" w:rsidRPr="00E97F84" w:rsidRDefault="00D45008" w:rsidP="00E97F84">
      <w:pPr>
        <w:widowControl w:val="0"/>
        <w:numPr>
          <w:ilvl w:val="0"/>
          <w:numId w:val="21"/>
        </w:numPr>
        <w:pBdr>
          <w:top w:val="nil"/>
          <w:left w:val="nil"/>
          <w:bottom w:val="nil"/>
          <w:right w:val="nil"/>
          <w:between w:val="nil"/>
        </w:pBdr>
        <w:rPr>
          <w:rFonts w:ascii="Calibri" w:eastAsia="Calibri" w:hAnsi="Calibri" w:cs="Calibri"/>
          <w:color w:val="000000"/>
          <w:sz w:val="22"/>
          <w:szCs w:val="22"/>
        </w:rPr>
      </w:pPr>
      <w:r w:rsidRPr="00E97F84">
        <w:rPr>
          <w:rFonts w:ascii="Calibri" w:eastAsia="Calibri" w:hAnsi="Calibri" w:cs="Calibri"/>
          <w:color w:val="000000"/>
          <w:sz w:val="22"/>
          <w:szCs w:val="22"/>
        </w:rPr>
        <w:t>European Commission. (2025). AI Act. European Commission.</w:t>
      </w:r>
      <w:r w:rsidRPr="001A5422">
        <w:rPr>
          <w:rFonts w:ascii="Calibri" w:eastAsia="Calibri" w:hAnsi="Calibri" w:cs="Calibri"/>
          <w:color w:val="000000"/>
          <w:sz w:val="22"/>
          <w:szCs w:val="22"/>
        </w:rPr>
        <w:t xml:space="preserve"> </w:t>
      </w:r>
      <w:r>
        <w:rPr>
          <w:rFonts w:ascii="Calibri" w:eastAsia="Calibri" w:hAnsi="Calibri" w:cs="Calibri"/>
          <w:color w:val="000000"/>
          <w:sz w:val="22"/>
          <w:szCs w:val="22"/>
        </w:rPr>
        <w:t>Accessed in Sep/22/25 at</w:t>
      </w:r>
      <w:r w:rsidRPr="00E97F84">
        <w:rPr>
          <w:rFonts w:ascii="Calibri" w:eastAsia="Calibri" w:hAnsi="Calibri" w:cs="Calibri"/>
          <w:color w:val="000000"/>
          <w:sz w:val="22"/>
          <w:szCs w:val="22"/>
        </w:rPr>
        <w:t xml:space="preserve"> </w:t>
      </w:r>
      <w:hyperlink r:id="rId17" w:history="1">
        <w:r w:rsidRPr="0066071D">
          <w:rPr>
            <w:rStyle w:val="Hyperlink"/>
            <w:rFonts w:ascii="Calibri" w:eastAsia="Calibri" w:hAnsi="Calibri" w:cs="Calibri"/>
            <w:sz w:val="22"/>
            <w:szCs w:val="22"/>
          </w:rPr>
          <w:t>https://digital-strategy.ec.europa.eu/en/policies/regulatory-framework-ai</w:t>
        </w:r>
      </w:hyperlink>
      <w:r>
        <w:rPr>
          <w:rFonts w:ascii="Calibri" w:eastAsia="Calibri" w:hAnsi="Calibri" w:cs="Calibri"/>
          <w:color w:val="000000"/>
          <w:sz w:val="22"/>
          <w:szCs w:val="22"/>
        </w:rPr>
        <w:t>.</w:t>
      </w:r>
    </w:p>
    <w:p w14:paraId="6C3DC521" w14:textId="329AACA4" w:rsidR="00D45008" w:rsidRPr="00D34179" w:rsidRDefault="00D45008" w:rsidP="0051668A">
      <w:pPr>
        <w:widowControl w:val="0"/>
        <w:numPr>
          <w:ilvl w:val="0"/>
          <w:numId w:val="21"/>
        </w:numPr>
        <w:pBdr>
          <w:top w:val="nil"/>
          <w:left w:val="nil"/>
          <w:bottom w:val="nil"/>
          <w:right w:val="nil"/>
          <w:between w:val="nil"/>
        </w:pBdr>
        <w:rPr>
          <w:rStyle w:val="Hyperlink"/>
          <w:rFonts w:ascii="Calibri" w:eastAsia="Calibri" w:hAnsi="Calibri" w:cs="Calibri"/>
          <w:color w:val="000000"/>
          <w:sz w:val="22"/>
          <w:szCs w:val="22"/>
          <w:u w:val="none"/>
        </w:rPr>
      </w:pPr>
      <w:r w:rsidRPr="0051668A">
        <w:rPr>
          <w:rFonts w:ascii="Calibri" w:eastAsia="Calibri" w:hAnsi="Calibri" w:cs="Calibri"/>
          <w:color w:val="000000"/>
          <w:sz w:val="22"/>
          <w:szCs w:val="22"/>
        </w:rPr>
        <w:t xml:space="preserve">Kaggle for Data Set Analysis: </w:t>
      </w:r>
      <w:hyperlink r:id="rId18" w:history="1">
        <w:r w:rsidR="00D34179" w:rsidRPr="0066071D">
          <w:rPr>
            <w:rStyle w:val="Hyperlink"/>
            <w:rFonts w:ascii="Calibri" w:hAnsi="Calibri" w:cs="Calibri"/>
            <w:sz w:val="22"/>
            <w:szCs w:val="22"/>
          </w:rPr>
          <w:t>https://www.kaggle.com/</w:t>
        </w:r>
      </w:hyperlink>
    </w:p>
    <w:p w14:paraId="1BA3C91C" w14:textId="4490C5DD" w:rsidR="00D34179" w:rsidRDefault="00D34179" w:rsidP="00D34179">
      <w:pPr>
        <w:widowControl w:val="0"/>
        <w:numPr>
          <w:ilvl w:val="0"/>
          <w:numId w:val="21"/>
        </w:numPr>
        <w:pBdr>
          <w:top w:val="nil"/>
          <w:left w:val="nil"/>
          <w:bottom w:val="nil"/>
          <w:right w:val="nil"/>
          <w:between w:val="nil"/>
        </w:pBdr>
        <w:rPr>
          <w:rFonts w:ascii="Calibri" w:eastAsia="Calibri" w:hAnsi="Calibri" w:cs="Calibri"/>
          <w:color w:val="000000"/>
          <w:sz w:val="22"/>
          <w:szCs w:val="22"/>
        </w:rPr>
      </w:pPr>
      <w:r w:rsidRPr="00D34179">
        <w:rPr>
          <w:rFonts w:ascii="Calibri" w:eastAsia="Calibri" w:hAnsi="Calibri" w:cs="Calibri"/>
          <w:color w:val="000000"/>
          <w:sz w:val="22"/>
          <w:szCs w:val="22"/>
        </w:rPr>
        <w:t>KNIME</w:t>
      </w:r>
      <w:r>
        <w:rPr>
          <w:rFonts w:ascii="Calibri" w:eastAsia="Calibri" w:hAnsi="Calibri" w:cs="Calibri"/>
          <w:color w:val="000000"/>
          <w:sz w:val="22"/>
          <w:szCs w:val="22"/>
        </w:rPr>
        <w:t xml:space="preserve"> for data mining: </w:t>
      </w:r>
      <w:hyperlink r:id="rId19" w:history="1">
        <w:r w:rsidRPr="0066071D">
          <w:rPr>
            <w:rStyle w:val="Hyperlink"/>
            <w:rFonts w:ascii="Calibri" w:eastAsia="Calibri" w:hAnsi="Calibri" w:cs="Calibri"/>
            <w:sz w:val="22"/>
            <w:szCs w:val="22"/>
          </w:rPr>
          <w:t>https://www.knime.com</w:t>
        </w:r>
      </w:hyperlink>
    </w:p>
    <w:p w14:paraId="6760786A" w14:textId="5F12744E" w:rsidR="00B52421" w:rsidRPr="00B52421" w:rsidRDefault="00B52421" w:rsidP="00B52421">
      <w:pPr>
        <w:widowControl w:val="0"/>
        <w:numPr>
          <w:ilvl w:val="0"/>
          <w:numId w:val="21"/>
        </w:numPr>
        <w:pBdr>
          <w:top w:val="nil"/>
          <w:left w:val="nil"/>
          <w:bottom w:val="nil"/>
          <w:right w:val="nil"/>
          <w:between w:val="nil"/>
        </w:pBdr>
        <w:rPr>
          <w:rFonts w:ascii="Calibri" w:eastAsia="Calibri" w:hAnsi="Calibri" w:cs="Calibri"/>
          <w:color w:val="000000"/>
          <w:sz w:val="22"/>
          <w:szCs w:val="22"/>
        </w:rPr>
      </w:pPr>
      <w:r w:rsidRPr="00B52421">
        <w:rPr>
          <w:rFonts w:ascii="Calibri" w:eastAsia="Calibri" w:hAnsi="Calibri" w:cs="Calibri"/>
          <w:color w:val="000000"/>
          <w:sz w:val="22"/>
          <w:szCs w:val="22"/>
        </w:rPr>
        <w:t>Microsoft</w:t>
      </w:r>
      <w:r>
        <w:rPr>
          <w:rFonts w:ascii="Calibri" w:eastAsia="Calibri" w:hAnsi="Calibri" w:cs="Calibri"/>
          <w:color w:val="000000"/>
          <w:sz w:val="22"/>
          <w:szCs w:val="22"/>
        </w:rPr>
        <w:t xml:space="preserve"> Power BI for Data Visualisation:</w:t>
      </w:r>
      <w:r w:rsidRPr="00B52421">
        <w:rPr>
          <w:rFonts w:ascii="Calibri" w:eastAsia="Calibri" w:hAnsi="Calibri" w:cs="Calibri"/>
          <w:color w:val="000000"/>
          <w:sz w:val="22"/>
          <w:szCs w:val="22"/>
        </w:rPr>
        <w:t xml:space="preserve"> </w:t>
      </w:r>
      <w:hyperlink r:id="rId20" w:history="1">
        <w:r w:rsidRPr="0066071D">
          <w:rPr>
            <w:rStyle w:val="Hyperlink"/>
            <w:rFonts w:ascii="Calibri" w:eastAsia="Calibri" w:hAnsi="Calibri" w:cs="Calibri"/>
            <w:sz w:val="22"/>
            <w:szCs w:val="22"/>
          </w:rPr>
          <w:t>https://www.microsoft.com/en-us/power-platform/products/power-bi/</w:t>
        </w:r>
      </w:hyperlink>
      <w:r>
        <w:rPr>
          <w:rFonts w:ascii="Calibri" w:eastAsia="Calibri" w:hAnsi="Calibri" w:cs="Calibri"/>
          <w:color w:val="000000"/>
          <w:sz w:val="22"/>
          <w:szCs w:val="22"/>
        </w:rPr>
        <w:t>.</w:t>
      </w:r>
    </w:p>
    <w:p w14:paraId="18C08571" w14:textId="77777777" w:rsidR="00D45008" w:rsidRPr="00974B0F" w:rsidRDefault="00D45008" w:rsidP="00974B0F">
      <w:pPr>
        <w:widowControl w:val="0"/>
        <w:numPr>
          <w:ilvl w:val="0"/>
          <w:numId w:val="21"/>
        </w:numPr>
        <w:pBdr>
          <w:top w:val="nil"/>
          <w:left w:val="nil"/>
          <w:bottom w:val="nil"/>
          <w:right w:val="nil"/>
          <w:between w:val="nil"/>
        </w:pBdr>
        <w:rPr>
          <w:rFonts w:ascii="Calibri" w:eastAsia="Calibri" w:hAnsi="Calibri" w:cs="Calibri"/>
          <w:color w:val="000000"/>
          <w:sz w:val="22"/>
          <w:szCs w:val="22"/>
        </w:rPr>
      </w:pPr>
      <w:r w:rsidRPr="00D425B5">
        <w:rPr>
          <w:rFonts w:ascii="Calibri" w:eastAsia="Calibri" w:hAnsi="Calibri" w:cs="Calibri"/>
          <w:color w:val="000000"/>
          <w:sz w:val="22"/>
          <w:szCs w:val="22"/>
        </w:rPr>
        <w:t>Office of the Australian Information Commissioner</w:t>
      </w:r>
      <w:r>
        <w:rPr>
          <w:rFonts w:ascii="Calibri" w:eastAsia="Calibri" w:hAnsi="Calibri" w:cs="Calibri"/>
          <w:color w:val="000000"/>
          <w:sz w:val="22"/>
          <w:szCs w:val="22"/>
        </w:rPr>
        <w:t>.</w:t>
      </w:r>
      <w:r w:rsidRPr="00974B0F">
        <w:rPr>
          <w:rFonts w:ascii="Calibri" w:eastAsia="Calibri" w:hAnsi="Calibri" w:cs="Calibri"/>
          <w:color w:val="000000"/>
          <w:sz w:val="22"/>
          <w:szCs w:val="22"/>
        </w:rPr>
        <w:t xml:space="preserve"> (2018). Guide to data analytics and the Australian Privacy Principles. </w:t>
      </w:r>
      <w:r w:rsidRPr="00D425B5">
        <w:rPr>
          <w:rFonts w:ascii="Calibri" w:eastAsia="Calibri" w:hAnsi="Calibri" w:cs="Calibri"/>
          <w:color w:val="000000"/>
          <w:sz w:val="22"/>
          <w:szCs w:val="22"/>
        </w:rPr>
        <w:t xml:space="preserve">Accessed </w:t>
      </w:r>
      <w:r>
        <w:rPr>
          <w:rFonts w:ascii="Calibri" w:eastAsia="Calibri" w:hAnsi="Calibri" w:cs="Calibri"/>
          <w:color w:val="000000"/>
          <w:sz w:val="22"/>
          <w:szCs w:val="22"/>
        </w:rPr>
        <w:t>i</w:t>
      </w:r>
      <w:r w:rsidRPr="00D425B5">
        <w:rPr>
          <w:rFonts w:ascii="Calibri" w:eastAsia="Calibri" w:hAnsi="Calibri" w:cs="Calibri"/>
          <w:color w:val="000000"/>
          <w:sz w:val="22"/>
          <w:szCs w:val="22"/>
        </w:rPr>
        <w:t>n Sep/2</w:t>
      </w:r>
      <w:r>
        <w:rPr>
          <w:rFonts w:ascii="Calibri" w:eastAsia="Calibri" w:hAnsi="Calibri" w:cs="Calibri"/>
          <w:color w:val="000000"/>
          <w:sz w:val="22"/>
          <w:szCs w:val="22"/>
        </w:rPr>
        <w:t>3</w:t>
      </w:r>
      <w:r w:rsidRPr="00D425B5">
        <w:rPr>
          <w:rFonts w:ascii="Calibri" w:eastAsia="Calibri" w:hAnsi="Calibri" w:cs="Calibri"/>
          <w:color w:val="000000"/>
          <w:sz w:val="22"/>
          <w:szCs w:val="22"/>
        </w:rPr>
        <w:t xml:space="preserve">/25 at </w:t>
      </w:r>
      <w:hyperlink r:id="rId21" w:history="1">
        <w:r w:rsidRPr="0066071D">
          <w:rPr>
            <w:rStyle w:val="Hyperlink"/>
            <w:rFonts w:ascii="Calibri" w:eastAsia="Calibri" w:hAnsi="Calibri" w:cs="Calibri"/>
            <w:sz w:val="22"/>
            <w:szCs w:val="22"/>
          </w:rPr>
          <w:t>https://www.oaic.gov.au/privacy/privacy-guidance-for-organisations-and-government-agencies/more-guidance/guide-to-data-analytics-and-the-australian-privacy-principles</w:t>
        </w:r>
      </w:hyperlink>
      <w:r>
        <w:rPr>
          <w:rFonts w:ascii="Calibri" w:eastAsia="Calibri" w:hAnsi="Calibri" w:cs="Calibri"/>
          <w:color w:val="000000"/>
          <w:sz w:val="22"/>
          <w:szCs w:val="22"/>
        </w:rPr>
        <w:t>.</w:t>
      </w:r>
    </w:p>
    <w:p w14:paraId="2CCBFCAB" w14:textId="77777777" w:rsidR="00D45008" w:rsidRDefault="00D45008" w:rsidP="002F23A0">
      <w:pPr>
        <w:widowControl w:val="0"/>
        <w:numPr>
          <w:ilvl w:val="0"/>
          <w:numId w:val="21"/>
        </w:numPr>
        <w:pBdr>
          <w:top w:val="nil"/>
          <w:left w:val="nil"/>
          <w:bottom w:val="nil"/>
          <w:right w:val="nil"/>
          <w:between w:val="nil"/>
        </w:pBdr>
        <w:rPr>
          <w:rFonts w:ascii="Calibri" w:eastAsia="Calibri" w:hAnsi="Calibri" w:cs="Calibri"/>
          <w:color w:val="000000"/>
          <w:sz w:val="22"/>
          <w:szCs w:val="22"/>
        </w:rPr>
      </w:pPr>
      <w:r w:rsidRPr="00D425B5">
        <w:rPr>
          <w:rFonts w:ascii="Calibri" w:eastAsia="Calibri" w:hAnsi="Calibri" w:cs="Calibri"/>
          <w:color w:val="000000"/>
          <w:sz w:val="22"/>
          <w:szCs w:val="22"/>
        </w:rPr>
        <w:t xml:space="preserve">Office of the Australian Information Commissioner. (2025). Guidance on privacy and the use of commercially available AI products. Accessed </w:t>
      </w:r>
      <w:r>
        <w:rPr>
          <w:rFonts w:ascii="Calibri" w:eastAsia="Calibri" w:hAnsi="Calibri" w:cs="Calibri"/>
          <w:color w:val="000000"/>
          <w:sz w:val="22"/>
          <w:szCs w:val="22"/>
        </w:rPr>
        <w:t>i</w:t>
      </w:r>
      <w:r w:rsidRPr="00D425B5">
        <w:rPr>
          <w:rFonts w:ascii="Calibri" w:eastAsia="Calibri" w:hAnsi="Calibri" w:cs="Calibri"/>
          <w:color w:val="000000"/>
          <w:sz w:val="22"/>
          <w:szCs w:val="22"/>
        </w:rPr>
        <w:t xml:space="preserve">n Sep/22/25 at </w:t>
      </w:r>
      <w:hyperlink r:id="rId22" w:history="1">
        <w:r w:rsidRPr="00D425B5">
          <w:rPr>
            <w:rStyle w:val="Hyperlink"/>
            <w:rFonts w:ascii="Calibri" w:eastAsia="Calibri" w:hAnsi="Calibri" w:cs="Calibri"/>
            <w:sz w:val="22"/>
            <w:szCs w:val="22"/>
          </w:rPr>
          <w:t>https://www.oaic.gov.au/privacy/privacy-guidance-for-organisations-and-government-agencies/guidance-on-privacy-and-the-use-of-commercially-available-ai-products</w:t>
        </w:r>
      </w:hyperlink>
      <w:r w:rsidRPr="00D425B5">
        <w:rPr>
          <w:rFonts w:ascii="Calibri" w:eastAsia="Calibri" w:hAnsi="Calibri" w:cs="Calibri"/>
          <w:color w:val="000000"/>
          <w:sz w:val="22"/>
          <w:szCs w:val="22"/>
        </w:rPr>
        <w:t>.</w:t>
      </w:r>
    </w:p>
    <w:p w14:paraId="26F746E5" w14:textId="7CAB6CDA" w:rsidR="003834C1" w:rsidRDefault="003834C1" w:rsidP="002F23A0">
      <w:pPr>
        <w:widowControl w:val="0"/>
        <w:numPr>
          <w:ilvl w:val="0"/>
          <w:numId w:val="21"/>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 xml:space="preserve">PyCharm, Community Version for Business Analytics: </w:t>
      </w:r>
      <w:hyperlink r:id="rId23" w:history="1">
        <w:r w:rsidRPr="0066071D">
          <w:rPr>
            <w:rStyle w:val="Hyperlink"/>
            <w:rFonts w:ascii="Calibri" w:eastAsia="Calibri" w:hAnsi="Calibri" w:cs="Calibri"/>
            <w:sz w:val="22"/>
            <w:szCs w:val="22"/>
          </w:rPr>
          <w:t>https://www.jetbrains.com/pycharm/</w:t>
        </w:r>
      </w:hyperlink>
      <w:r>
        <w:rPr>
          <w:rFonts w:ascii="Calibri" w:eastAsia="Calibri" w:hAnsi="Calibri" w:cs="Calibri"/>
          <w:color w:val="000000"/>
          <w:sz w:val="22"/>
          <w:szCs w:val="22"/>
        </w:rPr>
        <w:t>.</w:t>
      </w:r>
    </w:p>
    <w:p w14:paraId="3A1FB7ED" w14:textId="08168CFF" w:rsidR="003834C1" w:rsidRPr="00D425B5" w:rsidRDefault="003834C1" w:rsidP="002F23A0">
      <w:pPr>
        <w:widowControl w:val="0"/>
        <w:numPr>
          <w:ilvl w:val="0"/>
          <w:numId w:val="21"/>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 xml:space="preserve">R Studio for Business Analytics: </w:t>
      </w:r>
      <w:hyperlink r:id="rId24" w:history="1">
        <w:r w:rsidRPr="0066071D">
          <w:rPr>
            <w:rStyle w:val="Hyperlink"/>
            <w:rFonts w:ascii="Calibri" w:eastAsia="Calibri" w:hAnsi="Calibri" w:cs="Calibri"/>
            <w:sz w:val="22"/>
            <w:szCs w:val="22"/>
          </w:rPr>
          <w:t>https://www.r-project.org/</w:t>
        </w:r>
      </w:hyperlink>
      <w:r>
        <w:rPr>
          <w:rFonts w:ascii="Calibri" w:eastAsia="Calibri" w:hAnsi="Calibri" w:cs="Calibri"/>
          <w:color w:val="000000"/>
          <w:sz w:val="22"/>
          <w:szCs w:val="22"/>
        </w:rPr>
        <w:t>.</w:t>
      </w:r>
    </w:p>
    <w:p w14:paraId="28A903F0" w14:textId="77777777" w:rsidR="00D45008" w:rsidRPr="0051668A" w:rsidRDefault="00D45008" w:rsidP="0051668A">
      <w:pPr>
        <w:widowControl w:val="0"/>
        <w:numPr>
          <w:ilvl w:val="0"/>
          <w:numId w:val="21"/>
        </w:numPr>
        <w:pBdr>
          <w:top w:val="nil"/>
          <w:left w:val="nil"/>
          <w:bottom w:val="nil"/>
          <w:right w:val="nil"/>
          <w:between w:val="nil"/>
        </w:pBdr>
        <w:rPr>
          <w:rStyle w:val="Hyperlink"/>
          <w:rFonts w:ascii="Calibri" w:hAnsi="Calibri" w:cs="Calibri"/>
          <w:sz w:val="22"/>
          <w:szCs w:val="22"/>
        </w:rPr>
      </w:pPr>
      <w:r w:rsidRPr="0051668A">
        <w:rPr>
          <w:rFonts w:ascii="Calibri" w:eastAsia="Calibri" w:hAnsi="Calibri" w:cs="Calibri"/>
          <w:color w:val="000000"/>
          <w:sz w:val="22"/>
          <w:szCs w:val="22"/>
        </w:rPr>
        <w:t xml:space="preserve">Tableau for Interactive dashboards and visual storytelling: </w:t>
      </w:r>
      <w:r w:rsidRPr="0051668A">
        <w:rPr>
          <w:rStyle w:val="Hyperlink"/>
          <w:rFonts w:ascii="Calibri" w:hAnsi="Calibri" w:cs="Calibri"/>
          <w:sz w:val="22"/>
          <w:szCs w:val="22"/>
        </w:rPr>
        <w:t>https://www.tableau.com/</w:t>
      </w:r>
    </w:p>
    <w:p w14:paraId="321A27E5" w14:textId="77777777" w:rsidR="0051668A" w:rsidRPr="000E283E" w:rsidRDefault="0051668A" w:rsidP="000E283E">
      <w:pPr>
        <w:widowControl w:val="0"/>
        <w:pBdr>
          <w:top w:val="nil"/>
          <w:left w:val="nil"/>
          <w:bottom w:val="nil"/>
          <w:right w:val="nil"/>
          <w:between w:val="nil"/>
        </w:pBdr>
        <w:ind w:left="720"/>
        <w:rPr>
          <w:rFonts w:ascii="Calibri" w:eastAsia="Calibri" w:hAnsi="Calibri" w:cs="Calibri"/>
          <w:color w:val="000000"/>
          <w:sz w:val="22"/>
          <w:szCs w:val="22"/>
        </w:rPr>
      </w:pPr>
    </w:p>
    <w:p w14:paraId="6FE9DB3E" w14:textId="77777777" w:rsidR="001E0BFE" w:rsidRDefault="001E0BFE" w:rsidP="001E0BFE">
      <w:pPr>
        <w:tabs>
          <w:tab w:val="left" w:pos="1960"/>
        </w:tabs>
        <w:ind w:right="-180"/>
        <w:jc w:val="both"/>
        <w:rPr>
          <w:rFonts w:ascii="Calibri" w:eastAsia="Calibri" w:hAnsi="Calibri" w:cs="Calibri"/>
          <w:b/>
        </w:rPr>
      </w:pPr>
      <w:r>
        <w:rPr>
          <w:rFonts w:ascii="Calibri" w:eastAsia="Calibri" w:hAnsi="Calibri" w:cs="Calibri"/>
          <w:b/>
        </w:rPr>
        <w:t>Other resource requirements:</w:t>
      </w:r>
    </w:p>
    <w:p w14:paraId="798CD2AE" w14:textId="77777777" w:rsidR="001E0BFE" w:rsidRDefault="001E0BFE" w:rsidP="001E0BFE">
      <w:pPr>
        <w:pBdr>
          <w:top w:val="nil"/>
          <w:left w:val="nil"/>
          <w:bottom w:val="nil"/>
          <w:right w:val="nil"/>
          <w:between w:val="nil"/>
        </w:pBdr>
        <w:spacing w:before="60" w:after="120" w:line="276" w:lineRule="auto"/>
        <w:jc w:val="both"/>
        <w:rPr>
          <w:rFonts w:ascii="Calibri" w:eastAsia="Calibri" w:hAnsi="Calibri" w:cs="Calibri"/>
          <w:color w:val="000000"/>
          <w:sz w:val="22"/>
          <w:szCs w:val="22"/>
        </w:rPr>
      </w:pPr>
      <w:r>
        <w:rPr>
          <w:rFonts w:ascii="Calibri" w:eastAsia="Calibri" w:hAnsi="Calibri" w:cs="Calibri"/>
          <w:color w:val="000000"/>
          <w:sz w:val="22"/>
          <w:szCs w:val="22"/>
        </w:rPr>
        <w:t>Do students require access to specialist facilities and/or equipment for this subject (for example, special computer access and physical education equipment)?</w:t>
      </w:r>
    </w:p>
    <w:p w14:paraId="2A7B527A" w14:textId="77777777" w:rsidR="001E0BFE" w:rsidRDefault="00000000" w:rsidP="001E0BFE">
      <w:pPr>
        <w:spacing w:before="180" w:after="180"/>
        <w:rPr>
          <w:rFonts w:ascii="Calibri" w:eastAsia="Calibri" w:hAnsi="Calibri" w:cs="Calibri"/>
          <w:b/>
          <w:color w:val="2D3B45"/>
          <w:sz w:val="22"/>
          <w:szCs w:val="22"/>
        </w:rPr>
      </w:pPr>
      <w:sdt>
        <w:sdtPr>
          <w:tag w:val="goog_rdk_10"/>
          <w:id w:val="-2136409808"/>
        </w:sdtPr>
        <w:sdtContent>
          <w:r w:rsidR="001E0BFE">
            <w:rPr>
              <w:rFonts w:ascii="Arial Unicode MS" w:eastAsia="Arial Unicode MS" w:hAnsi="Arial Unicode MS" w:cs="Arial Unicode MS"/>
              <w:b/>
              <w:sz w:val="22"/>
              <w:szCs w:val="22"/>
            </w:rPr>
            <w:t>☒</w:t>
          </w:r>
        </w:sdtContent>
      </w:sdt>
      <w:r w:rsidR="001E0BFE">
        <w:rPr>
          <w:rFonts w:ascii="Calibri" w:eastAsia="Calibri" w:hAnsi="Calibri" w:cs="Calibri"/>
          <w:b/>
          <w:color w:val="2D3B45"/>
          <w:sz w:val="22"/>
          <w:szCs w:val="22"/>
        </w:rPr>
        <w:t xml:space="preserve"> Yes   </w:t>
      </w:r>
      <w:sdt>
        <w:sdtPr>
          <w:tag w:val="goog_rdk_11"/>
          <w:id w:val="222189794"/>
        </w:sdtPr>
        <w:sdtContent>
          <w:r w:rsidR="001E0BFE">
            <w:rPr>
              <w:rFonts w:ascii="Arial Unicode MS" w:eastAsia="Arial Unicode MS" w:hAnsi="Arial Unicode MS" w:cs="Arial Unicode MS"/>
              <w:b/>
              <w:sz w:val="22"/>
              <w:szCs w:val="22"/>
            </w:rPr>
            <w:t>☐</w:t>
          </w:r>
        </w:sdtContent>
      </w:sdt>
      <w:r w:rsidR="001E0BFE">
        <w:rPr>
          <w:rFonts w:ascii="Calibri" w:eastAsia="Calibri" w:hAnsi="Calibri" w:cs="Calibri"/>
          <w:b/>
          <w:color w:val="2D3B45"/>
          <w:sz w:val="22"/>
          <w:szCs w:val="22"/>
        </w:rPr>
        <w:t xml:space="preserve"> No</w:t>
      </w:r>
    </w:p>
    <w:p w14:paraId="6F890237" w14:textId="77777777" w:rsidR="001E0BFE" w:rsidRPr="00765D52" w:rsidRDefault="001E0BFE" w:rsidP="001E0BFE">
      <w:pPr>
        <w:rPr>
          <w:rFonts w:ascii="Calibri" w:eastAsia="Calibri" w:hAnsi="Calibri" w:cs="Calibri"/>
        </w:rPr>
      </w:pPr>
      <w:r w:rsidRPr="00765D52">
        <w:rPr>
          <w:rFonts w:ascii="Calibri" w:eastAsia="Calibri" w:hAnsi="Calibri" w:cs="Calibri"/>
          <w:b/>
          <w:bCs/>
        </w:rPr>
        <w:t>If YES</w:t>
      </w:r>
      <w:r w:rsidRPr="00765D52">
        <w:rPr>
          <w:rFonts w:ascii="Calibri" w:eastAsia="Calibri" w:hAnsi="Calibri" w:cs="Calibri"/>
        </w:rPr>
        <w:t>, provide details of specialist facilities and/or equipment below.</w:t>
      </w:r>
    </w:p>
    <w:p w14:paraId="4D9AF509" w14:textId="77777777" w:rsidR="00330FAD" w:rsidRDefault="00330FAD" w:rsidP="00D75B59">
      <w:pPr>
        <w:ind w:firstLine="720"/>
        <w:rPr>
          <w:rFonts w:ascii="Calibri" w:eastAsia="Calibri" w:hAnsi="Calibri" w:cs="Calibri"/>
          <w:color w:val="2D3B45"/>
          <w:sz w:val="22"/>
          <w:szCs w:val="22"/>
        </w:rPr>
      </w:pPr>
      <w:r>
        <w:rPr>
          <w:rFonts w:ascii="Calibri" w:eastAsia="Calibri" w:hAnsi="Calibri" w:cs="Calibri"/>
          <w:color w:val="2D3B45"/>
          <w:sz w:val="22"/>
          <w:szCs w:val="22"/>
        </w:rPr>
        <w:t>Internet Browser</w:t>
      </w:r>
    </w:p>
    <w:p w14:paraId="11A208B6" w14:textId="2990BC47" w:rsidR="008E606A" w:rsidRDefault="00252545" w:rsidP="00D75B59">
      <w:pPr>
        <w:ind w:firstLine="720"/>
        <w:rPr>
          <w:rFonts w:ascii="Calibri" w:eastAsia="Calibri" w:hAnsi="Calibri" w:cs="Calibri"/>
          <w:color w:val="2D3B45"/>
          <w:sz w:val="22"/>
          <w:szCs w:val="22"/>
        </w:rPr>
      </w:pPr>
      <w:r>
        <w:rPr>
          <w:rFonts w:ascii="Calibri" w:eastAsia="Calibri" w:hAnsi="Calibri" w:cs="Calibri"/>
          <w:color w:val="2D3B45"/>
          <w:sz w:val="22"/>
          <w:szCs w:val="22"/>
        </w:rPr>
        <w:t>Access to Microsoft Office 365</w:t>
      </w:r>
    </w:p>
    <w:p w14:paraId="476932F4" w14:textId="781D7B59" w:rsidR="00EE42AA" w:rsidRDefault="00EE42AA" w:rsidP="00D75B59">
      <w:pPr>
        <w:ind w:firstLine="720"/>
        <w:rPr>
          <w:rFonts w:ascii="Calibri" w:eastAsia="Calibri" w:hAnsi="Calibri" w:cs="Calibri"/>
          <w:color w:val="2D3B45"/>
          <w:sz w:val="22"/>
          <w:szCs w:val="22"/>
        </w:rPr>
      </w:pPr>
      <w:r>
        <w:rPr>
          <w:rFonts w:ascii="Calibri" w:eastAsia="Calibri" w:hAnsi="Calibri" w:cs="Calibri"/>
          <w:color w:val="2D3B45"/>
          <w:sz w:val="22"/>
          <w:szCs w:val="22"/>
        </w:rPr>
        <w:t xml:space="preserve">Python </w:t>
      </w:r>
      <w:r w:rsidR="000A32E9">
        <w:rPr>
          <w:rFonts w:ascii="Calibri" w:eastAsia="Calibri" w:hAnsi="Calibri" w:cs="Calibri"/>
          <w:color w:val="2D3B45"/>
          <w:sz w:val="22"/>
          <w:szCs w:val="22"/>
        </w:rPr>
        <w:t xml:space="preserve">(PyCharm Community version) </w:t>
      </w:r>
      <w:r>
        <w:rPr>
          <w:rFonts w:ascii="Calibri" w:eastAsia="Calibri" w:hAnsi="Calibri" w:cs="Calibri"/>
          <w:color w:val="2D3B45"/>
          <w:sz w:val="22"/>
          <w:szCs w:val="22"/>
        </w:rPr>
        <w:t>or R Studio</w:t>
      </w:r>
    </w:p>
    <w:p w14:paraId="15936F12" w14:textId="07FC709D" w:rsidR="00F02453" w:rsidRDefault="00F02453" w:rsidP="00D75B59">
      <w:pPr>
        <w:ind w:firstLine="720"/>
        <w:rPr>
          <w:rFonts w:ascii="Calibri" w:eastAsia="Calibri" w:hAnsi="Calibri" w:cs="Calibri"/>
          <w:color w:val="2D3B45"/>
          <w:sz w:val="22"/>
          <w:szCs w:val="22"/>
        </w:rPr>
      </w:pPr>
      <w:r>
        <w:rPr>
          <w:rFonts w:ascii="Calibri" w:eastAsia="Calibri" w:hAnsi="Calibri" w:cs="Calibri"/>
          <w:color w:val="2D3B45"/>
          <w:sz w:val="22"/>
          <w:szCs w:val="22"/>
        </w:rPr>
        <w:t>Knime</w:t>
      </w:r>
    </w:p>
    <w:p w14:paraId="0C4ACF72" w14:textId="5DB21288" w:rsidR="00F02453" w:rsidRDefault="00F02453" w:rsidP="00D75B59">
      <w:pPr>
        <w:ind w:firstLine="720"/>
        <w:rPr>
          <w:rFonts w:ascii="Calibri" w:eastAsia="Calibri" w:hAnsi="Calibri" w:cs="Calibri"/>
          <w:color w:val="2D3B45"/>
          <w:sz w:val="22"/>
          <w:szCs w:val="22"/>
        </w:rPr>
      </w:pPr>
      <w:r>
        <w:rPr>
          <w:rFonts w:ascii="Calibri" w:eastAsia="Calibri" w:hAnsi="Calibri" w:cs="Calibri"/>
          <w:color w:val="2D3B45"/>
          <w:sz w:val="22"/>
          <w:szCs w:val="22"/>
        </w:rPr>
        <w:t>Tablea</w:t>
      </w:r>
      <w:r w:rsidR="004A0BA4">
        <w:rPr>
          <w:rFonts w:ascii="Calibri" w:eastAsia="Calibri" w:hAnsi="Calibri" w:cs="Calibri"/>
          <w:color w:val="2D3B45"/>
          <w:sz w:val="22"/>
          <w:szCs w:val="22"/>
        </w:rPr>
        <w:t>u</w:t>
      </w:r>
    </w:p>
    <w:p w14:paraId="2D5CFF81" w14:textId="5F43483D" w:rsidR="00B52421" w:rsidRDefault="00B52421" w:rsidP="00D75B59">
      <w:pPr>
        <w:ind w:firstLine="720"/>
        <w:rPr>
          <w:rFonts w:ascii="Calibri" w:eastAsia="Calibri" w:hAnsi="Calibri" w:cs="Calibri"/>
          <w:color w:val="2D3B45"/>
          <w:sz w:val="22"/>
          <w:szCs w:val="22"/>
        </w:rPr>
      </w:pPr>
      <w:r>
        <w:rPr>
          <w:rFonts w:ascii="Calibri" w:eastAsia="Calibri" w:hAnsi="Calibri" w:cs="Calibri"/>
          <w:color w:val="2D3B45"/>
          <w:sz w:val="22"/>
          <w:szCs w:val="22"/>
        </w:rPr>
        <w:t>Power BI</w:t>
      </w:r>
    </w:p>
    <w:sectPr w:rsidR="00B52421" w:rsidSect="004145E2">
      <w:headerReference w:type="default" r:id="rId25"/>
      <w:footerReference w:type="default" r:id="rId26"/>
      <w:pgSz w:w="11906" w:h="16838"/>
      <w:pgMar w:top="1702" w:right="1080" w:bottom="2127" w:left="1080" w:header="461" w:footer="62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A707B9" w14:textId="77777777" w:rsidR="004A3EA4" w:rsidRDefault="004A3EA4">
      <w:r>
        <w:separator/>
      </w:r>
    </w:p>
  </w:endnote>
  <w:endnote w:type="continuationSeparator" w:id="0">
    <w:p w14:paraId="14DF7BB3" w14:textId="77777777" w:rsidR="004A3EA4" w:rsidRDefault="004A3EA4">
      <w:r>
        <w:continuationSeparator/>
      </w:r>
    </w:p>
  </w:endnote>
  <w:endnote w:type="continuationNotice" w:id="1">
    <w:p w14:paraId="005DDCBC" w14:textId="77777777" w:rsidR="004A3EA4" w:rsidRDefault="004A3EA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15A69108-C7DC-0548-AAB3-235D700687CA}"/>
    <w:embedBold r:id="rId2" w:fontKey="{8D406A68-4460-F54B-84F1-F2B057E390EB}"/>
    <w:embedItalic r:id="rId3" w:fontKey="{7E4221FF-5DB9-654F-A830-C77D6671C405}"/>
  </w:font>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embedRegular r:id="rId5" w:fontKey="{10A73E17-291B-CF4D-AA9C-1B7BB15BB405}"/>
  </w:font>
  <w:font w:name="Calibri">
    <w:panose1 w:val="020F0502020204030204"/>
    <w:charset w:val="00"/>
    <w:family w:val="swiss"/>
    <w:pitch w:val="variable"/>
    <w:sig w:usb0="E4002EFF" w:usb1="C000247B" w:usb2="00000009" w:usb3="00000000" w:csb0="000001FF" w:csb1="00000000"/>
    <w:embedRegular r:id="rId6" w:fontKey="{3E1160E1-044A-4B4B-BD31-8C9ED597D36E}"/>
    <w:embedBold r:id="rId7" w:fontKey="{2AD6BB66-1B59-F648-87AA-238DA8498D21}"/>
    <w:embedItalic r:id="rId8" w:fontKey="{1C2B1FAC-0D4B-DC4E-9BFD-465DEB6DAA21}"/>
  </w:font>
  <w:font w:name="Wingdings">
    <w:panose1 w:val="05000000000000000000"/>
    <w:charset w:val="4D"/>
    <w:family w:val="decorative"/>
    <w:pitch w:val="variable"/>
    <w:sig w:usb0="00000003" w:usb1="00000000" w:usb2="00000000" w:usb3="00000000" w:csb0="80000001" w:csb1="00000000"/>
    <w:embedRegular r:id="rId9" w:fontKey="{C0DF7EE6-E0CF-DD4A-BB81-0F1F064DDF7E}"/>
  </w:font>
  <w:font w:name="Symbol">
    <w:panose1 w:val="05050102010706020507"/>
    <w:charset w:val="02"/>
    <w:family w:val="decorative"/>
    <w:pitch w:val="variable"/>
    <w:sig w:usb0="00000000" w:usb1="10000000" w:usb2="00000000" w:usb3="00000000" w:csb0="80000000" w:csb1="00000000"/>
    <w:embedRegular r:id="rId10" w:fontKey="{43329300-961F-6643-BE16-F8E4B9029B89}"/>
  </w:font>
  <w:font w:name="Arial Bold">
    <w:altName w:val="Arial"/>
    <w:panose1 w:val="020B0604020202020204"/>
    <w:charset w:val="00"/>
    <w:family w:val="roman"/>
    <w:pitch w:val="default"/>
  </w:font>
  <w:font w:name="Arial">
    <w:panose1 w:val="020B0604020202020204"/>
    <w:charset w:val="00"/>
    <w:family w:val="swiss"/>
    <w:pitch w:val="variable"/>
    <w:sig w:usb0="E0002AFF" w:usb1="C0007843" w:usb2="00000009" w:usb3="00000000" w:csb0="000001FF" w:csb1="00000000"/>
    <w:embedRegular r:id="rId12" w:fontKey="{B42D701D-3E17-354E-8037-6B593EE36CFE}"/>
    <w:embedBold r:id="rId13" w:fontKey="{81B4F781-AB2E-074B-ACDD-645E7C423F2D}"/>
  </w:font>
  <w:font w:name="Calibri Light">
    <w:panose1 w:val="020F0302020204030204"/>
    <w:charset w:val="00"/>
    <w:family w:val="swiss"/>
    <w:pitch w:val="variable"/>
    <w:sig w:usb0="E4002EFF" w:usb1="C200247B" w:usb2="00000009" w:usb3="00000000" w:csb0="000001FF" w:csb1="00000000"/>
    <w:embedRegular r:id="rId14" w:fontKey="{5520AA1E-0308-0642-A155-BFAD27E46649}"/>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embedRegular r:id="rId15" w:fontKey="{EB044925-18F6-F142-9858-FAFF97AEA746}"/>
  </w:font>
  <w:font w:name="Arial Narrow">
    <w:panose1 w:val="020B0606020202030204"/>
    <w:charset w:val="00"/>
    <w:family w:val="swiss"/>
    <w:pitch w:val="variable"/>
    <w:sig w:usb0="00000287" w:usb1="00000800" w:usb2="00000000" w:usb3="00000000" w:csb0="0000009F" w:csb1="00000000"/>
    <w:embedRegular r:id="rId16" w:fontKey="{3C8D59C2-2D6F-874F-9394-10FAAB9D92AE}"/>
  </w:font>
  <w:font w:name="Times">
    <w:panose1 w:val="020B0604020202020204"/>
    <w:charset w:val="00"/>
    <w:family w:val="roman"/>
    <w:pitch w:val="default"/>
  </w:font>
  <w:font w:name="Georgia">
    <w:panose1 w:val="02040502050405020303"/>
    <w:charset w:val="00"/>
    <w:family w:val="roman"/>
    <w:pitch w:val="variable"/>
    <w:sig w:usb0="00000287" w:usb1="00000000" w:usb2="00000000" w:usb3="00000000" w:csb0="0000009F" w:csb1="00000000"/>
    <w:embedRegular r:id="rId18" w:fontKey="{D9C2AF9C-131B-2645-A1B3-86DA65DE5FFA}"/>
    <w:embedItalic r:id="rId19" w:fontKey="{3BE46EB6-F725-3E48-93CB-6A20F2EBB05F}"/>
  </w:font>
  <w:font w:name="Segoe UI Symbol">
    <w:panose1 w:val="020B0502040204020203"/>
    <w:charset w:val="00"/>
    <w:family w:val="swiss"/>
    <w:pitch w:val="variable"/>
    <w:sig w:usb0="800001E3" w:usb1="1200FFEF" w:usb2="00040000" w:usb3="00000000" w:csb0="00000001" w:csb1="00000000"/>
    <w:embedRegular r:id="rId20" w:fontKey="{D5102C6D-B3AC-3143-9CC6-939BC9BB06B0}"/>
  </w:font>
  <w:font w:name="Arial Unicode MS">
    <w:panose1 w:val="020B0604020202020204"/>
    <w:charset w:val="80"/>
    <w:family w:val="swiss"/>
    <w:pitch w:val="variable"/>
    <w:sig w:usb0="F7FFAFFF" w:usb1="E9DFFFFF" w:usb2="0000003F" w:usb3="00000000" w:csb0="003F01FF" w:csb1="00000000"/>
    <w:embedBold r:id="rId21" w:subsetted="1" w:fontKey="{D3828932-AC12-0C40-95FF-6748273C12A4}"/>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1B08C" w14:textId="77777777" w:rsidR="00163A77" w:rsidRDefault="00163A77">
    <w:pPr>
      <w:widowControl w:val="0"/>
      <w:pBdr>
        <w:top w:val="nil"/>
        <w:left w:val="nil"/>
        <w:bottom w:val="nil"/>
        <w:right w:val="nil"/>
        <w:between w:val="nil"/>
      </w:pBdr>
      <w:spacing w:line="276" w:lineRule="auto"/>
      <w:rPr>
        <w:rFonts w:ascii="Arial" w:eastAsia="Arial" w:hAnsi="Arial" w:cs="Arial"/>
        <w:color w:val="2E74B5"/>
        <w:sz w:val="22"/>
        <w:szCs w:val="22"/>
      </w:rPr>
    </w:pPr>
  </w:p>
  <w:tbl>
    <w:tblPr>
      <w:tblStyle w:val="af3"/>
      <w:tblW w:w="9923" w:type="dxa"/>
      <w:tblInd w:w="-142" w:type="dxa"/>
      <w:tblBorders>
        <w:top w:val="single" w:sz="4" w:space="0" w:color="000000"/>
        <w:left w:val="nil"/>
        <w:bottom w:val="nil"/>
        <w:right w:val="nil"/>
        <w:insideH w:val="nil"/>
        <w:insideV w:val="nil"/>
      </w:tblBorders>
      <w:tblLayout w:type="fixed"/>
      <w:tblLook w:val="0400" w:firstRow="0" w:lastRow="0" w:firstColumn="0" w:lastColumn="0" w:noHBand="0" w:noVBand="1"/>
    </w:tblPr>
    <w:tblGrid>
      <w:gridCol w:w="4963"/>
      <w:gridCol w:w="4960"/>
    </w:tblGrid>
    <w:tr w:rsidR="00163A77" w14:paraId="3281B094" w14:textId="77777777">
      <w:trPr>
        <w:trHeight w:val="795"/>
      </w:trPr>
      <w:tc>
        <w:tcPr>
          <w:tcW w:w="4963" w:type="dxa"/>
        </w:tcPr>
        <w:p w14:paraId="3281B08D" w14:textId="0222C7CE" w:rsidR="00163A77" w:rsidRDefault="005B3FE2">
          <w:pPr>
            <w:tabs>
              <w:tab w:val="center" w:pos="4680"/>
              <w:tab w:val="right" w:pos="9360"/>
            </w:tabs>
            <w:rPr>
              <w:rFonts w:ascii="Calibri" w:eastAsia="Calibri" w:hAnsi="Calibri" w:cs="Calibri"/>
              <w:sz w:val="16"/>
              <w:szCs w:val="16"/>
            </w:rPr>
          </w:pPr>
          <w:r>
            <w:rPr>
              <w:rFonts w:ascii="Calibri" w:eastAsia="Calibri" w:hAnsi="Calibri" w:cs="Calibri"/>
              <w:sz w:val="16"/>
              <w:szCs w:val="16"/>
            </w:rPr>
            <w:t xml:space="preserve">Page </w:t>
          </w:r>
          <w:r>
            <w:rPr>
              <w:rFonts w:ascii="Calibri" w:eastAsia="Calibri" w:hAnsi="Calibri" w:cs="Calibri"/>
              <w:sz w:val="16"/>
              <w:szCs w:val="16"/>
            </w:rPr>
            <w:fldChar w:fldCharType="begin"/>
          </w:r>
          <w:r>
            <w:rPr>
              <w:rFonts w:ascii="Calibri" w:eastAsia="Calibri" w:hAnsi="Calibri" w:cs="Calibri"/>
              <w:sz w:val="16"/>
              <w:szCs w:val="16"/>
            </w:rPr>
            <w:instrText>PAGE</w:instrText>
          </w:r>
          <w:r>
            <w:rPr>
              <w:rFonts w:ascii="Calibri" w:eastAsia="Calibri" w:hAnsi="Calibri" w:cs="Calibri"/>
              <w:sz w:val="16"/>
              <w:szCs w:val="16"/>
            </w:rPr>
            <w:fldChar w:fldCharType="separate"/>
          </w:r>
          <w:r w:rsidR="00255F40">
            <w:rPr>
              <w:rFonts w:ascii="Calibri" w:eastAsia="Calibri" w:hAnsi="Calibri" w:cs="Calibri"/>
              <w:noProof/>
              <w:sz w:val="16"/>
              <w:szCs w:val="16"/>
            </w:rPr>
            <w:t>1</w:t>
          </w:r>
          <w:r>
            <w:rPr>
              <w:rFonts w:ascii="Calibri" w:eastAsia="Calibri" w:hAnsi="Calibri" w:cs="Calibri"/>
              <w:sz w:val="16"/>
              <w:szCs w:val="16"/>
            </w:rPr>
            <w:fldChar w:fldCharType="end"/>
          </w:r>
          <w:r>
            <w:rPr>
              <w:rFonts w:ascii="Calibri" w:eastAsia="Calibri" w:hAnsi="Calibri" w:cs="Calibri"/>
              <w:sz w:val="16"/>
              <w:szCs w:val="16"/>
            </w:rPr>
            <w:t xml:space="preserve"> of </w:t>
          </w:r>
          <w:r>
            <w:rPr>
              <w:rFonts w:ascii="Calibri" w:eastAsia="Calibri" w:hAnsi="Calibri" w:cs="Calibri"/>
              <w:sz w:val="16"/>
              <w:szCs w:val="16"/>
            </w:rPr>
            <w:fldChar w:fldCharType="begin"/>
          </w:r>
          <w:r>
            <w:rPr>
              <w:rFonts w:ascii="Calibri" w:eastAsia="Calibri" w:hAnsi="Calibri" w:cs="Calibri"/>
              <w:sz w:val="16"/>
              <w:szCs w:val="16"/>
            </w:rPr>
            <w:instrText>NUMPAGES</w:instrText>
          </w:r>
          <w:r>
            <w:rPr>
              <w:rFonts w:ascii="Calibri" w:eastAsia="Calibri" w:hAnsi="Calibri" w:cs="Calibri"/>
              <w:sz w:val="16"/>
              <w:szCs w:val="16"/>
            </w:rPr>
            <w:fldChar w:fldCharType="separate"/>
          </w:r>
          <w:r w:rsidR="00255F40">
            <w:rPr>
              <w:rFonts w:ascii="Calibri" w:eastAsia="Calibri" w:hAnsi="Calibri" w:cs="Calibri"/>
              <w:noProof/>
              <w:sz w:val="16"/>
              <w:szCs w:val="16"/>
            </w:rPr>
            <w:t>2</w:t>
          </w:r>
          <w:r>
            <w:rPr>
              <w:rFonts w:ascii="Calibri" w:eastAsia="Calibri" w:hAnsi="Calibri" w:cs="Calibri"/>
              <w:sz w:val="16"/>
              <w:szCs w:val="16"/>
            </w:rPr>
            <w:fldChar w:fldCharType="end"/>
          </w:r>
          <w:r>
            <w:rPr>
              <w:rFonts w:ascii="Calibri" w:eastAsia="Calibri" w:hAnsi="Calibri" w:cs="Calibri"/>
              <w:sz w:val="16"/>
              <w:szCs w:val="16"/>
            </w:rPr>
            <w:t xml:space="preserve"> </w:t>
          </w:r>
        </w:p>
        <w:p w14:paraId="3281B090" w14:textId="4CCEF2E2" w:rsidR="00163A77" w:rsidRDefault="00E62B05">
          <w:pPr>
            <w:tabs>
              <w:tab w:val="center" w:pos="4680"/>
              <w:tab w:val="right" w:pos="9360"/>
            </w:tabs>
            <w:rPr>
              <w:rFonts w:ascii="Calibri" w:eastAsia="Calibri" w:hAnsi="Calibri" w:cs="Calibri"/>
              <w:sz w:val="16"/>
              <w:szCs w:val="16"/>
            </w:rPr>
          </w:pPr>
          <w:r>
            <w:rPr>
              <w:rFonts w:ascii="Calibri" w:eastAsia="Calibri" w:hAnsi="Calibri" w:cs="Calibri"/>
              <w:sz w:val="16"/>
              <w:szCs w:val="16"/>
            </w:rPr>
            <w:t>ACIT Sydney</w:t>
          </w:r>
          <w:r w:rsidR="005B3FE2">
            <w:rPr>
              <w:rFonts w:ascii="Calibri" w:eastAsia="Calibri" w:hAnsi="Calibri" w:cs="Calibri"/>
              <w:sz w:val="16"/>
              <w:szCs w:val="16"/>
            </w:rPr>
            <w:t xml:space="preserve"> </w:t>
          </w:r>
          <w:r>
            <w:rPr>
              <w:rFonts w:ascii="Calibri" w:eastAsia="Calibri" w:hAnsi="Calibri" w:cs="Calibri"/>
              <w:sz w:val="16"/>
              <w:szCs w:val="16"/>
            </w:rPr>
            <w:t>NSW</w:t>
          </w:r>
          <w:r w:rsidR="005B3FE2">
            <w:rPr>
              <w:rFonts w:ascii="Calibri" w:eastAsia="Calibri" w:hAnsi="Calibri" w:cs="Calibri"/>
              <w:sz w:val="16"/>
              <w:szCs w:val="16"/>
            </w:rPr>
            <w:t xml:space="preserve"> </w:t>
          </w:r>
          <w:r>
            <w:rPr>
              <w:rFonts w:ascii="Calibri" w:eastAsia="Calibri" w:hAnsi="Calibri" w:cs="Calibri"/>
              <w:sz w:val="16"/>
              <w:szCs w:val="16"/>
            </w:rPr>
            <w:t>2</w:t>
          </w:r>
          <w:r w:rsidR="005B3FE2">
            <w:rPr>
              <w:rFonts w:ascii="Calibri" w:eastAsia="Calibri" w:hAnsi="Calibri" w:cs="Calibri"/>
              <w:sz w:val="16"/>
              <w:szCs w:val="16"/>
            </w:rPr>
            <w:t>000</w:t>
          </w:r>
        </w:p>
      </w:tc>
      <w:tc>
        <w:tcPr>
          <w:tcW w:w="4960" w:type="dxa"/>
        </w:tcPr>
        <w:p w14:paraId="27AECBD9" w14:textId="756A0D0E" w:rsidR="00E62B05" w:rsidRDefault="005B3FE2" w:rsidP="00E62B05">
          <w:pPr>
            <w:jc w:val="right"/>
            <w:rPr>
              <w:rFonts w:ascii="Calibri" w:eastAsia="Calibri" w:hAnsi="Calibri" w:cs="Calibri"/>
              <w:sz w:val="16"/>
              <w:szCs w:val="16"/>
            </w:rPr>
          </w:pPr>
          <w:r>
            <w:rPr>
              <w:rFonts w:ascii="Calibri" w:eastAsia="Calibri" w:hAnsi="Calibri" w:cs="Calibri"/>
              <w:sz w:val="16"/>
              <w:szCs w:val="16"/>
            </w:rPr>
            <w:t xml:space="preserve">Australian </w:t>
          </w:r>
          <w:r w:rsidR="00E62B05">
            <w:rPr>
              <w:rFonts w:ascii="Calibri" w:eastAsia="Calibri" w:hAnsi="Calibri" w:cs="Calibri"/>
              <w:sz w:val="16"/>
              <w:szCs w:val="16"/>
            </w:rPr>
            <w:t>College Intelligent Technology</w:t>
          </w:r>
        </w:p>
        <w:p w14:paraId="3281B091" w14:textId="10622084" w:rsidR="00163A77" w:rsidRDefault="00163A77">
          <w:pPr>
            <w:jc w:val="right"/>
            <w:rPr>
              <w:rFonts w:ascii="Calibri" w:eastAsia="Calibri" w:hAnsi="Calibri" w:cs="Calibri"/>
              <w:sz w:val="16"/>
              <w:szCs w:val="16"/>
            </w:rPr>
          </w:pPr>
        </w:p>
        <w:p w14:paraId="3281B092" w14:textId="02FC6740" w:rsidR="00163A77" w:rsidRDefault="005B3FE2">
          <w:pPr>
            <w:jc w:val="right"/>
            <w:rPr>
              <w:rFonts w:ascii="Calibri" w:eastAsia="Calibri" w:hAnsi="Calibri" w:cs="Calibri"/>
              <w:sz w:val="16"/>
              <w:szCs w:val="16"/>
            </w:rPr>
          </w:pPr>
          <w:r>
            <w:rPr>
              <w:rFonts w:ascii="Calibri" w:eastAsia="Calibri" w:hAnsi="Calibri" w:cs="Calibri"/>
              <w:sz w:val="16"/>
              <w:szCs w:val="16"/>
            </w:rPr>
            <w:t xml:space="preserve">ABN: </w:t>
          </w:r>
          <w:r w:rsidR="00E62B05">
            <w:rPr>
              <w:rFonts w:ascii="Calibri" w:eastAsia="Calibri" w:hAnsi="Calibri" w:cs="Calibri"/>
              <w:sz w:val="16"/>
              <w:szCs w:val="16"/>
            </w:rPr>
            <w:t xml:space="preserve">XX XXX </w:t>
          </w:r>
          <w:proofErr w:type="spellStart"/>
          <w:r w:rsidR="00E62B05">
            <w:rPr>
              <w:rFonts w:ascii="Calibri" w:eastAsia="Calibri" w:hAnsi="Calibri" w:cs="Calibri"/>
              <w:sz w:val="16"/>
              <w:szCs w:val="16"/>
            </w:rPr>
            <w:t>XXX</w:t>
          </w:r>
          <w:proofErr w:type="spellEnd"/>
          <w:r w:rsidR="00E62B05">
            <w:rPr>
              <w:rFonts w:ascii="Calibri" w:eastAsia="Calibri" w:hAnsi="Calibri" w:cs="Calibri"/>
              <w:sz w:val="16"/>
              <w:szCs w:val="16"/>
            </w:rPr>
            <w:t xml:space="preserve"> </w:t>
          </w:r>
          <w:proofErr w:type="spellStart"/>
          <w:r w:rsidR="00E62B05">
            <w:rPr>
              <w:rFonts w:ascii="Calibri" w:eastAsia="Calibri" w:hAnsi="Calibri" w:cs="Calibri"/>
              <w:sz w:val="16"/>
              <w:szCs w:val="16"/>
            </w:rPr>
            <w:t>XXX</w:t>
          </w:r>
          <w:proofErr w:type="spellEnd"/>
          <w:r>
            <w:rPr>
              <w:rFonts w:ascii="Calibri" w:eastAsia="Calibri" w:hAnsi="Calibri" w:cs="Calibri"/>
              <w:sz w:val="16"/>
              <w:szCs w:val="16"/>
            </w:rPr>
            <w:t xml:space="preserve"> </w:t>
          </w:r>
        </w:p>
        <w:p w14:paraId="3281B093" w14:textId="67410AC4" w:rsidR="00163A77" w:rsidRDefault="005B3FE2">
          <w:pPr>
            <w:jc w:val="right"/>
            <w:rPr>
              <w:rFonts w:ascii="Calibri" w:eastAsia="Calibri" w:hAnsi="Calibri" w:cs="Calibri"/>
              <w:sz w:val="16"/>
              <w:szCs w:val="16"/>
            </w:rPr>
          </w:pPr>
          <w:r>
            <w:rPr>
              <w:rFonts w:ascii="Calibri" w:eastAsia="Calibri" w:hAnsi="Calibri" w:cs="Calibri"/>
              <w:sz w:val="16"/>
              <w:szCs w:val="16"/>
            </w:rPr>
            <w:t xml:space="preserve">TEQSA Provider ID: </w:t>
          </w:r>
          <w:r w:rsidR="00E62B05">
            <w:rPr>
              <w:rFonts w:ascii="Calibri" w:eastAsia="Calibri" w:hAnsi="Calibri" w:cs="Calibri"/>
              <w:sz w:val="16"/>
              <w:szCs w:val="16"/>
            </w:rPr>
            <w:t>XXX#####</w:t>
          </w:r>
          <w:r>
            <w:rPr>
              <w:rFonts w:ascii="Calibri" w:eastAsia="Calibri" w:hAnsi="Calibri" w:cs="Calibri"/>
              <w:sz w:val="16"/>
              <w:szCs w:val="16"/>
            </w:rPr>
            <w:t xml:space="preserve"> | CRICOS Provider Code: </w:t>
          </w:r>
          <w:r w:rsidR="00E62B05">
            <w:rPr>
              <w:rFonts w:ascii="Calibri" w:eastAsia="Calibri" w:hAnsi="Calibri" w:cs="Calibri"/>
              <w:sz w:val="16"/>
              <w:szCs w:val="16"/>
            </w:rPr>
            <w:t>XXXXX</w:t>
          </w:r>
        </w:p>
      </w:tc>
    </w:tr>
  </w:tbl>
  <w:p w14:paraId="3281B095" w14:textId="77777777" w:rsidR="00163A77" w:rsidRDefault="00163A77">
    <w:pPr>
      <w:pBdr>
        <w:top w:val="nil"/>
        <w:left w:val="nil"/>
        <w:bottom w:val="nil"/>
        <w:right w:val="nil"/>
        <w:between w:val="nil"/>
      </w:pBdr>
      <w:tabs>
        <w:tab w:val="center" w:pos="4513"/>
        <w:tab w:val="right" w:pos="9026"/>
      </w:tabs>
      <w:rPr>
        <w:rFonts w:ascii="Arial" w:eastAsia="Arial" w:hAnsi="Arial" w:cs="Arial"/>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1CFB9D" w14:textId="77777777" w:rsidR="004A3EA4" w:rsidRDefault="004A3EA4">
      <w:r>
        <w:separator/>
      </w:r>
    </w:p>
  </w:footnote>
  <w:footnote w:type="continuationSeparator" w:id="0">
    <w:p w14:paraId="0105A6EB" w14:textId="77777777" w:rsidR="004A3EA4" w:rsidRDefault="004A3EA4">
      <w:r>
        <w:continuationSeparator/>
      </w:r>
    </w:p>
  </w:footnote>
  <w:footnote w:type="continuationNotice" w:id="1">
    <w:p w14:paraId="6DB8B2B3" w14:textId="77777777" w:rsidR="004A3EA4" w:rsidRDefault="004A3EA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48A3A" w14:textId="77777777" w:rsidR="0060144F" w:rsidRDefault="00E62B05" w:rsidP="00E62B05">
    <w:pPr>
      <w:pBdr>
        <w:top w:val="nil"/>
        <w:left w:val="nil"/>
        <w:bottom w:val="nil"/>
        <w:right w:val="nil"/>
        <w:between w:val="nil"/>
      </w:pBdr>
      <w:tabs>
        <w:tab w:val="center" w:pos="4513"/>
        <w:tab w:val="right" w:pos="9026"/>
      </w:tabs>
      <w:spacing w:before="120"/>
      <w:rPr>
        <w:rFonts w:ascii="Arial" w:eastAsia="Arial" w:hAnsi="Arial" w:cs="Arial"/>
        <w:color w:val="2E74B5"/>
        <w:sz w:val="22"/>
        <w:szCs w:val="22"/>
      </w:rPr>
    </w:pPr>
    <w:bookmarkStart w:id="1" w:name="_heading=h.30j0zll" w:colFirst="0" w:colLast="0"/>
    <w:bookmarkEnd w:id="1"/>
    <w:r>
      <w:rPr>
        <w:noProof/>
        <w:color w:val="000000"/>
      </w:rPr>
      <w:drawing>
        <wp:inline distT="0" distB="0" distL="0" distR="0" wp14:anchorId="75DCDDEC" wp14:editId="353A9268">
          <wp:extent cx="3043238" cy="840778"/>
          <wp:effectExtent l="0" t="0" r="0" b="0"/>
          <wp:docPr id="1415901329" name="Picture 4"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102550" name="Picture 4" descr="A black background with a black square&#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3089603" cy="853588"/>
                  </a:xfrm>
                  <a:prstGeom prst="rect">
                    <a:avLst/>
                  </a:prstGeom>
                </pic:spPr>
              </pic:pic>
            </a:graphicData>
          </a:graphic>
        </wp:inline>
      </w:drawing>
    </w:r>
  </w:p>
  <w:p w14:paraId="3281B08B" w14:textId="53D06F8E" w:rsidR="00163A77" w:rsidRDefault="005B3FE2" w:rsidP="00E62B05">
    <w:pPr>
      <w:pBdr>
        <w:top w:val="nil"/>
        <w:left w:val="nil"/>
        <w:bottom w:val="nil"/>
        <w:right w:val="nil"/>
        <w:between w:val="nil"/>
      </w:pBdr>
      <w:tabs>
        <w:tab w:val="center" w:pos="4513"/>
        <w:tab w:val="right" w:pos="9026"/>
      </w:tabs>
      <w:spacing w:before="120"/>
      <w:rPr>
        <w:rFonts w:ascii="Arial" w:eastAsia="Arial" w:hAnsi="Arial" w:cs="Arial"/>
        <w:color w:val="2E74B5"/>
        <w:sz w:val="22"/>
        <w:szCs w:val="22"/>
      </w:rPr>
    </w:pPr>
    <w:r>
      <w:rPr>
        <w:noProof/>
      </w:rPr>
      <mc:AlternateContent>
        <mc:Choice Requires="wps">
          <w:drawing>
            <wp:anchor distT="0" distB="0" distL="114300" distR="114300" simplePos="0" relativeHeight="251658241" behindDoc="0" locked="0" layoutInCell="1" hidden="0" allowOverlap="1" wp14:anchorId="3281B098" wp14:editId="4EB1892F">
              <wp:simplePos x="0" y="0"/>
              <wp:positionH relativeFrom="column">
                <wp:posOffset>-761999</wp:posOffset>
              </wp:positionH>
              <wp:positionV relativeFrom="paragraph">
                <wp:posOffset>419100</wp:posOffset>
              </wp:positionV>
              <wp:extent cx="0" cy="12700"/>
              <wp:effectExtent l="0" t="0" r="0" b="0"/>
              <wp:wrapNone/>
              <wp:docPr id="16" name="Straight Arrow Connector 16"/>
              <wp:cNvGraphicFramePr/>
              <a:graphic xmlns:a="http://schemas.openxmlformats.org/drawingml/2006/main">
                <a:graphicData uri="http://schemas.microsoft.com/office/word/2010/wordprocessingShape">
                  <wps:wsp>
                    <wps:cNvCnPr/>
                    <wps:spPr>
                      <a:xfrm>
                        <a:off x="1483613" y="3780000"/>
                        <a:ext cx="7724775"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type w14:anchorId="4E852022" id="_x0000_t32" coordsize="21600,21600" o:spt="32" o:oned="t" path="m,l21600,21600e" filled="f">
              <v:path arrowok="t" fillok="f" o:connecttype="none"/>
              <o:lock v:ext="edit" shapetype="t"/>
            </v:shapetype>
            <v:shape id="Straight Arrow Connector 16" o:spid="_x0000_s1026" type="#_x0000_t32" style="position:absolute;margin-left:-60pt;margin-top:33pt;width:0;height:1pt;z-index:251658241;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" strokecolor="black [3200]">
              <v:stroke startarrowwidth="narrow" startarrowlength="short" endarrowwidth="narrow" endarrowlength="short" joinstyle="miter"/>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718B2"/>
    <w:multiLevelType w:val="hybridMultilevel"/>
    <w:tmpl w:val="5D760CB4"/>
    <w:lvl w:ilvl="0" w:tplc="CDF25848">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9F812ED"/>
    <w:multiLevelType w:val="multilevel"/>
    <w:tmpl w:val="791829A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2B06DD"/>
    <w:multiLevelType w:val="multilevel"/>
    <w:tmpl w:val="EAFEB27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047A9D"/>
    <w:multiLevelType w:val="multilevel"/>
    <w:tmpl w:val="6FD23A0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95F7552"/>
    <w:multiLevelType w:val="hybridMultilevel"/>
    <w:tmpl w:val="DD1ADACC"/>
    <w:lvl w:ilvl="0" w:tplc="D16A7B34">
      <w:start w:val="7"/>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E920DC8"/>
    <w:multiLevelType w:val="multilevel"/>
    <w:tmpl w:val="CC1CCE4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03600B"/>
    <w:multiLevelType w:val="multilevel"/>
    <w:tmpl w:val="C45A4FE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3F2691"/>
    <w:multiLevelType w:val="multilevel"/>
    <w:tmpl w:val="8F24E2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A93E90"/>
    <w:multiLevelType w:val="multilevel"/>
    <w:tmpl w:val="C3EEF84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9D3BCF"/>
    <w:multiLevelType w:val="multilevel"/>
    <w:tmpl w:val="522018E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322185"/>
    <w:multiLevelType w:val="multilevel"/>
    <w:tmpl w:val="44F60692"/>
    <w:lvl w:ilvl="0">
      <w:start w:val="10"/>
      <w:numFmt w:val="decimal"/>
      <w:pStyle w:val="DotPoints"/>
      <w:lvlText w:val="%1"/>
      <w:lvlJc w:val="left"/>
      <w:pPr>
        <w:ind w:left="720" w:hanging="360"/>
      </w:pPr>
    </w:lvl>
    <w:lvl w:ilvl="1">
      <w:start w:val="1"/>
      <w:numFmt w:val="lowerLetter"/>
      <w:pStyle w:val="2nddotpoint"/>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C4606C5"/>
    <w:multiLevelType w:val="multilevel"/>
    <w:tmpl w:val="EA5C6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20F7A20"/>
    <w:multiLevelType w:val="hybridMultilevel"/>
    <w:tmpl w:val="87C4C9C2"/>
    <w:lvl w:ilvl="0" w:tplc="E29899D8">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3752906"/>
    <w:multiLevelType w:val="multilevel"/>
    <w:tmpl w:val="211806C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7C463F1"/>
    <w:multiLevelType w:val="multilevel"/>
    <w:tmpl w:val="CC34A29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959289D"/>
    <w:multiLevelType w:val="multilevel"/>
    <w:tmpl w:val="826CE25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976472F"/>
    <w:multiLevelType w:val="multilevel"/>
    <w:tmpl w:val="2D3CC5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CBF559C"/>
    <w:multiLevelType w:val="multilevel"/>
    <w:tmpl w:val="F348AC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7853629"/>
    <w:multiLevelType w:val="multilevel"/>
    <w:tmpl w:val="18DC09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6C5E27EB"/>
    <w:multiLevelType w:val="multilevel"/>
    <w:tmpl w:val="4E404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DAB7728"/>
    <w:multiLevelType w:val="multilevel"/>
    <w:tmpl w:val="388CAF3A"/>
    <w:lvl w:ilvl="0">
      <w:start w:val="1"/>
      <w:numFmt w:val="decimal"/>
      <w:lvlText w:val="%1."/>
      <w:lvlJc w:val="left"/>
      <w:pPr>
        <w:ind w:left="720" w:hanging="360"/>
      </w:pPr>
      <w:rPr>
        <w:rFonts w:ascii="Calibri" w:eastAsia="Calibri" w:hAnsi="Calibri" w:cs="Calibri"/>
        <w:b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76171A47"/>
    <w:multiLevelType w:val="hybridMultilevel"/>
    <w:tmpl w:val="71B47D62"/>
    <w:lvl w:ilvl="0" w:tplc="E2101F34">
      <w:start w:val="3"/>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2" w15:restartNumberingAfterBreak="0">
    <w:nsid w:val="77DD3E87"/>
    <w:multiLevelType w:val="multilevel"/>
    <w:tmpl w:val="EBE0B6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79C30A3D"/>
    <w:multiLevelType w:val="multilevel"/>
    <w:tmpl w:val="D79AB5A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9203060">
    <w:abstractNumId w:val="10"/>
  </w:num>
  <w:num w:numId="2" w16cid:durableId="1913003116">
    <w:abstractNumId w:val="22"/>
  </w:num>
  <w:num w:numId="3" w16cid:durableId="1126851227">
    <w:abstractNumId w:val="15"/>
  </w:num>
  <w:num w:numId="4" w16cid:durableId="692070559">
    <w:abstractNumId w:val="11"/>
  </w:num>
  <w:num w:numId="5" w16cid:durableId="1999382928">
    <w:abstractNumId w:val="2"/>
  </w:num>
  <w:num w:numId="6" w16cid:durableId="791440064">
    <w:abstractNumId w:val="16"/>
  </w:num>
  <w:num w:numId="7" w16cid:durableId="1311786343">
    <w:abstractNumId w:val="19"/>
  </w:num>
  <w:num w:numId="8" w16cid:durableId="2142578676">
    <w:abstractNumId w:val="17"/>
  </w:num>
  <w:num w:numId="9" w16cid:durableId="1126701100">
    <w:abstractNumId w:val="7"/>
  </w:num>
  <w:num w:numId="10" w16cid:durableId="396057619">
    <w:abstractNumId w:val="14"/>
  </w:num>
  <w:num w:numId="11" w16cid:durableId="511797014">
    <w:abstractNumId w:val="5"/>
  </w:num>
  <w:num w:numId="12" w16cid:durableId="2048680728">
    <w:abstractNumId w:val="8"/>
  </w:num>
  <w:num w:numId="13" w16cid:durableId="1750037994">
    <w:abstractNumId w:val="1"/>
  </w:num>
  <w:num w:numId="14" w16cid:durableId="1093933403">
    <w:abstractNumId w:val="9"/>
  </w:num>
  <w:num w:numId="15" w16cid:durableId="1727339960">
    <w:abstractNumId w:val="23"/>
  </w:num>
  <w:num w:numId="16" w16cid:durableId="419256409">
    <w:abstractNumId w:val="6"/>
  </w:num>
  <w:num w:numId="17" w16cid:durableId="1874734457">
    <w:abstractNumId w:val="13"/>
  </w:num>
  <w:num w:numId="18" w16cid:durableId="1799758685">
    <w:abstractNumId w:val="4"/>
  </w:num>
  <w:num w:numId="19" w16cid:durableId="1851289312">
    <w:abstractNumId w:val="0"/>
  </w:num>
  <w:num w:numId="20" w16cid:durableId="1314094821">
    <w:abstractNumId w:val="21"/>
  </w:num>
  <w:num w:numId="21" w16cid:durableId="136798038">
    <w:abstractNumId w:val="3"/>
  </w:num>
  <w:num w:numId="22" w16cid:durableId="140536168">
    <w:abstractNumId w:val="18"/>
  </w:num>
  <w:num w:numId="23" w16cid:durableId="1266384329">
    <w:abstractNumId w:val="20"/>
  </w:num>
  <w:num w:numId="24" w16cid:durableId="154371098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activeWritingStyle w:appName="MSWord" w:lang="en-AU" w:vendorID="64" w:dllVersion="0" w:nlCheck="1" w:checkStyle="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3A77"/>
    <w:rsid w:val="0000360C"/>
    <w:rsid w:val="00007898"/>
    <w:rsid w:val="00022EC8"/>
    <w:rsid w:val="000262D2"/>
    <w:rsid w:val="00026932"/>
    <w:rsid w:val="000307E8"/>
    <w:rsid w:val="00033B8C"/>
    <w:rsid w:val="000362CA"/>
    <w:rsid w:val="00037A8B"/>
    <w:rsid w:val="000402B0"/>
    <w:rsid w:val="00040451"/>
    <w:rsid w:val="00057847"/>
    <w:rsid w:val="00063DA5"/>
    <w:rsid w:val="00073046"/>
    <w:rsid w:val="00076FAF"/>
    <w:rsid w:val="00086BFC"/>
    <w:rsid w:val="00087057"/>
    <w:rsid w:val="00087867"/>
    <w:rsid w:val="000934AB"/>
    <w:rsid w:val="000A32E9"/>
    <w:rsid w:val="000A596E"/>
    <w:rsid w:val="000B49FC"/>
    <w:rsid w:val="000E024B"/>
    <w:rsid w:val="000E1C01"/>
    <w:rsid w:val="000E283E"/>
    <w:rsid w:val="000F0AAC"/>
    <w:rsid w:val="000F0C87"/>
    <w:rsid w:val="00107FB5"/>
    <w:rsid w:val="001111E0"/>
    <w:rsid w:val="001124D9"/>
    <w:rsid w:val="00115A3C"/>
    <w:rsid w:val="00133908"/>
    <w:rsid w:val="00135AA5"/>
    <w:rsid w:val="00136896"/>
    <w:rsid w:val="00140112"/>
    <w:rsid w:val="00140C8D"/>
    <w:rsid w:val="00143B21"/>
    <w:rsid w:val="00163A77"/>
    <w:rsid w:val="001651C0"/>
    <w:rsid w:val="00170B0E"/>
    <w:rsid w:val="00181A6C"/>
    <w:rsid w:val="00195997"/>
    <w:rsid w:val="001A5422"/>
    <w:rsid w:val="001A6AE4"/>
    <w:rsid w:val="001C0031"/>
    <w:rsid w:val="001D6A29"/>
    <w:rsid w:val="001E0BFE"/>
    <w:rsid w:val="001F1D31"/>
    <w:rsid w:val="001F3091"/>
    <w:rsid w:val="00205E49"/>
    <w:rsid w:val="00210705"/>
    <w:rsid w:val="0021100C"/>
    <w:rsid w:val="0021559A"/>
    <w:rsid w:val="002212DF"/>
    <w:rsid w:val="00224A7D"/>
    <w:rsid w:val="00230A3D"/>
    <w:rsid w:val="00237E22"/>
    <w:rsid w:val="00252545"/>
    <w:rsid w:val="00253A63"/>
    <w:rsid w:val="00254F69"/>
    <w:rsid w:val="00255F40"/>
    <w:rsid w:val="00261869"/>
    <w:rsid w:val="00263212"/>
    <w:rsid w:val="00264666"/>
    <w:rsid w:val="002716F0"/>
    <w:rsid w:val="00281241"/>
    <w:rsid w:val="00284060"/>
    <w:rsid w:val="00286590"/>
    <w:rsid w:val="00296A17"/>
    <w:rsid w:val="002D1CB9"/>
    <w:rsid w:val="002E328E"/>
    <w:rsid w:val="002E4048"/>
    <w:rsid w:val="002E72C4"/>
    <w:rsid w:val="002F23A0"/>
    <w:rsid w:val="002F4114"/>
    <w:rsid w:val="002F4A65"/>
    <w:rsid w:val="002F7488"/>
    <w:rsid w:val="003049E0"/>
    <w:rsid w:val="00316D49"/>
    <w:rsid w:val="00327DCD"/>
    <w:rsid w:val="00330FAD"/>
    <w:rsid w:val="00332751"/>
    <w:rsid w:val="003351BA"/>
    <w:rsid w:val="0034121B"/>
    <w:rsid w:val="00350000"/>
    <w:rsid w:val="00351A0A"/>
    <w:rsid w:val="00366257"/>
    <w:rsid w:val="0038159F"/>
    <w:rsid w:val="00382351"/>
    <w:rsid w:val="00383367"/>
    <w:rsid w:val="003834C1"/>
    <w:rsid w:val="00383704"/>
    <w:rsid w:val="00386585"/>
    <w:rsid w:val="00394868"/>
    <w:rsid w:val="00395F79"/>
    <w:rsid w:val="003A21FE"/>
    <w:rsid w:val="003A2BE7"/>
    <w:rsid w:val="003A7CCB"/>
    <w:rsid w:val="003B016C"/>
    <w:rsid w:val="003B357F"/>
    <w:rsid w:val="003D083E"/>
    <w:rsid w:val="003D2BB8"/>
    <w:rsid w:val="003D48BA"/>
    <w:rsid w:val="003F73C2"/>
    <w:rsid w:val="004145E2"/>
    <w:rsid w:val="00421989"/>
    <w:rsid w:val="00433085"/>
    <w:rsid w:val="00452E43"/>
    <w:rsid w:val="00465989"/>
    <w:rsid w:val="00465E34"/>
    <w:rsid w:val="00476CD6"/>
    <w:rsid w:val="00480B88"/>
    <w:rsid w:val="004937A8"/>
    <w:rsid w:val="00494454"/>
    <w:rsid w:val="004A0BA4"/>
    <w:rsid w:val="004A22F3"/>
    <w:rsid w:val="004A3EA4"/>
    <w:rsid w:val="004B4F24"/>
    <w:rsid w:val="004C0415"/>
    <w:rsid w:val="004C54DE"/>
    <w:rsid w:val="004C667F"/>
    <w:rsid w:val="004D79D7"/>
    <w:rsid w:val="004E01F7"/>
    <w:rsid w:val="004E2ED0"/>
    <w:rsid w:val="004F71F4"/>
    <w:rsid w:val="004F7E96"/>
    <w:rsid w:val="00500D01"/>
    <w:rsid w:val="0050439F"/>
    <w:rsid w:val="00510FE4"/>
    <w:rsid w:val="0051668A"/>
    <w:rsid w:val="00521EF6"/>
    <w:rsid w:val="00531731"/>
    <w:rsid w:val="00534283"/>
    <w:rsid w:val="00535CCB"/>
    <w:rsid w:val="005405C1"/>
    <w:rsid w:val="00541AFE"/>
    <w:rsid w:val="0054704C"/>
    <w:rsid w:val="00551754"/>
    <w:rsid w:val="005A4B8C"/>
    <w:rsid w:val="005A6CCE"/>
    <w:rsid w:val="005A6D04"/>
    <w:rsid w:val="005B3FE2"/>
    <w:rsid w:val="005C68D6"/>
    <w:rsid w:val="005D7D31"/>
    <w:rsid w:val="005F6339"/>
    <w:rsid w:val="005F714B"/>
    <w:rsid w:val="0060144F"/>
    <w:rsid w:val="00623668"/>
    <w:rsid w:val="00643504"/>
    <w:rsid w:val="006741A2"/>
    <w:rsid w:val="00684C4D"/>
    <w:rsid w:val="00684EEF"/>
    <w:rsid w:val="00686064"/>
    <w:rsid w:val="00687D6E"/>
    <w:rsid w:val="00690C2C"/>
    <w:rsid w:val="006A4FAD"/>
    <w:rsid w:val="006B0C71"/>
    <w:rsid w:val="006B47F9"/>
    <w:rsid w:val="006B75FA"/>
    <w:rsid w:val="006C497B"/>
    <w:rsid w:val="006C4FB1"/>
    <w:rsid w:val="006C513F"/>
    <w:rsid w:val="006D2079"/>
    <w:rsid w:val="006F4E70"/>
    <w:rsid w:val="00704C26"/>
    <w:rsid w:val="007114CB"/>
    <w:rsid w:val="007179A2"/>
    <w:rsid w:val="00722CA3"/>
    <w:rsid w:val="007271AC"/>
    <w:rsid w:val="007279CA"/>
    <w:rsid w:val="007318D5"/>
    <w:rsid w:val="00733950"/>
    <w:rsid w:val="007347D0"/>
    <w:rsid w:val="007607F9"/>
    <w:rsid w:val="00765D52"/>
    <w:rsid w:val="00765D6D"/>
    <w:rsid w:val="00783B4B"/>
    <w:rsid w:val="00786E78"/>
    <w:rsid w:val="00790E8F"/>
    <w:rsid w:val="007A1EF7"/>
    <w:rsid w:val="007A483B"/>
    <w:rsid w:val="007A78E6"/>
    <w:rsid w:val="007B7778"/>
    <w:rsid w:val="007C6B9D"/>
    <w:rsid w:val="007D251E"/>
    <w:rsid w:val="007D287D"/>
    <w:rsid w:val="007D5181"/>
    <w:rsid w:val="007D744C"/>
    <w:rsid w:val="007F54A0"/>
    <w:rsid w:val="007F5637"/>
    <w:rsid w:val="00800CC0"/>
    <w:rsid w:val="00801EEB"/>
    <w:rsid w:val="00803FDE"/>
    <w:rsid w:val="008042D9"/>
    <w:rsid w:val="00811719"/>
    <w:rsid w:val="00814D7F"/>
    <w:rsid w:val="00816DD6"/>
    <w:rsid w:val="00823153"/>
    <w:rsid w:val="00830D8D"/>
    <w:rsid w:val="00835B46"/>
    <w:rsid w:val="008515C4"/>
    <w:rsid w:val="0085245C"/>
    <w:rsid w:val="00852550"/>
    <w:rsid w:val="00862B0A"/>
    <w:rsid w:val="00865AE3"/>
    <w:rsid w:val="00872358"/>
    <w:rsid w:val="008754A1"/>
    <w:rsid w:val="00880282"/>
    <w:rsid w:val="008848C8"/>
    <w:rsid w:val="00884DC4"/>
    <w:rsid w:val="008866FE"/>
    <w:rsid w:val="008875B3"/>
    <w:rsid w:val="008A63EC"/>
    <w:rsid w:val="008B1F8A"/>
    <w:rsid w:val="008B4FB6"/>
    <w:rsid w:val="008D3D38"/>
    <w:rsid w:val="008D5C21"/>
    <w:rsid w:val="008E4DD1"/>
    <w:rsid w:val="008E606A"/>
    <w:rsid w:val="00915222"/>
    <w:rsid w:val="00915562"/>
    <w:rsid w:val="009537EF"/>
    <w:rsid w:val="00954E46"/>
    <w:rsid w:val="00970D81"/>
    <w:rsid w:val="009723D8"/>
    <w:rsid w:val="00974B0F"/>
    <w:rsid w:val="0098269D"/>
    <w:rsid w:val="0098526F"/>
    <w:rsid w:val="009A0611"/>
    <w:rsid w:val="009A4D7C"/>
    <w:rsid w:val="009B1EC2"/>
    <w:rsid w:val="009B4AC1"/>
    <w:rsid w:val="009B5A0D"/>
    <w:rsid w:val="009B7AB9"/>
    <w:rsid w:val="009C26C3"/>
    <w:rsid w:val="009C579E"/>
    <w:rsid w:val="009D37A1"/>
    <w:rsid w:val="009E7B3A"/>
    <w:rsid w:val="00A06B07"/>
    <w:rsid w:val="00A07B9D"/>
    <w:rsid w:val="00A10307"/>
    <w:rsid w:val="00A17004"/>
    <w:rsid w:val="00A2264E"/>
    <w:rsid w:val="00A25D63"/>
    <w:rsid w:val="00A3641F"/>
    <w:rsid w:val="00A36CD0"/>
    <w:rsid w:val="00A52941"/>
    <w:rsid w:val="00A604D8"/>
    <w:rsid w:val="00A6132A"/>
    <w:rsid w:val="00A63C4C"/>
    <w:rsid w:val="00A6655F"/>
    <w:rsid w:val="00A67E06"/>
    <w:rsid w:val="00A72332"/>
    <w:rsid w:val="00A746B9"/>
    <w:rsid w:val="00AA007D"/>
    <w:rsid w:val="00AB5864"/>
    <w:rsid w:val="00AD1A1D"/>
    <w:rsid w:val="00AD75E5"/>
    <w:rsid w:val="00AE1C6E"/>
    <w:rsid w:val="00AE58E7"/>
    <w:rsid w:val="00AF03C9"/>
    <w:rsid w:val="00AF6BCA"/>
    <w:rsid w:val="00AF77AE"/>
    <w:rsid w:val="00B008D7"/>
    <w:rsid w:val="00B02641"/>
    <w:rsid w:val="00B15356"/>
    <w:rsid w:val="00B445C7"/>
    <w:rsid w:val="00B450E8"/>
    <w:rsid w:val="00B52421"/>
    <w:rsid w:val="00B56B75"/>
    <w:rsid w:val="00B611B3"/>
    <w:rsid w:val="00B61EDA"/>
    <w:rsid w:val="00B62E15"/>
    <w:rsid w:val="00B70037"/>
    <w:rsid w:val="00B704C3"/>
    <w:rsid w:val="00B84422"/>
    <w:rsid w:val="00B85709"/>
    <w:rsid w:val="00B85951"/>
    <w:rsid w:val="00B87249"/>
    <w:rsid w:val="00B91865"/>
    <w:rsid w:val="00B969A6"/>
    <w:rsid w:val="00B96D49"/>
    <w:rsid w:val="00B97C67"/>
    <w:rsid w:val="00BA2495"/>
    <w:rsid w:val="00BA7265"/>
    <w:rsid w:val="00BD21C0"/>
    <w:rsid w:val="00BD4DCE"/>
    <w:rsid w:val="00BD7C01"/>
    <w:rsid w:val="00BE3C77"/>
    <w:rsid w:val="00BE790E"/>
    <w:rsid w:val="00BE7F1C"/>
    <w:rsid w:val="00BF1402"/>
    <w:rsid w:val="00BF383B"/>
    <w:rsid w:val="00C12D70"/>
    <w:rsid w:val="00C12DF3"/>
    <w:rsid w:val="00C26269"/>
    <w:rsid w:val="00C27291"/>
    <w:rsid w:val="00C27A51"/>
    <w:rsid w:val="00C37D46"/>
    <w:rsid w:val="00C42769"/>
    <w:rsid w:val="00C45501"/>
    <w:rsid w:val="00C52E38"/>
    <w:rsid w:val="00C549D5"/>
    <w:rsid w:val="00C640A8"/>
    <w:rsid w:val="00C676BC"/>
    <w:rsid w:val="00C74FB2"/>
    <w:rsid w:val="00C7508E"/>
    <w:rsid w:val="00C823B8"/>
    <w:rsid w:val="00C82810"/>
    <w:rsid w:val="00C87153"/>
    <w:rsid w:val="00C9203E"/>
    <w:rsid w:val="00CA0B5F"/>
    <w:rsid w:val="00CA4E9D"/>
    <w:rsid w:val="00CC1AB3"/>
    <w:rsid w:val="00CC597C"/>
    <w:rsid w:val="00CD0D7D"/>
    <w:rsid w:val="00CF58A8"/>
    <w:rsid w:val="00D22987"/>
    <w:rsid w:val="00D22C62"/>
    <w:rsid w:val="00D248E6"/>
    <w:rsid w:val="00D32878"/>
    <w:rsid w:val="00D32CF3"/>
    <w:rsid w:val="00D34179"/>
    <w:rsid w:val="00D41BAC"/>
    <w:rsid w:val="00D425B5"/>
    <w:rsid w:val="00D43FDE"/>
    <w:rsid w:val="00D45008"/>
    <w:rsid w:val="00D56B1E"/>
    <w:rsid w:val="00D57B19"/>
    <w:rsid w:val="00D65099"/>
    <w:rsid w:val="00D6608C"/>
    <w:rsid w:val="00D67B95"/>
    <w:rsid w:val="00D7238E"/>
    <w:rsid w:val="00D75B59"/>
    <w:rsid w:val="00D954A9"/>
    <w:rsid w:val="00DA45F6"/>
    <w:rsid w:val="00DA68AF"/>
    <w:rsid w:val="00DD239C"/>
    <w:rsid w:val="00DD524D"/>
    <w:rsid w:val="00DD5CA5"/>
    <w:rsid w:val="00DD7E5A"/>
    <w:rsid w:val="00DE0137"/>
    <w:rsid w:val="00DE3F84"/>
    <w:rsid w:val="00DE7E48"/>
    <w:rsid w:val="00E00E98"/>
    <w:rsid w:val="00E01594"/>
    <w:rsid w:val="00E047D7"/>
    <w:rsid w:val="00E04F83"/>
    <w:rsid w:val="00E32215"/>
    <w:rsid w:val="00E33EC4"/>
    <w:rsid w:val="00E37971"/>
    <w:rsid w:val="00E408B8"/>
    <w:rsid w:val="00E44566"/>
    <w:rsid w:val="00E501CE"/>
    <w:rsid w:val="00E54628"/>
    <w:rsid w:val="00E55838"/>
    <w:rsid w:val="00E57822"/>
    <w:rsid w:val="00E62B05"/>
    <w:rsid w:val="00E65E0A"/>
    <w:rsid w:val="00E73B65"/>
    <w:rsid w:val="00E774D4"/>
    <w:rsid w:val="00E83C13"/>
    <w:rsid w:val="00E87D11"/>
    <w:rsid w:val="00E97F84"/>
    <w:rsid w:val="00EC3147"/>
    <w:rsid w:val="00ED72BC"/>
    <w:rsid w:val="00EE42AA"/>
    <w:rsid w:val="00EF4614"/>
    <w:rsid w:val="00EF5A3F"/>
    <w:rsid w:val="00EF6EA7"/>
    <w:rsid w:val="00F0120C"/>
    <w:rsid w:val="00F02453"/>
    <w:rsid w:val="00F04F1E"/>
    <w:rsid w:val="00F05884"/>
    <w:rsid w:val="00F05F6A"/>
    <w:rsid w:val="00F120E4"/>
    <w:rsid w:val="00F12634"/>
    <w:rsid w:val="00F13120"/>
    <w:rsid w:val="00F20544"/>
    <w:rsid w:val="00F378B9"/>
    <w:rsid w:val="00F458EA"/>
    <w:rsid w:val="00F45E82"/>
    <w:rsid w:val="00F4714F"/>
    <w:rsid w:val="00F60FBD"/>
    <w:rsid w:val="00F62884"/>
    <w:rsid w:val="00F63147"/>
    <w:rsid w:val="00F71A21"/>
    <w:rsid w:val="00F80382"/>
    <w:rsid w:val="00F81B2F"/>
    <w:rsid w:val="00FA2D27"/>
    <w:rsid w:val="00FA3C89"/>
    <w:rsid w:val="00FA6B5F"/>
    <w:rsid w:val="00FC1658"/>
    <w:rsid w:val="00FC18F3"/>
    <w:rsid w:val="00FD4258"/>
    <w:rsid w:val="00FE01B8"/>
    <w:rsid w:val="00FE6C75"/>
    <w:rsid w:val="00FF5643"/>
    <w:rsid w:val="1A3F4102"/>
    <w:rsid w:val="1C2E98F1"/>
    <w:rsid w:val="448A5817"/>
    <w:rsid w:val="67CDAE11"/>
    <w:rsid w:val="6EB6BFB6"/>
    <w:rsid w:val="6FEE2F8A"/>
    <w:rsid w:val="7F8195FD"/>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1AF68"/>
  <w15:docId w15:val="{3A710AC2-D4AE-4A50-B9A0-E6DC6E110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AU"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3950"/>
    <w:rPr>
      <w:lang w:eastAsia="en-GB"/>
    </w:rPr>
  </w:style>
  <w:style w:type="paragraph" w:styleId="Heading1">
    <w:name w:val="heading 1"/>
    <w:basedOn w:val="Heading2"/>
    <w:next w:val="BodyTextBlack"/>
    <w:link w:val="Heading1Char"/>
    <w:uiPriority w:val="9"/>
    <w:qFormat/>
    <w:rsid w:val="000F5804"/>
    <w:pPr>
      <w:pageBreakBefore/>
      <w:spacing w:before="240" w:line="440" w:lineRule="atLeast"/>
      <w:outlineLvl w:val="0"/>
    </w:pPr>
    <w:rPr>
      <w:rFonts w:ascii="Arial Bold" w:hAnsi="Arial Bold"/>
      <w:b/>
      <w:bCs/>
      <w:caps/>
      <w:smallCaps w:val="0"/>
      <w:sz w:val="32"/>
      <w:szCs w:val="32"/>
    </w:rPr>
  </w:style>
  <w:style w:type="paragraph" w:styleId="Heading2">
    <w:name w:val="heading 2"/>
    <w:next w:val="BodyTextBlack"/>
    <w:link w:val="Heading2Char"/>
    <w:uiPriority w:val="9"/>
    <w:semiHidden/>
    <w:unhideWhenUsed/>
    <w:qFormat/>
    <w:rsid w:val="000F5804"/>
    <w:pPr>
      <w:keepNext/>
      <w:spacing w:before="120" w:after="60" w:line="360" w:lineRule="atLeast"/>
      <w:outlineLvl w:val="1"/>
    </w:pPr>
    <w:rPr>
      <w:rFonts w:ascii="Arial" w:eastAsiaTheme="minorHAnsi" w:hAnsi="Arial" w:cs="Arial"/>
      <w:smallCaps/>
      <w:color w:val="00205B"/>
      <w:sz w:val="28"/>
      <w:szCs w:val="28"/>
      <w:lang w:val="en-GB" w:eastAsia="en-US" w:bidi="en-US"/>
    </w:rPr>
  </w:style>
  <w:style w:type="paragraph" w:styleId="Heading3">
    <w:name w:val="heading 3"/>
    <w:basedOn w:val="Normal"/>
    <w:next w:val="Normal"/>
    <w:link w:val="Heading3Char"/>
    <w:uiPriority w:val="9"/>
    <w:semiHidden/>
    <w:unhideWhenUsed/>
    <w:qFormat/>
    <w:rsid w:val="003F4670"/>
    <w:pPr>
      <w:keepNext/>
      <w:keepLines/>
      <w:spacing w:before="40" w:line="360" w:lineRule="auto"/>
      <w:outlineLvl w:val="2"/>
    </w:pPr>
    <w:rPr>
      <w:rFonts w:asciiTheme="majorHAnsi" w:eastAsiaTheme="majorEastAsia" w:hAnsiTheme="majorHAnsi" w:cstheme="majorBidi"/>
      <w:color w:val="1F3763" w:themeColor="accent1" w:themeShade="7F"/>
      <w:lang w:eastAsia="en-US"/>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2A3A10"/>
    <w:pPr>
      <w:tabs>
        <w:tab w:val="center" w:pos="4513"/>
        <w:tab w:val="right" w:pos="9026"/>
      </w:tabs>
      <w:spacing w:before="120"/>
    </w:pPr>
    <w:rPr>
      <w:rFonts w:ascii="Arial" w:eastAsia="Calibri" w:hAnsi="Arial"/>
      <w:sz w:val="22"/>
      <w:szCs w:val="22"/>
      <w:lang w:eastAsia="en-US"/>
    </w:rPr>
  </w:style>
  <w:style w:type="character" w:customStyle="1" w:styleId="HeaderChar">
    <w:name w:val="Header Char"/>
    <w:basedOn w:val="DefaultParagraphFont"/>
    <w:link w:val="Header"/>
    <w:uiPriority w:val="99"/>
    <w:rsid w:val="002A3A10"/>
  </w:style>
  <w:style w:type="paragraph" w:styleId="Footer">
    <w:name w:val="footer"/>
    <w:basedOn w:val="Normal"/>
    <w:link w:val="FooterChar"/>
    <w:uiPriority w:val="99"/>
    <w:unhideWhenUsed/>
    <w:rsid w:val="002A3A10"/>
    <w:pPr>
      <w:tabs>
        <w:tab w:val="center" w:pos="4513"/>
        <w:tab w:val="right" w:pos="9026"/>
      </w:tabs>
      <w:spacing w:before="120"/>
    </w:pPr>
    <w:rPr>
      <w:rFonts w:ascii="Arial" w:eastAsia="Calibri" w:hAnsi="Arial"/>
      <w:sz w:val="22"/>
      <w:szCs w:val="22"/>
      <w:lang w:eastAsia="en-US"/>
    </w:rPr>
  </w:style>
  <w:style w:type="character" w:customStyle="1" w:styleId="FooterChar">
    <w:name w:val="Footer Char"/>
    <w:basedOn w:val="DefaultParagraphFont"/>
    <w:link w:val="Footer"/>
    <w:uiPriority w:val="99"/>
    <w:rsid w:val="002A3A10"/>
  </w:style>
  <w:style w:type="character" w:styleId="Hyperlink">
    <w:name w:val="Hyperlink"/>
    <w:uiPriority w:val="99"/>
    <w:unhideWhenUsed/>
    <w:rsid w:val="00986E63"/>
    <w:rPr>
      <w:color w:val="0563C1"/>
      <w:u w:val="single"/>
    </w:rPr>
  </w:style>
  <w:style w:type="paragraph" w:styleId="BalloonText">
    <w:name w:val="Balloon Text"/>
    <w:basedOn w:val="Normal"/>
    <w:link w:val="BalloonTextChar"/>
    <w:uiPriority w:val="99"/>
    <w:semiHidden/>
    <w:unhideWhenUsed/>
    <w:rsid w:val="007C6ED9"/>
    <w:rPr>
      <w:rFonts w:ascii="Segoe UI" w:hAnsi="Segoe UI" w:cs="Segoe UI"/>
      <w:sz w:val="18"/>
      <w:szCs w:val="18"/>
    </w:rPr>
  </w:style>
  <w:style w:type="character" w:customStyle="1" w:styleId="BalloonTextChar">
    <w:name w:val="Balloon Text Char"/>
    <w:link w:val="BalloonText"/>
    <w:uiPriority w:val="99"/>
    <w:semiHidden/>
    <w:rsid w:val="007C6ED9"/>
    <w:rPr>
      <w:rFonts w:ascii="Segoe UI" w:hAnsi="Segoe UI" w:cs="Segoe UI"/>
      <w:sz w:val="18"/>
      <w:szCs w:val="18"/>
    </w:rPr>
  </w:style>
  <w:style w:type="table" w:styleId="TableGrid">
    <w:name w:val="Table Grid"/>
    <w:basedOn w:val="TableNormal"/>
    <w:uiPriority w:val="39"/>
    <w:rsid w:val="00F45264"/>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uiPriority w:val="99"/>
    <w:semiHidden/>
    <w:unhideWhenUsed/>
    <w:rsid w:val="009517CD"/>
    <w:rPr>
      <w:color w:val="605E5C"/>
      <w:shd w:val="clear" w:color="auto" w:fill="E1DFDD"/>
    </w:rPr>
  </w:style>
  <w:style w:type="table" w:customStyle="1" w:styleId="TableGrid2">
    <w:name w:val="Table Grid2"/>
    <w:basedOn w:val="TableNormal"/>
    <w:next w:val="TableGrid"/>
    <w:uiPriority w:val="39"/>
    <w:rsid w:val="006C5746"/>
    <w:rPr>
      <w:rFonts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05083"/>
    <w:rPr>
      <w:b/>
      <w:bCs/>
    </w:rPr>
  </w:style>
  <w:style w:type="paragraph" w:customStyle="1" w:styleId="CoverPage">
    <w:name w:val="Cover Page"/>
    <w:link w:val="CoverPageChar"/>
    <w:qFormat/>
    <w:rsid w:val="00C05083"/>
    <w:pPr>
      <w:spacing w:before="240" w:line="440" w:lineRule="atLeast"/>
      <w:jc w:val="right"/>
    </w:pPr>
    <w:rPr>
      <w:rFonts w:ascii="Arial" w:eastAsiaTheme="minorHAnsi" w:hAnsi="Arial" w:cs="Arial"/>
      <w:bCs/>
      <w:caps/>
      <w:color w:val="001F5B"/>
      <w:sz w:val="40"/>
      <w:szCs w:val="48"/>
      <w:lang w:val="en-GB" w:eastAsia="en-US" w:bidi="en-US"/>
    </w:rPr>
  </w:style>
  <w:style w:type="character" w:customStyle="1" w:styleId="CoverPageChar">
    <w:name w:val="Cover Page Char"/>
    <w:basedOn w:val="DefaultParagraphFont"/>
    <w:link w:val="CoverPage"/>
    <w:rsid w:val="00C05083"/>
    <w:rPr>
      <w:rFonts w:ascii="Arial" w:eastAsiaTheme="minorHAnsi" w:hAnsi="Arial" w:cs="Arial"/>
      <w:bCs/>
      <w:caps/>
      <w:color w:val="001F5B"/>
      <w:sz w:val="40"/>
      <w:szCs w:val="48"/>
      <w:lang w:val="en-GB" w:eastAsia="en-US" w:bidi="en-US"/>
    </w:rPr>
  </w:style>
  <w:style w:type="paragraph" w:styleId="CommentText">
    <w:name w:val="annotation text"/>
    <w:basedOn w:val="Normal"/>
    <w:link w:val="CommentTextChar"/>
    <w:uiPriority w:val="99"/>
    <w:unhideWhenUsed/>
    <w:rsid w:val="00D06436"/>
    <w:pPr>
      <w:spacing w:before="120" w:after="120"/>
    </w:pPr>
    <w:rPr>
      <w:rFonts w:ascii="Arial" w:eastAsia="Calibri" w:hAnsi="Arial"/>
      <w:sz w:val="20"/>
      <w:szCs w:val="20"/>
      <w:lang w:eastAsia="en-US"/>
    </w:rPr>
  </w:style>
  <w:style w:type="character" w:customStyle="1" w:styleId="CommentTextChar">
    <w:name w:val="Comment Text Char"/>
    <w:basedOn w:val="DefaultParagraphFont"/>
    <w:link w:val="CommentText"/>
    <w:uiPriority w:val="99"/>
    <w:rsid w:val="00D06436"/>
    <w:rPr>
      <w:rFonts w:ascii="Arial" w:hAnsi="Arial"/>
      <w:lang w:eastAsia="en-US"/>
    </w:rPr>
  </w:style>
  <w:style w:type="character" w:styleId="CommentReference">
    <w:name w:val="annotation reference"/>
    <w:basedOn w:val="DefaultParagraphFont"/>
    <w:uiPriority w:val="99"/>
    <w:semiHidden/>
    <w:unhideWhenUsed/>
    <w:rsid w:val="00D06436"/>
    <w:rPr>
      <w:sz w:val="16"/>
      <w:szCs w:val="16"/>
    </w:rPr>
  </w:style>
  <w:style w:type="character" w:customStyle="1" w:styleId="Heading1Char">
    <w:name w:val="Heading 1 Char"/>
    <w:basedOn w:val="DefaultParagraphFont"/>
    <w:link w:val="Heading1"/>
    <w:uiPriority w:val="9"/>
    <w:rsid w:val="000F5804"/>
    <w:rPr>
      <w:rFonts w:ascii="Arial Bold" w:eastAsiaTheme="minorHAnsi" w:hAnsi="Arial Bold" w:cs="Arial"/>
      <w:b/>
      <w:bCs/>
      <w:caps/>
      <w:color w:val="00205B"/>
      <w:sz w:val="32"/>
      <w:szCs w:val="32"/>
      <w:lang w:val="en-GB" w:eastAsia="en-US" w:bidi="en-US"/>
    </w:rPr>
  </w:style>
  <w:style w:type="character" w:customStyle="1" w:styleId="Heading2Char">
    <w:name w:val="Heading 2 Char"/>
    <w:basedOn w:val="DefaultParagraphFont"/>
    <w:link w:val="Heading2"/>
    <w:uiPriority w:val="9"/>
    <w:rsid w:val="000F5804"/>
    <w:rPr>
      <w:rFonts w:ascii="Arial" w:eastAsiaTheme="minorHAnsi" w:hAnsi="Arial" w:cs="Arial"/>
      <w:smallCaps/>
      <w:color w:val="00205B"/>
      <w:sz w:val="28"/>
      <w:szCs w:val="28"/>
      <w:lang w:val="en-GB" w:eastAsia="en-US" w:bidi="en-US"/>
    </w:rPr>
  </w:style>
  <w:style w:type="paragraph" w:customStyle="1" w:styleId="BodyTextBlack">
    <w:name w:val="Body Text Black"/>
    <w:basedOn w:val="Normal"/>
    <w:uiPriority w:val="99"/>
    <w:qFormat/>
    <w:rsid w:val="000F5804"/>
    <w:pPr>
      <w:spacing w:before="60" w:after="120" w:line="276" w:lineRule="auto"/>
    </w:pPr>
    <w:rPr>
      <w:rFonts w:ascii="Arial" w:eastAsiaTheme="minorHAnsi" w:hAnsi="Arial" w:cs="Arial"/>
      <w:color w:val="000000"/>
      <w:sz w:val="22"/>
      <w:szCs w:val="22"/>
      <w:lang w:eastAsia="en-US" w:bidi="en-US"/>
    </w:rPr>
  </w:style>
  <w:style w:type="paragraph" w:customStyle="1" w:styleId="TableText">
    <w:name w:val="Table Text"/>
    <w:basedOn w:val="Normal"/>
    <w:link w:val="TableTextChar"/>
    <w:qFormat/>
    <w:rsid w:val="000F5804"/>
    <w:pPr>
      <w:tabs>
        <w:tab w:val="left" w:pos="1021"/>
      </w:tabs>
      <w:spacing w:before="60" w:after="60"/>
    </w:pPr>
    <w:rPr>
      <w:rFonts w:ascii="Arial" w:eastAsia="Calibri" w:hAnsi="Arial" w:cs="Arial"/>
      <w:color w:val="000000"/>
      <w:sz w:val="20"/>
      <w:szCs w:val="22"/>
      <w:lang w:val="en-US" w:eastAsia="en-US" w:bidi="en-US"/>
    </w:rPr>
  </w:style>
  <w:style w:type="paragraph" w:customStyle="1" w:styleId="TableHeadings">
    <w:name w:val="Table Headings"/>
    <w:basedOn w:val="Normal"/>
    <w:link w:val="TableHeadingsChar"/>
    <w:qFormat/>
    <w:rsid w:val="000F5804"/>
    <w:pPr>
      <w:spacing w:before="120" w:after="120"/>
    </w:pPr>
    <w:rPr>
      <w:rFonts w:ascii="Arial" w:eastAsiaTheme="minorHAnsi" w:hAnsi="Arial" w:cs="Arial"/>
      <w:b/>
      <w:bCs/>
      <w:color w:val="000000"/>
      <w:sz w:val="20"/>
      <w:lang w:val="en-GB" w:eastAsia="en-US" w:bidi="en-US"/>
    </w:rPr>
  </w:style>
  <w:style w:type="character" w:customStyle="1" w:styleId="TableTextChar">
    <w:name w:val="Table Text Char"/>
    <w:basedOn w:val="DefaultParagraphFont"/>
    <w:link w:val="TableText"/>
    <w:rsid w:val="000F5804"/>
    <w:rPr>
      <w:rFonts w:ascii="Arial" w:hAnsi="Arial" w:cs="Arial"/>
      <w:color w:val="000000"/>
      <w:szCs w:val="22"/>
      <w:lang w:val="en-US" w:eastAsia="en-US" w:bidi="en-US"/>
    </w:rPr>
  </w:style>
  <w:style w:type="character" w:customStyle="1" w:styleId="TableHeadingsChar">
    <w:name w:val="Table Headings Char"/>
    <w:basedOn w:val="DefaultParagraphFont"/>
    <w:link w:val="TableHeadings"/>
    <w:rsid w:val="000F5804"/>
    <w:rPr>
      <w:rFonts w:ascii="Arial" w:eastAsiaTheme="minorHAnsi" w:hAnsi="Arial" w:cs="Arial"/>
      <w:b/>
      <w:bCs/>
      <w:color w:val="000000"/>
      <w:szCs w:val="24"/>
      <w:lang w:val="en-GB" w:eastAsia="en-US" w:bidi="en-US"/>
    </w:rPr>
  </w:style>
  <w:style w:type="table" w:customStyle="1" w:styleId="TableGrid1">
    <w:name w:val="Table Grid1"/>
    <w:basedOn w:val="TableNormal"/>
    <w:next w:val="TableGrid"/>
    <w:uiPriority w:val="59"/>
    <w:rsid w:val="000F5804"/>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tPoints">
    <w:name w:val="Dot Points"/>
    <w:qFormat/>
    <w:rsid w:val="006E2F2C"/>
    <w:pPr>
      <w:numPr>
        <w:numId w:val="1"/>
      </w:numPr>
      <w:spacing w:before="60" w:after="60" w:line="276" w:lineRule="auto"/>
    </w:pPr>
    <w:rPr>
      <w:rFonts w:ascii="Arial" w:eastAsiaTheme="minorHAnsi" w:hAnsi="Arial" w:cs="Arial"/>
      <w:sz w:val="22"/>
      <w:lang w:eastAsia="en-US"/>
    </w:rPr>
  </w:style>
  <w:style w:type="paragraph" w:customStyle="1" w:styleId="2nddotpoint">
    <w:name w:val="2nd dot point"/>
    <w:qFormat/>
    <w:rsid w:val="006E2F2C"/>
    <w:pPr>
      <w:numPr>
        <w:ilvl w:val="1"/>
        <w:numId w:val="1"/>
      </w:numPr>
      <w:spacing w:after="160" w:line="259" w:lineRule="auto"/>
    </w:pPr>
    <w:rPr>
      <w:rFonts w:ascii="Arial" w:eastAsiaTheme="minorHAnsi" w:hAnsi="Arial" w:cs="Arial"/>
      <w:color w:val="231F20"/>
      <w:sz w:val="22"/>
      <w:lang w:eastAsia="en-US"/>
    </w:rPr>
  </w:style>
  <w:style w:type="paragraph" w:customStyle="1" w:styleId="Responses-Multiplelines">
    <w:name w:val="Responses - Multiple lines"/>
    <w:basedOn w:val="Normal"/>
    <w:qFormat/>
    <w:rsid w:val="002D421F"/>
    <w:pPr>
      <w:tabs>
        <w:tab w:val="left" w:pos="284"/>
      </w:tabs>
      <w:spacing w:before="120" w:after="240"/>
      <w:outlineLvl w:val="0"/>
    </w:pPr>
    <w:rPr>
      <w:rFonts w:ascii="Arial Narrow" w:eastAsia="Times" w:hAnsi="Arial Narrow" w:cs="Arial"/>
      <w:color w:val="243842"/>
      <w:sz w:val="22"/>
      <w:szCs w:val="20"/>
      <w:lang w:eastAsia="en-AU"/>
    </w:rPr>
  </w:style>
  <w:style w:type="paragraph" w:styleId="ListParagraph">
    <w:name w:val="List Paragraph"/>
    <w:basedOn w:val="Normal"/>
    <w:uiPriority w:val="34"/>
    <w:qFormat/>
    <w:rsid w:val="002D421F"/>
    <w:pPr>
      <w:spacing w:after="200" w:line="276" w:lineRule="auto"/>
      <w:ind w:left="720"/>
      <w:contextualSpacing/>
    </w:pPr>
    <w:rPr>
      <w:rFonts w:asciiTheme="minorHAnsi" w:eastAsiaTheme="minorHAnsi" w:hAnsiTheme="minorHAnsi" w:cstheme="minorBidi"/>
      <w:sz w:val="22"/>
      <w:szCs w:val="22"/>
      <w:lang w:eastAsia="en-US"/>
    </w:rPr>
  </w:style>
  <w:style w:type="paragraph" w:styleId="NormalWeb">
    <w:name w:val="Normal (Web)"/>
    <w:basedOn w:val="Normal"/>
    <w:uiPriority w:val="99"/>
    <w:unhideWhenUsed/>
    <w:rsid w:val="00B17DAD"/>
    <w:pPr>
      <w:spacing w:before="100" w:beforeAutospacing="1" w:after="100" w:afterAutospacing="1"/>
    </w:pPr>
    <w:rPr>
      <w:lang w:eastAsia="en-AU"/>
    </w:rPr>
  </w:style>
  <w:style w:type="character" w:customStyle="1" w:styleId="Heading3Char">
    <w:name w:val="Heading 3 Char"/>
    <w:basedOn w:val="DefaultParagraphFont"/>
    <w:link w:val="Heading3"/>
    <w:uiPriority w:val="9"/>
    <w:semiHidden/>
    <w:rsid w:val="003F4670"/>
    <w:rPr>
      <w:rFonts w:asciiTheme="majorHAnsi" w:eastAsiaTheme="majorEastAsia" w:hAnsiTheme="majorHAnsi" w:cstheme="majorBidi"/>
      <w:color w:val="1F3763" w:themeColor="accent1" w:themeShade="7F"/>
      <w:sz w:val="24"/>
      <w:szCs w:val="24"/>
      <w:lang w:eastAsia="en-US"/>
    </w:rPr>
  </w:style>
  <w:style w:type="paragraph" w:customStyle="1" w:styleId="TableParagraph">
    <w:name w:val="Table Paragraph"/>
    <w:basedOn w:val="Normal"/>
    <w:link w:val="TableParagraphChar"/>
    <w:uiPriority w:val="1"/>
    <w:qFormat/>
    <w:rsid w:val="00D86E92"/>
    <w:pPr>
      <w:widowControl w:val="0"/>
      <w:autoSpaceDE w:val="0"/>
      <w:autoSpaceDN w:val="0"/>
    </w:pPr>
    <w:rPr>
      <w:rFonts w:ascii="Calibri" w:eastAsia="Calibri" w:hAnsi="Calibri" w:cs="Calibri"/>
      <w:sz w:val="22"/>
      <w:szCs w:val="22"/>
      <w:lang w:val="en-US" w:eastAsia="en-US"/>
    </w:rPr>
  </w:style>
  <w:style w:type="paragraph" w:styleId="BodyText">
    <w:name w:val="Body Text"/>
    <w:basedOn w:val="Normal"/>
    <w:link w:val="BodyTextChar"/>
    <w:uiPriority w:val="1"/>
    <w:qFormat/>
    <w:rsid w:val="00BB3A2E"/>
    <w:pPr>
      <w:widowControl w:val="0"/>
      <w:autoSpaceDE w:val="0"/>
      <w:autoSpaceDN w:val="0"/>
    </w:pPr>
    <w:rPr>
      <w:rFonts w:ascii="Calibri" w:eastAsia="Calibri" w:hAnsi="Calibri" w:cs="Calibri"/>
      <w:sz w:val="20"/>
      <w:szCs w:val="20"/>
      <w:lang w:val="en-US" w:eastAsia="en-US"/>
    </w:rPr>
  </w:style>
  <w:style w:type="character" w:customStyle="1" w:styleId="BodyTextChar">
    <w:name w:val="Body Text Char"/>
    <w:basedOn w:val="DefaultParagraphFont"/>
    <w:link w:val="BodyText"/>
    <w:uiPriority w:val="1"/>
    <w:rsid w:val="00BB3A2E"/>
    <w:rPr>
      <w:rFonts w:cs="Calibri"/>
      <w:lang w:val="en-US" w:eastAsia="en-US"/>
    </w:rPr>
  </w:style>
  <w:style w:type="character" w:customStyle="1" w:styleId="Mention1">
    <w:name w:val="Mention1"/>
    <w:basedOn w:val="DefaultParagraphFont"/>
    <w:uiPriority w:val="99"/>
    <w:rsid w:val="00074236"/>
    <w:rPr>
      <w:color w:val="2B579A"/>
      <w:shd w:val="clear" w:color="auto" w:fill="E6E6E6"/>
    </w:rPr>
  </w:style>
  <w:style w:type="paragraph" w:customStyle="1" w:styleId="ceng-productbannerauthors">
    <w:name w:val="ceng-productbanner_authors"/>
    <w:basedOn w:val="Normal"/>
    <w:rsid w:val="00174AF2"/>
    <w:pPr>
      <w:spacing w:before="100" w:beforeAutospacing="1" w:after="100" w:afterAutospacing="1"/>
    </w:pPr>
  </w:style>
  <w:style w:type="paragraph" w:customStyle="1" w:styleId="ceng-productbannercopyright">
    <w:name w:val="ceng-productbanner_copyright"/>
    <w:basedOn w:val="Normal"/>
    <w:rsid w:val="00174AF2"/>
    <w:pPr>
      <w:spacing w:before="100" w:beforeAutospacing="1" w:after="100" w:afterAutospacing="1"/>
    </w:pPr>
  </w:style>
  <w:style w:type="paragraph" w:customStyle="1" w:styleId="ceng-productbannerpublication">
    <w:name w:val="ceng-productbanner_publication"/>
    <w:basedOn w:val="Normal"/>
    <w:rsid w:val="00174AF2"/>
    <w:pPr>
      <w:spacing w:before="100" w:beforeAutospacing="1" w:after="100" w:afterAutospacing="1"/>
    </w:pPr>
  </w:style>
  <w:style w:type="character" w:customStyle="1" w:styleId="TableParagraphChar">
    <w:name w:val="Table Paragraph Char"/>
    <w:basedOn w:val="DefaultParagraphFont"/>
    <w:link w:val="TableParagraph"/>
    <w:uiPriority w:val="1"/>
    <w:rsid w:val="00174AF2"/>
    <w:rPr>
      <w:rFonts w:cs="Calibri"/>
      <w:sz w:val="22"/>
      <w:szCs w:val="22"/>
      <w:lang w:val="en-US" w:eastAsia="en-US"/>
    </w:rPr>
  </w:style>
  <w:style w:type="character" w:customStyle="1" w:styleId="lrzxr">
    <w:name w:val="lrzxr"/>
    <w:basedOn w:val="DefaultParagraphFont"/>
    <w:rsid w:val="00797A70"/>
  </w:style>
  <w:style w:type="character" w:styleId="FollowedHyperlink">
    <w:name w:val="FollowedHyperlink"/>
    <w:basedOn w:val="DefaultParagraphFont"/>
    <w:uiPriority w:val="99"/>
    <w:semiHidden/>
    <w:unhideWhenUsed/>
    <w:rsid w:val="003714C0"/>
    <w:rPr>
      <w:color w:val="954F72" w:themeColor="followedHyperlink"/>
      <w:u w:val="single"/>
    </w:rPr>
  </w:style>
  <w:style w:type="paragraph" w:styleId="CommentSubject">
    <w:name w:val="annotation subject"/>
    <w:basedOn w:val="CommentText"/>
    <w:next w:val="CommentText"/>
    <w:link w:val="CommentSubjectChar"/>
    <w:uiPriority w:val="99"/>
    <w:semiHidden/>
    <w:unhideWhenUsed/>
    <w:rsid w:val="007B4B0B"/>
    <w:pPr>
      <w:spacing w:before="0" w:after="0"/>
    </w:pPr>
    <w:rPr>
      <w:rFonts w:ascii="Times New Roman" w:eastAsia="Times New Roman" w:hAnsi="Times New Roman"/>
      <w:b/>
      <w:bCs/>
      <w:lang w:eastAsia="en-GB"/>
    </w:rPr>
  </w:style>
  <w:style w:type="character" w:customStyle="1" w:styleId="CommentSubjectChar">
    <w:name w:val="Comment Subject Char"/>
    <w:basedOn w:val="CommentTextChar"/>
    <w:link w:val="CommentSubject"/>
    <w:uiPriority w:val="99"/>
    <w:semiHidden/>
    <w:rsid w:val="007B4B0B"/>
    <w:rPr>
      <w:rFonts w:ascii="Times New Roman" w:eastAsia="Times New Roman" w:hAnsi="Times New Roman"/>
      <w:b/>
      <w:bCs/>
      <w:lang w:eastAsia="en-GB"/>
    </w:rPr>
  </w:style>
  <w:style w:type="character" w:customStyle="1" w:styleId="al-author-delim">
    <w:name w:val="al-author-delim"/>
    <w:basedOn w:val="DefaultParagraphFont"/>
    <w:rsid w:val="007A1701"/>
  </w:style>
  <w:style w:type="character" w:styleId="Emphasis">
    <w:name w:val="Emphasis"/>
    <w:basedOn w:val="DefaultParagraphFont"/>
    <w:uiPriority w:val="20"/>
    <w:qFormat/>
    <w:rsid w:val="0000772E"/>
    <w:rPr>
      <w:i/>
      <w:iCs/>
    </w:rPr>
  </w:style>
  <w:style w:type="character" w:customStyle="1" w:styleId="t10optionallabel">
    <w:name w:val="t10optionallabel"/>
    <w:basedOn w:val="DefaultParagraphFont"/>
    <w:rsid w:val="00D34067"/>
  </w:style>
  <w:style w:type="paragraph" w:styleId="HTMLPreformatted">
    <w:name w:val="HTML Preformatted"/>
    <w:basedOn w:val="Normal"/>
    <w:link w:val="HTMLPreformattedChar"/>
    <w:uiPriority w:val="99"/>
    <w:semiHidden/>
    <w:unhideWhenUsed/>
    <w:rsid w:val="007E67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7E67BB"/>
    <w:rPr>
      <w:rFonts w:ascii="Courier New" w:eastAsia="Times New Roman" w:hAnsi="Courier New" w:cs="Courier New"/>
      <w:lang w:eastAsia="en-GB"/>
    </w:rPr>
  </w:style>
  <w:style w:type="paragraph" w:styleId="Revision">
    <w:name w:val="Revision"/>
    <w:hidden/>
    <w:uiPriority w:val="99"/>
    <w:semiHidden/>
    <w:rsid w:val="008E2008"/>
    <w:rPr>
      <w:lang w:eastAsia="en-GB"/>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rPr>
      <w:sz w:val="22"/>
      <w:szCs w:val="22"/>
    </w:rPr>
    <w:tblPr>
      <w:tblStyleRowBandSize w:val="1"/>
      <w:tblStyleColBandSize w:val="1"/>
    </w:tblPr>
  </w:style>
  <w:style w:type="table" w:customStyle="1" w:styleId="a3">
    <w:basedOn w:val="TableNormal"/>
    <w:tblPr>
      <w:tblStyleRowBandSize w:val="1"/>
      <w:tblStyleColBandSize w:val="1"/>
      <w:tblCellMar>
        <w:top w:w="15" w:type="dxa"/>
        <w:left w:w="15" w:type="dxa"/>
        <w:bottom w:w="15" w:type="dxa"/>
        <w:right w:w="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rPr>
      <w:sz w:val="22"/>
      <w:szCs w:val="22"/>
    </w:rPr>
    <w:tblPr>
      <w:tblStyleRowBandSize w:val="1"/>
      <w:tblStyleColBandSize w:val="1"/>
    </w:tblPr>
  </w:style>
  <w:style w:type="table" w:customStyle="1" w:styleId="a6">
    <w:basedOn w:val="TableNormal"/>
    <w:rPr>
      <w:sz w:val="22"/>
      <w:szCs w:val="22"/>
    </w:rPr>
    <w:tblPr>
      <w:tblStyleRowBandSize w:val="1"/>
      <w:tblStyleColBandSize w:val="1"/>
      <w:tblCellMar>
        <w:top w:w="15" w:type="dxa"/>
        <w:left w:w="115" w:type="dxa"/>
        <w:bottom w:w="15" w:type="dxa"/>
        <w:right w:w="115" w:type="dxa"/>
      </w:tblCellMar>
    </w:tblPr>
  </w:style>
  <w:style w:type="table" w:customStyle="1" w:styleId="a7">
    <w:basedOn w:val="TableNormal"/>
    <w:rPr>
      <w:sz w:val="22"/>
      <w:szCs w:val="22"/>
    </w:rPr>
    <w:tblPr>
      <w:tblStyleRowBandSize w:val="1"/>
      <w:tblStyleColBandSize w:val="1"/>
      <w:tblCellMar>
        <w:top w:w="15" w:type="dxa"/>
        <w:left w:w="115" w:type="dxa"/>
        <w:bottom w:w="15" w:type="dxa"/>
        <w:right w:w="115" w:type="dxa"/>
      </w:tblCellMar>
    </w:tblPr>
  </w:style>
  <w:style w:type="table" w:customStyle="1" w:styleId="a8">
    <w:basedOn w:val="TableNormal"/>
    <w:rPr>
      <w:sz w:val="22"/>
      <w:szCs w:val="22"/>
    </w:rPr>
    <w:tblPr>
      <w:tblStyleRowBandSize w:val="1"/>
      <w:tblStyleColBandSize w:val="1"/>
      <w:tblCellMar>
        <w:top w:w="15" w:type="dxa"/>
        <w:left w:w="115" w:type="dxa"/>
        <w:bottom w:w="15" w:type="dxa"/>
        <w:right w:w="115" w:type="dxa"/>
      </w:tblCellMar>
    </w:tblPr>
  </w:style>
  <w:style w:type="table" w:customStyle="1" w:styleId="a9">
    <w:basedOn w:val="TableNormal"/>
    <w:rPr>
      <w:sz w:val="22"/>
      <w:szCs w:val="22"/>
    </w:rPr>
    <w:tblPr>
      <w:tblStyleRowBandSize w:val="1"/>
      <w:tblStyleColBandSize w:val="1"/>
      <w:tblCellMar>
        <w:top w:w="15" w:type="dxa"/>
        <w:left w:w="115" w:type="dxa"/>
        <w:bottom w:w="15" w:type="dxa"/>
        <w:right w:w="115" w:type="dxa"/>
      </w:tblCellMar>
    </w:tblPr>
  </w:style>
  <w:style w:type="table" w:customStyle="1" w:styleId="aa">
    <w:basedOn w:val="TableNormal"/>
    <w:rPr>
      <w:sz w:val="22"/>
      <w:szCs w:val="22"/>
    </w:rPr>
    <w:tblPr>
      <w:tblStyleRowBandSize w:val="1"/>
      <w:tblStyleColBandSize w:val="1"/>
      <w:tblCellMar>
        <w:top w:w="15" w:type="dxa"/>
        <w:left w:w="115" w:type="dxa"/>
        <w:bottom w:w="15" w:type="dxa"/>
        <w:right w:w="115" w:type="dxa"/>
      </w:tblCellMar>
    </w:tblPr>
  </w:style>
  <w:style w:type="table" w:customStyle="1" w:styleId="ab">
    <w:basedOn w:val="TableNormal"/>
    <w:rPr>
      <w:sz w:val="22"/>
      <w:szCs w:val="22"/>
    </w:rPr>
    <w:tblPr>
      <w:tblStyleRowBandSize w:val="1"/>
      <w:tblStyleColBandSize w:val="1"/>
      <w:tblCellMar>
        <w:top w:w="15" w:type="dxa"/>
        <w:left w:w="115" w:type="dxa"/>
        <w:bottom w:w="15" w:type="dxa"/>
        <w:right w:w="115" w:type="dxa"/>
      </w:tblCellMar>
    </w:tblPr>
  </w:style>
  <w:style w:type="table" w:customStyle="1" w:styleId="ac">
    <w:basedOn w:val="TableNormal"/>
    <w:rPr>
      <w:sz w:val="22"/>
      <w:szCs w:val="22"/>
    </w:rPr>
    <w:tblPr>
      <w:tblStyleRowBandSize w:val="1"/>
      <w:tblStyleColBandSize w:val="1"/>
      <w:tblCellMar>
        <w:top w:w="15" w:type="dxa"/>
        <w:left w:w="115" w:type="dxa"/>
        <w:bottom w:w="15" w:type="dxa"/>
        <w:right w:w="115" w:type="dxa"/>
      </w:tblCellMar>
    </w:tblPr>
  </w:style>
  <w:style w:type="table" w:customStyle="1" w:styleId="ad">
    <w:basedOn w:val="TableNormal"/>
    <w:rPr>
      <w:sz w:val="22"/>
      <w:szCs w:val="22"/>
    </w:rPr>
    <w:tblPr>
      <w:tblStyleRowBandSize w:val="1"/>
      <w:tblStyleColBandSize w:val="1"/>
      <w:tblCellMar>
        <w:top w:w="15" w:type="dxa"/>
        <w:left w:w="115" w:type="dxa"/>
        <w:bottom w:w="15" w:type="dxa"/>
        <w:right w:w="115" w:type="dxa"/>
      </w:tblCellMar>
    </w:tblPr>
  </w:style>
  <w:style w:type="table" w:customStyle="1" w:styleId="ae">
    <w:basedOn w:val="TableNormal"/>
    <w:rPr>
      <w:sz w:val="22"/>
      <w:szCs w:val="22"/>
    </w:rPr>
    <w:tblPr>
      <w:tblStyleRowBandSize w:val="1"/>
      <w:tblStyleColBandSize w:val="1"/>
      <w:tblCellMar>
        <w:top w:w="15" w:type="dxa"/>
        <w:left w:w="115" w:type="dxa"/>
        <w:bottom w:w="15" w:type="dxa"/>
        <w:right w:w="115" w:type="dxa"/>
      </w:tblCellMar>
    </w:tblPr>
  </w:style>
  <w:style w:type="table" w:customStyle="1" w:styleId="af">
    <w:basedOn w:val="TableNormal"/>
    <w:rPr>
      <w:sz w:val="22"/>
      <w:szCs w:val="22"/>
    </w:rPr>
    <w:tblPr>
      <w:tblStyleRowBandSize w:val="1"/>
      <w:tblStyleColBandSize w:val="1"/>
      <w:tblCellMar>
        <w:top w:w="15" w:type="dxa"/>
        <w:left w:w="115" w:type="dxa"/>
        <w:bottom w:w="15" w:type="dxa"/>
        <w:right w:w="115" w:type="dxa"/>
      </w:tblCellMar>
    </w:tblPr>
  </w:style>
  <w:style w:type="table" w:customStyle="1" w:styleId="af0">
    <w:basedOn w:val="TableNormal"/>
    <w:rPr>
      <w:sz w:val="22"/>
      <w:szCs w:val="22"/>
    </w:rPr>
    <w:tblPr>
      <w:tblStyleRowBandSize w:val="1"/>
      <w:tblStyleColBandSize w:val="1"/>
      <w:tblCellMar>
        <w:top w:w="15" w:type="dxa"/>
        <w:left w:w="115" w:type="dxa"/>
        <w:bottom w:w="15" w:type="dxa"/>
        <w:right w:w="115" w:type="dxa"/>
      </w:tblCellMar>
    </w:tblPr>
  </w:style>
  <w:style w:type="table" w:customStyle="1" w:styleId="af1">
    <w:basedOn w:val="TableNormal"/>
    <w:rPr>
      <w:sz w:val="22"/>
      <w:szCs w:val="22"/>
    </w:rPr>
    <w:tblPr>
      <w:tblStyleRowBandSize w:val="1"/>
      <w:tblStyleColBandSize w:val="1"/>
      <w:tblCellMar>
        <w:top w:w="15" w:type="dxa"/>
        <w:left w:w="115" w:type="dxa"/>
        <w:bottom w:w="15" w:type="dxa"/>
        <w:right w:w="115" w:type="dxa"/>
      </w:tblCellMar>
    </w:tblPr>
  </w:style>
  <w:style w:type="table" w:customStyle="1" w:styleId="af2">
    <w:basedOn w:val="TableNormal"/>
    <w:rPr>
      <w:sz w:val="22"/>
      <w:szCs w:val="22"/>
    </w:rPr>
    <w:tblPr>
      <w:tblStyleRowBandSize w:val="1"/>
      <w:tblStyleColBandSize w:val="1"/>
      <w:tblCellMar>
        <w:top w:w="15" w:type="dxa"/>
        <w:left w:w="115" w:type="dxa"/>
        <w:bottom w:w="15" w:type="dxa"/>
        <w:right w:w="115" w:type="dxa"/>
      </w:tblCellMar>
    </w:tblPr>
  </w:style>
  <w:style w:type="table" w:customStyle="1" w:styleId="af3">
    <w:basedOn w:val="TableNormal"/>
    <w:rPr>
      <w:sz w:val="22"/>
      <w:szCs w:val="22"/>
    </w:rPr>
    <w:tblPr>
      <w:tblStyleRowBandSize w:val="1"/>
      <w:tblStyleColBandSize w:val="1"/>
      <w:tblCellMar>
        <w:top w:w="15" w:type="dxa"/>
        <w:left w:w="115" w:type="dxa"/>
        <w:bottom w:w="15" w:type="dxa"/>
        <w:right w:w="115" w:type="dxa"/>
      </w:tblCellMar>
    </w:tblPr>
  </w:style>
  <w:style w:type="character" w:customStyle="1" w:styleId="normaltextrun">
    <w:name w:val="normaltextrun"/>
    <w:basedOn w:val="DefaultParagraphFont"/>
    <w:rsid w:val="00E37971"/>
  </w:style>
  <w:style w:type="character" w:customStyle="1" w:styleId="url">
    <w:name w:val="url"/>
    <w:basedOn w:val="DefaultParagraphFont"/>
    <w:rsid w:val="00DA45F6"/>
  </w:style>
  <w:style w:type="character" w:customStyle="1" w:styleId="ms-1">
    <w:name w:val="ms-1"/>
    <w:basedOn w:val="DefaultParagraphFont"/>
    <w:rsid w:val="00A604D8"/>
  </w:style>
  <w:style w:type="character" w:customStyle="1" w:styleId="max-w-15ch">
    <w:name w:val="max-w-[15ch]"/>
    <w:basedOn w:val="DefaultParagraphFont"/>
    <w:rsid w:val="00A604D8"/>
  </w:style>
  <w:style w:type="character" w:customStyle="1" w:styleId="-me-1">
    <w:name w:val="-me-1"/>
    <w:basedOn w:val="DefaultParagraphFont"/>
    <w:rsid w:val="00A604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4328226">
      <w:bodyDiv w:val="1"/>
      <w:marLeft w:val="0"/>
      <w:marRight w:val="0"/>
      <w:marTop w:val="0"/>
      <w:marBottom w:val="0"/>
      <w:divBdr>
        <w:top w:val="none" w:sz="0" w:space="0" w:color="auto"/>
        <w:left w:val="none" w:sz="0" w:space="0" w:color="auto"/>
        <w:bottom w:val="none" w:sz="0" w:space="0" w:color="auto"/>
        <w:right w:val="none" w:sz="0" w:space="0" w:color="auto"/>
      </w:divBdr>
      <w:divsChild>
        <w:div w:id="630331574">
          <w:marLeft w:val="0"/>
          <w:marRight w:val="0"/>
          <w:marTop w:val="0"/>
          <w:marBottom w:val="0"/>
          <w:divBdr>
            <w:top w:val="none" w:sz="0" w:space="0" w:color="auto"/>
            <w:left w:val="none" w:sz="0" w:space="0" w:color="auto"/>
            <w:bottom w:val="none" w:sz="0" w:space="0" w:color="auto"/>
            <w:right w:val="none" w:sz="0" w:space="0" w:color="auto"/>
          </w:divBdr>
          <w:divsChild>
            <w:div w:id="138097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275050">
      <w:bodyDiv w:val="1"/>
      <w:marLeft w:val="0"/>
      <w:marRight w:val="0"/>
      <w:marTop w:val="0"/>
      <w:marBottom w:val="0"/>
      <w:divBdr>
        <w:top w:val="none" w:sz="0" w:space="0" w:color="auto"/>
        <w:left w:val="none" w:sz="0" w:space="0" w:color="auto"/>
        <w:bottom w:val="none" w:sz="0" w:space="0" w:color="auto"/>
        <w:right w:val="none" w:sz="0" w:space="0" w:color="auto"/>
      </w:divBdr>
      <w:divsChild>
        <w:div w:id="893812356">
          <w:marLeft w:val="0"/>
          <w:marRight w:val="0"/>
          <w:marTop w:val="0"/>
          <w:marBottom w:val="0"/>
          <w:divBdr>
            <w:top w:val="none" w:sz="0" w:space="0" w:color="auto"/>
            <w:left w:val="none" w:sz="0" w:space="0" w:color="auto"/>
            <w:bottom w:val="none" w:sz="0" w:space="0" w:color="auto"/>
            <w:right w:val="none" w:sz="0" w:space="0" w:color="auto"/>
          </w:divBdr>
        </w:div>
        <w:div w:id="777876492">
          <w:marLeft w:val="0"/>
          <w:marRight w:val="0"/>
          <w:marTop w:val="0"/>
          <w:marBottom w:val="0"/>
          <w:divBdr>
            <w:top w:val="none" w:sz="0" w:space="0" w:color="auto"/>
            <w:left w:val="none" w:sz="0" w:space="0" w:color="auto"/>
            <w:bottom w:val="none" w:sz="0" w:space="0" w:color="auto"/>
            <w:right w:val="none" w:sz="0" w:space="0" w:color="auto"/>
          </w:divBdr>
        </w:div>
        <w:div w:id="2028485040">
          <w:marLeft w:val="0"/>
          <w:marRight w:val="0"/>
          <w:marTop w:val="0"/>
          <w:marBottom w:val="0"/>
          <w:divBdr>
            <w:top w:val="none" w:sz="0" w:space="0" w:color="auto"/>
            <w:left w:val="none" w:sz="0" w:space="0" w:color="auto"/>
            <w:bottom w:val="none" w:sz="0" w:space="0" w:color="auto"/>
            <w:right w:val="none" w:sz="0" w:space="0" w:color="auto"/>
          </w:divBdr>
          <w:divsChild>
            <w:div w:id="1632513577">
              <w:marLeft w:val="0"/>
              <w:marRight w:val="0"/>
              <w:marTop w:val="0"/>
              <w:marBottom w:val="0"/>
              <w:divBdr>
                <w:top w:val="none" w:sz="0" w:space="0" w:color="auto"/>
                <w:left w:val="none" w:sz="0" w:space="0" w:color="auto"/>
                <w:bottom w:val="none" w:sz="0" w:space="0" w:color="auto"/>
                <w:right w:val="none" w:sz="0" w:space="0" w:color="auto"/>
              </w:divBdr>
              <w:divsChild>
                <w:div w:id="207955405">
                  <w:marLeft w:val="0"/>
                  <w:marRight w:val="0"/>
                  <w:marTop w:val="0"/>
                  <w:marBottom w:val="0"/>
                  <w:divBdr>
                    <w:top w:val="none" w:sz="0" w:space="0" w:color="auto"/>
                    <w:left w:val="none" w:sz="0" w:space="0" w:color="auto"/>
                    <w:bottom w:val="none" w:sz="0" w:space="0" w:color="auto"/>
                    <w:right w:val="none" w:sz="0" w:space="0" w:color="auto"/>
                  </w:divBdr>
                  <w:divsChild>
                    <w:div w:id="509027838">
                      <w:marLeft w:val="0"/>
                      <w:marRight w:val="0"/>
                      <w:marTop w:val="0"/>
                      <w:marBottom w:val="0"/>
                      <w:divBdr>
                        <w:top w:val="none" w:sz="0" w:space="0" w:color="auto"/>
                        <w:left w:val="none" w:sz="0" w:space="0" w:color="auto"/>
                        <w:bottom w:val="none" w:sz="0" w:space="0" w:color="auto"/>
                        <w:right w:val="none" w:sz="0" w:space="0" w:color="auto"/>
                      </w:divBdr>
                    </w:div>
                  </w:divsChild>
                </w:div>
                <w:div w:id="1766725891">
                  <w:marLeft w:val="0"/>
                  <w:marRight w:val="0"/>
                  <w:marTop w:val="0"/>
                  <w:marBottom w:val="0"/>
                  <w:divBdr>
                    <w:top w:val="none" w:sz="0" w:space="0" w:color="auto"/>
                    <w:left w:val="none" w:sz="0" w:space="0" w:color="auto"/>
                    <w:bottom w:val="none" w:sz="0" w:space="0" w:color="auto"/>
                    <w:right w:val="none" w:sz="0" w:space="0" w:color="auto"/>
                  </w:divBdr>
                  <w:divsChild>
                    <w:div w:id="1023631243">
                      <w:marLeft w:val="0"/>
                      <w:marRight w:val="0"/>
                      <w:marTop w:val="0"/>
                      <w:marBottom w:val="0"/>
                      <w:divBdr>
                        <w:top w:val="none" w:sz="0" w:space="0" w:color="auto"/>
                        <w:left w:val="none" w:sz="0" w:space="0" w:color="auto"/>
                        <w:bottom w:val="none" w:sz="0" w:space="0" w:color="auto"/>
                        <w:right w:val="none" w:sz="0" w:space="0" w:color="auto"/>
                      </w:divBdr>
                    </w:div>
                  </w:divsChild>
                </w:div>
                <w:div w:id="466708514">
                  <w:marLeft w:val="0"/>
                  <w:marRight w:val="0"/>
                  <w:marTop w:val="0"/>
                  <w:marBottom w:val="0"/>
                  <w:divBdr>
                    <w:top w:val="none" w:sz="0" w:space="0" w:color="auto"/>
                    <w:left w:val="none" w:sz="0" w:space="0" w:color="auto"/>
                    <w:bottom w:val="none" w:sz="0" w:space="0" w:color="auto"/>
                    <w:right w:val="none" w:sz="0" w:space="0" w:color="auto"/>
                  </w:divBdr>
                  <w:divsChild>
                    <w:div w:id="663553655">
                      <w:marLeft w:val="0"/>
                      <w:marRight w:val="0"/>
                      <w:marTop w:val="0"/>
                      <w:marBottom w:val="0"/>
                      <w:divBdr>
                        <w:top w:val="none" w:sz="0" w:space="0" w:color="auto"/>
                        <w:left w:val="none" w:sz="0" w:space="0" w:color="auto"/>
                        <w:bottom w:val="none" w:sz="0" w:space="0" w:color="auto"/>
                        <w:right w:val="none" w:sz="0" w:space="0" w:color="auto"/>
                      </w:divBdr>
                    </w:div>
                  </w:divsChild>
                </w:div>
                <w:div w:id="909195517">
                  <w:marLeft w:val="0"/>
                  <w:marRight w:val="0"/>
                  <w:marTop w:val="0"/>
                  <w:marBottom w:val="0"/>
                  <w:divBdr>
                    <w:top w:val="none" w:sz="0" w:space="0" w:color="auto"/>
                    <w:left w:val="none" w:sz="0" w:space="0" w:color="auto"/>
                    <w:bottom w:val="none" w:sz="0" w:space="0" w:color="auto"/>
                    <w:right w:val="none" w:sz="0" w:space="0" w:color="auto"/>
                  </w:divBdr>
                  <w:divsChild>
                    <w:div w:id="197652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2039933">
          <w:marLeft w:val="0"/>
          <w:marRight w:val="0"/>
          <w:marTop w:val="0"/>
          <w:marBottom w:val="0"/>
          <w:divBdr>
            <w:top w:val="none" w:sz="0" w:space="0" w:color="auto"/>
            <w:left w:val="none" w:sz="0" w:space="0" w:color="auto"/>
            <w:bottom w:val="none" w:sz="0" w:space="0" w:color="auto"/>
            <w:right w:val="none" w:sz="0" w:space="0" w:color="auto"/>
          </w:divBdr>
        </w:div>
        <w:div w:id="970863641">
          <w:marLeft w:val="0"/>
          <w:marRight w:val="0"/>
          <w:marTop w:val="0"/>
          <w:marBottom w:val="0"/>
          <w:divBdr>
            <w:top w:val="none" w:sz="0" w:space="0" w:color="auto"/>
            <w:left w:val="none" w:sz="0" w:space="0" w:color="auto"/>
            <w:bottom w:val="none" w:sz="0" w:space="0" w:color="auto"/>
            <w:right w:val="none" w:sz="0" w:space="0" w:color="auto"/>
          </w:divBdr>
        </w:div>
        <w:div w:id="681053452">
          <w:marLeft w:val="0"/>
          <w:marRight w:val="0"/>
          <w:marTop w:val="0"/>
          <w:marBottom w:val="0"/>
          <w:divBdr>
            <w:top w:val="none" w:sz="0" w:space="0" w:color="auto"/>
            <w:left w:val="none" w:sz="0" w:space="0" w:color="auto"/>
            <w:bottom w:val="none" w:sz="0" w:space="0" w:color="auto"/>
            <w:right w:val="none" w:sz="0" w:space="0" w:color="auto"/>
          </w:divBdr>
        </w:div>
        <w:div w:id="1741902301">
          <w:marLeft w:val="0"/>
          <w:marRight w:val="0"/>
          <w:marTop w:val="0"/>
          <w:marBottom w:val="0"/>
          <w:divBdr>
            <w:top w:val="none" w:sz="0" w:space="0" w:color="auto"/>
            <w:left w:val="none" w:sz="0" w:space="0" w:color="auto"/>
            <w:bottom w:val="none" w:sz="0" w:space="0" w:color="auto"/>
            <w:right w:val="none" w:sz="0" w:space="0" w:color="auto"/>
          </w:divBdr>
          <w:divsChild>
            <w:div w:id="166941167">
              <w:marLeft w:val="0"/>
              <w:marRight w:val="0"/>
              <w:marTop w:val="0"/>
              <w:marBottom w:val="0"/>
              <w:divBdr>
                <w:top w:val="none" w:sz="0" w:space="0" w:color="auto"/>
                <w:left w:val="none" w:sz="0" w:space="0" w:color="auto"/>
                <w:bottom w:val="none" w:sz="0" w:space="0" w:color="auto"/>
                <w:right w:val="none" w:sz="0" w:space="0" w:color="auto"/>
              </w:divBdr>
              <w:divsChild>
                <w:div w:id="526023607">
                  <w:marLeft w:val="0"/>
                  <w:marRight w:val="0"/>
                  <w:marTop w:val="0"/>
                  <w:marBottom w:val="0"/>
                  <w:divBdr>
                    <w:top w:val="none" w:sz="0" w:space="0" w:color="auto"/>
                    <w:left w:val="none" w:sz="0" w:space="0" w:color="auto"/>
                    <w:bottom w:val="none" w:sz="0" w:space="0" w:color="auto"/>
                    <w:right w:val="none" w:sz="0" w:space="0" w:color="auto"/>
                  </w:divBdr>
                  <w:divsChild>
                    <w:div w:id="20203262">
                      <w:marLeft w:val="0"/>
                      <w:marRight w:val="0"/>
                      <w:marTop w:val="0"/>
                      <w:marBottom w:val="0"/>
                      <w:divBdr>
                        <w:top w:val="none" w:sz="0" w:space="0" w:color="auto"/>
                        <w:left w:val="none" w:sz="0" w:space="0" w:color="auto"/>
                        <w:bottom w:val="none" w:sz="0" w:space="0" w:color="auto"/>
                        <w:right w:val="none" w:sz="0" w:space="0" w:color="auto"/>
                      </w:divBdr>
                    </w:div>
                  </w:divsChild>
                </w:div>
                <w:div w:id="386756563">
                  <w:marLeft w:val="0"/>
                  <w:marRight w:val="0"/>
                  <w:marTop w:val="0"/>
                  <w:marBottom w:val="0"/>
                  <w:divBdr>
                    <w:top w:val="none" w:sz="0" w:space="0" w:color="auto"/>
                    <w:left w:val="none" w:sz="0" w:space="0" w:color="auto"/>
                    <w:bottom w:val="none" w:sz="0" w:space="0" w:color="auto"/>
                    <w:right w:val="none" w:sz="0" w:space="0" w:color="auto"/>
                  </w:divBdr>
                  <w:divsChild>
                    <w:div w:id="1213157359">
                      <w:marLeft w:val="0"/>
                      <w:marRight w:val="0"/>
                      <w:marTop w:val="0"/>
                      <w:marBottom w:val="0"/>
                      <w:divBdr>
                        <w:top w:val="none" w:sz="0" w:space="0" w:color="auto"/>
                        <w:left w:val="none" w:sz="0" w:space="0" w:color="auto"/>
                        <w:bottom w:val="none" w:sz="0" w:space="0" w:color="auto"/>
                        <w:right w:val="none" w:sz="0" w:space="0" w:color="auto"/>
                      </w:divBdr>
                    </w:div>
                  </w:divsChild>
                </w:div>
                <w:div w:id="1254707769">
                  <w:marLeft w:val="0"/>
                  <w:marRight w:val="0"/>
                  <w:marTop w:val="0"/>
                  <w:marBottom w:val="0"/>
                  <w:divBdr>
                    <w:top w:val="none" w:sz="0" w:space="0" w:color="auto"/>
                    <w:left w:val="none" w:sz="0" w:space="0" w:color="auto"/>
                    <w:bottom w:val="none" w:sz="0" w:space="0" w:color="auto"/>
                    <w:right w:val="none" w:sz="0" w:space="0" w:color="auto"/>
                  </w:divBdr>
                  <w:divsChild>
                    <w:div w:id="592319148">
                      <w:marLeft w:val="0"/>
                      <w:marRight w:val="0"/>
                      <w:marTop w:val="0"/>
                      <w:marBottom w:val="0"/>
                      <w:divBdr>
                        <w:top w:val="none" w:sz="0" w:space="0" w:color="auto"/>
                        <w:left w:val="none" w:sz="0" w:space="0" w:color="auto"/>
                        <w:bottom w:val="none" w:sz="0" w:space="0" w:color="auto"/>
                        <w:right w:val="none" w:sz="0" w:space="0" w:color="auto"/>
                      </w:divBdr>
                    </w:div>
                  </w:divsChild>
                </w:div>
                <w:div w:id="1914510963">
                  <w:marLeft w:val="0"/>
                  <w:marRight w:val="0"/>
                  <w:marTop w:val="0"/>
                  <w:marBottom w:val="0"/>
                  <w:divBdr>
                    <w:top w:val="none" w:sz="0" w:space="0" w:color="auto"/>
                    <w:left w:val="none" w:sz="0" w:space="0" w:color="auto"/>
                    <w:bottom w:val="none" w:sz="0" w:space="0" w:color="auto"/>
                    <w:right w:val="none" w:sz="0" w:space="0" w:color="auto"/>
                  </w:divBdr>
                  <w:divsChild>
                    <w:div w:id="78992164">
                      <w:marLeft w:val="0"/>
                      <w:marRight w:val="0"/>
                      <w:marTop w:val="0"/>
                      <w:marBottom w:val="0"/>
                      <w:divBdr>
                        <w:top w:val="none" w:sz="0" w:space="0" w:color="auto"/>
                        <w:left w:val="none" w:sz="0" w:space="0" w:color="auto"/>
                        <w:bottom w:val="none" w:sz="0" w:space="0" w:color="auto"/>
                        <w:right w:val="none" w:sz="0" w:space="0" w:color="auto"/>
                      </w:divBdr>
                    </w:div>
                    <w:div w:id="553590519">
                      <w:marLeft w:val="0"/>
                      <w:marRight w:val="0"/>
                      <w:marTop w:val="0"/>
                      <w:marBottom w:val="0"/>
                      <w:divBdr>
                        <w:top w:val="none" w:sz="0" w:space="0" w:color="auto"/>
                        <w:left w:val="none" w:sz="0" w:space="0" w:color="auto"/>
                        <w:bottom w:val="none" w:sz="0" w:space="0" w:color="auto"/>
                        <w:right w:val="none" w:sz="0" w:space="0" w:color="auto"/>
                      </w:divBdr>
                    </w:div>
                  </w:divsChild>
                </w:div>
                <w:div w:id="1209103770">
                  <w:marLeft w:val="0"/>
                  <w:marRight w:val="0"/>
                  <w:marTop w:val="0"/>
                  <w:marBottom w:val="0"/>
                  <w:divBdr>
                    <w:top w:val="none" w:sz="0" w:space="0" w:color="auto"/>
                    <w:left w:val="none" w:sz="0" w:space="0" w:color="auto"/>
                    <w:bottom w:val="none" w:sz="0" w:space="0" w:color="auto"/>
                    <w:right w:val="none" w:sz="0" w:space="0" w:color="auto"/>
                  </w:divBdr>
                  <w:divsChild>
                    <w:div w:id="1085615142">
                      <w:marLeft w:val="0"/>
                      <w:marRight w:val="0"/>
                      <w:marTop w:val="0"/>
                      <w:marBottom w:val="0"/>
                      <w:divBdr>
                        <w:top w:val="none" w:sz="0" w:space="0" w:color="auto"/>
                        <w:left w:val="none" w:sz="0" w:space="0" w:color="auto"/>
                        <w:bottom w:val="none" w:sz="0" w:space="0" w:color="auto"/>
                        <w:right w:val="none" w:sz="0" w:space="0" w:color="auto"/>
                      </w:divBdr>
                    </w:div>
                  </w:divsChild>
                </w:div>
                <w:div w:id="1621640858">
                  <w:marLeft w:val="0"/>
                  <w:marRight w:val="0"/>
                  <w:marTop w:val="0"/>
                  <w:marBottom w:val="0"/>
                  <w:divBdr>
                    <w:top w:val="none" w:sz="0" w:space="0" w:color="auto"/>
                    <w:left w:val="none" w:sz="0" w:space="0" w:color="auto"/>
                    <w:bottom w:val="none" w:sz="0" w:space="0" w:color="auto"/>
                    <w:right w:val="none" w:sz="0" w:space="0" w:color="auto"/>
                  </w:divBdr>
                  <w:divsChild>
                    <w:div w:id="131190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561429">
          <w:marLeft w:val="0"/>
          <w:marRight w:val="0"/>
          <w:marTop w:val="0"/>
          <w:marBottom w:val="0"/>
          <w:divBdr>
            <w:top w:val="none" w:sz="0" w:space="0" w:color="auto"/>
            <w:left w:val="none" w:sz="0" w:space="0" w:color="auto"/>
            <w:bottom w:val="none" w:sz="0" w:space="0" w:color="auto"/>
            <w:right w:val="none" w:sz="0" w:space="0" w:color="auto"/>
          </w:divBdr>
          <w:divsChild>
            <w:div w:id="610625964">
              <w:marLeft w:val="0"/>
              <w:marRight w:val="0"/>
              <w:marTop w:val="0"/>
              <w:marBottom w:val="0"/>
              <w:divBdr>
                <w:top w:val="none" w:sz="0" w:space="0" w:color="auto"/>
                <w:left w:val="none" w:sz="0" w:space="0" w:color="auto"/>
                <w:bottom w:val="none" w:sz="0" w:space="0" w:color="auto"/>
                <w:right w:val="none" w:sz="0" w:space="0" w:color="auto"/>
              </w:divBdr>
            </w:div>
            <w:div w:id="653023350">
              <w:marLeft w:val="0"/>
              <w:marRight w:val="0"/>
              <w:marTop w:val="0"/>
              <w:marBottom w:val="0"/>
              <w:divBdr>
                <w:top w:val="none" w:sz="0" w:space="0" w:color="auto"/>
                <w:left w:val="none" w:sz="0" w:space="0" w:color="auto"/>
                <w:bottom w:val="none" w:sz="0" w:space="0" w:color="auto"/>
                <w:right w:val="none" w:sz="0" w:space="0" w:color="auto"/>
              </w:divBdr>
            </w:div>
            <w:div w:id="569734667">
              <w:marLeft w:val="0"/>
              <w:marRight w:val="0"/>
              <w:marTop w:val="0"/>
              <w:marBottom w:val="0"/>
              <w:divBdr>
                <w:top w:val="none" w:sz="0" w:space="0" w:color="auto"/>
                <w:left w:val="none" w:sz="0" w:space="0" w:color="auto"/>
                <w:bottom w:val="none" w:sz="0" w:space="0" w:color="auto"/>
                <w:right w:val="none" w:sz="0" w:space="0" w:color="auto"/>
              </w:divBdr>
            </w:div>
            <w:div w:id="499278368">
              <w:marLeft w:val="0"/>
              <w:marRight w:val="0"/>
              <w:marTop w:val="0"/>
              <w:marBottom w:val="0"/>
              <w:divBdr>
                <w:top w:val="none" w:sz="0" w:space="0" w:color="auto"/>
                <w:left w:val="none" w:sz="0" w:space="0" w:color="auto"/>
                <w:bottom w:val="none" w:sz="0" w:space="0" w:color="auto"/>
                <w:right w:val="none" w:sz="0" w:space="0" w:color="auto"/>
              </w:divBdr>
            </w:div>
            <w:div w:id="2145997182">
              <w:marLeft w:val="0"/>
              <w:marRight w:val="0"/>
              <w:marTop w:val="0"/>
              <w:marBottom w:val="0"/>
              <w:divBdr>
                <w:top w:val="none" w:sz="0" w:space="0" w:color="auto"/>
                <w:left w:val="none" w:sz="0" w:space="0" w:color="auto"/>
                <w:bottom w:val="none" w:sz="0" w:space="0" w:color="auto"/>
                <w:right w:val="none" w:sz="0" w:space="0" w:color="auto"/>
              </w:divBdr>
            </w:div>
            <w:div w:id="1741560558">
              <w:marLeft w:val="0"/>
              <w:marRight w:val="0"/>
              <w:marTop w:val="0"/>
              <w:marBottom w:val="0"/>
              <w:divBdr>
                <w:top w:val="none" w:sz="0" w:space="0" w:color="auto"/>
                <w:left w:val="none" w:sz="0" w:space="0" w:color="auto"/>
                <w:bottom w:val="none" w:sz="0" w:space="0" w:color="auto"/>
                <w:right w:val="none" w:sz="0" w:space="0" w:color="auto"/>
              </w:divBdr>
            </w:div>
            <w:div w:id="944843731">
              <w:marLeft w:val="0"/>
              <w:marRight w:val="0"/>
              <w:marTop w:val="0"/>
              <w:marBottom w:val="0"/>
              <w:divBdr>
                <w:top w:val="none" w:sz="0" w:space="0" w:color="auto"/>
                <w:left w:val="none" w:sz="0" w:space="0" w:color="auto"/>
                <w:bottom w:val="none" w:sz="0" w:space="0" w:color="auto"/>
                <w:right w:val="none" w:sz="0" w:space="0" w:color="auto"/>
              </w:divBdr>
            </w:div>
            <w:div w:id="1068189297">
              <w:marLeft w:val="0"/>
              <w:marRight w:val="0"/>
              <w:marTop w:val="0"/>
              <w:marBottom w:val="0"/>
              <w:divBdr>
                <w:top w:val="none" w:sz="0" w:space="0" w:color="auto"/>
                <w:left w:val="none" w:sz="0" w:space="0" w:color="auto"/>
                <w:bottom w:val="none" w:sz="0" w:space="0" w:color="auto"/>
                <w:right w:val="none" w:sz="0" w:space="0" w:color="auto"/>
              </w:divBdr>
            </w:div>
            <w:div w:id="1825123871">
              <w:marLeft w:val="0"/>
              <w:marRight w:val="0"/>
              <w:marTop w:val="0"/>
              <w:marBottom w:val="0"/>
              <w:divBdr>
                <w:top w:val="none" w:sz="0" w:space="0" w:color="auto"/>
                <w:left w:val="none" w:sz="0" w:space="0" w:color="auto"/>
                <w:bottom w:val="none" w:sz="0" w:space="0" w:color="auto"/>
                <w:right w:val="none" w:sz="0" w:space="0" w:color="auto"/>
              </w:divBdr>
            </w:div>
            <w:div w:id="2016764292">
              <w:marLeft w:val="0"/>
              <w:marRight w:val="0"/>
              <w:marTop w:val="0"/>
              <w:marBottom w:val="0"/>
              <w:divBdr>
                <w:top w:val="none" w:sz="0" w:space="0" w:color="auto"/>
                <w:left w:val="none" w:sz="0" w:space="0" w:color="auto"/>
                <w:bottom w:val="none" w:sz="0" w:space="0" w:color="auto"/>
                <w:right w:val="none" w:sz="0" w:space="0" w:color="auto"/>
              </w:divBdr>
            </w:div>
            <w:div w:id="698552840">
              <w:marLeft w:val="0"/>
              <w:marRight w:val="0"/>
              <w:marTop w:val="0"/>
              <w:marBottom w:val="0"/>
              <w:divBdr>
                <w:top w:val="none" w:sz="0" w:space="0" w:color="auto"/>
                <w:left w:val="none" w:sz="0" w:space="0" w:color="auto"/>
                <w:bottom w:val="none" w:sz="0" w:space="0" w:color="auto"/>
                <w:right w:val="none" w:sz="0" w:space="0" w:color="auto"/>
              </w:divBdr>
            </w:div>
            <w:div w:id="1253197599">
              <w:marLeft w:val="0"/>
              <w:marRight w:val="0"/>
              <w:marTop w:val="0"/>
              <w:marBottom w:val="0"/>
              <w:divBdr>
                <w:top w:val="none" w:sz="0" w:space="0" w:color="auto"/>
                <w:left w:val="none" w:sz="0" w:space="0" w:color="auto"/>
                <w:bottom w:val="none" w:sz="0" w:space="0" w:color="auto"/>
                <w:right w:val="none" w:sz="0" w:space="0" w:color="auto"/>
              </w:divBdr>
            </w:div>
            <w:div w:id="57241635">
              <w:marLeft w:val="0"/>
              <w:marRight w:val="0"/>
              <w:marTop w:val="0"/>
              <w:marBottom w:val="0"/>
              <w:divBdr>
                <w:top w:val="none" w:sz="0" w:space="0" w:color="auto"/>
                <w:left w:val="none" w:sz="0" w:space="0" w:color="auto"/>
                <w:bottom w:val="none" w:sz="0" w:space="0" w:color="auto"/>
                <w:right w:val="none" w:sz="0" w:space="0" w:color="auto"/>
              </w:divBdr>
            </w:div>
            <w:div w:id="623345288">
              <w:marLeft w:val="0"/>
              <w:marRight w:val="0"/>
              <w:marTop w:val="0"/>
              <w:marBottom w:val="0"/>
              <w:divBdr>
                <w:top w:val="none" w:sz="0" w:space="0" w:color="auto"/>
                <w:left w:val="none" w:sz="0" w:space="0" w:color="auto"/>
                <w:bottom w:val="none" w:sz="0" w:space="0" w:color="auto"/>
                <w:right w:val="none" w:sz="0" w:space="0" w:color="auto"/>
              </w:divBdr>
            </w:div>
            <w:div w:id="1582249636">
              <w:marLeft w:val="0"/>
              <w:marRight w:val="0"/>
              <w:marTop w:val="0"/>
              <w:marBottom w:val="0"/>
              <w:divBdr>
                <w:top w:val="none" w:sz="0" w:space="0" w:color="auto"/>
                <w:left w:val="none" w:sz="0" w:space="0" w:color="auto"/>
                <w:bottom w:val="none" w:sz="0" w:space="0" w:color="auto"/>
                <w:right w:val="none" w:sz="0" w:space="0" w:color="auto"/>
              </w:divBdr>
            </w:div>
            <w:div w:id="1447389687">
              <w:marLeft w:val="0"/>
              <w:marRight w:val="0"/>
              <w:marTop w:val="0"/>
              <w:marBottom w:val="0"/>
              <w:divBdr>
                <w:top w:val="none" w:sz="0" w:space="0" w:color="auto"/>
                <w:left w:val="none" w:sz="0" w:space="0" w:color="auto"/>
                <w:bottom w:val="none" w:sz="0" w:space="0" w:color="auto"/>
                <w:right w:val="none" w:sz="0" w:space="0" w:color="auto"/>
              </w:divBdr>
            </w:div>
            <w:div w:id="1380933628">
              <w:marLeft w:val="0"/>
              <w:marRight w:val="0"/>
              <w:marTop w:val="0"/>
              <w:marBottom w:val="0"/>
              <w:divBdr>
                <w:top w:val="none" w:sz="0" w:space="0" w:color="auto"/>
                <w:left w:val="none" w:sz="0" w:space="0" w:color="auto"/>
                <w:bottom w:val="none" w:sz="0" w:space="0" w:color="auto"/>
                <w:right w:val="none" w:sz="0" w:space="0" w:color="auto"/>
              </w:divBdr>
            </w:div>
            <w:div w:id="1560825842">
              <w:marLeft w:val="0"/>
              <w:marRight w:val="0"/>
              <w:marTop w:val="0"/>
              <w:marBottom w:val="0"/>
              <w:divBdr>
                <w:top w:val="none" w:sz="0" w:space="0" w:color="auto"/>
                <w:left w:val="none" w:sz="0" w:space="0" w:color="auto"/>
                <w:bottom w:val="none" w:sz="0" w:space="0" w:color="auto"/>
                <w:right w:val="none" w:sz="0" w:space="0" w:color="auto"/>
              </w:divBdr>
            </w:div>
            <w:div w:id="534587918">
              <w:marLeft w:val="0"/>
              <w:marRight w:val="0"/>
              <w:marTop w:val="0"/>
              <w:marBottom w:val="0"/>
              <w:divBdr>
                <w:top w:val="none" w:sz="0" w:space="0" w:color="auto"/>
                <w:left w:val="none" w:sz="0" w:space="0" w:color="auto"/>
                <w:bottom w:val="none" w:sz="0" w:space="0" w:color="auto"/>
                <w:right w:val="none" w:sz="0" w:space="0" w:color="auto"/>
              </w:divBdr>
            </w:div>
            <w:div w:id="1878736553">
              <w:marLeft w:val="0"/>
              <w:marRight w:val="0"/>
              <w:marTop w:val="0"/>
              <w:marBottom w:val="0"/>
              <w:divBdr>
                <w:top w:val="none" w:sz="0" w:space="0" w:color="auto"/>
                <w:left w:val="none" w:sz="0" w:space="0" w:color="auto"/>
                <w:bottom w:val="none" w:sz="0" w:space="0" w:color="auto"/>
                <w:right w:val="none" w:sz="0" w:space="0" w:color="auto"/>
              </w:divBdr>
            </w:div>
          </w:divsChild>
        </w:div>
        <w:div w:id="1712073291">
          <w:marLeft w:val="0"/>
          <w:marRight w:val="0"/>
          <w:marTop w:val="0"/>
          <w:marBottom w:val="0"/>
          <w:divBdr>
            <w:top w:val="none" w:sz="0" w:space="0" w:color="auto"/>
            <w:left w:val="none" w:sz="0" w:space="0" w:color="auto"/>
            <w:bottom w:val="none" w:sz="0" w:space="0" w:color="auto"/>
            <w:right w:val="none" w:sz="0" w:space="0" w:color="auto"/>
          </w:divBdr>
        </w:div>
      </w:divsChild>
    </w:div>
    <w:div w:id="495387596">
      <w:bodyDiv w:val="1"/>
      <w:marLeft w:val="0"/>
      <w:marRight w:val="0"/>
      <w:marTop w:val="0"/>
      <w:marBottom w:val="0"/>
      <w:divBdr>
        <w:top w:val="none" w:sz="0" w:space="0" w:color="auto"/>
        <w:left w:val="none" w:sz="0" w:space="0" w:color="auto"/>
        <w:bottom w:val="none" w:sz="0" w:space="0" w:color="auto"/>
        <w:right w:val="none" w:sz="0" w:space="0" w:color="auto"/>
      </w:divBdr>
      <w:divsChild>
        <w:div w:id="266811846">
          <w:marLeft w:val="0"/>
          <w:marRight w:val="0"/>
          <w:marTop w:val="0"/>
          <w:marBottom w:val="0"/>
          <w:divBdr>
            <w:top w:val="none" w:sz="0" w:space="0" w:color="auto"/>
            <w:left w:val="none" w:sz="0" w:space="0" w:color="auto"/>
            <w:bottom w:val="none" w:sz="0" w:space="0" w:color="auto"/>
            <w:right w:val="none" w:sz="0" w:space="0" w:color="auto"/>
          </w:divBdr>
        </w:div>
        <w:div w:id="23942486">
          <w:marLeft w:val="0"/>
          <w:marRight w:val="0"/>
          <w:marTop w:val="0"/>
          <w:marBottom w:val="0"/>
          <w:divBdr>
            <w:top w:val="none" w:sz="0" w:space="0" w:color="auto"/>
            <w:left w:val="none" w:sz="0" w:space="0" w:color="auto"/>
            <w:bottom w:val="none" w:sz="0" w:space="0" w:color="auto"/>
            <w:right w:val="none" w:sz="0" w:space="0" w:color="auto"/>
          </w:divBdr>
        </w:div>
        <w:div w:id="589433215">
          <w:marLeft w:val="0"/>
          <w:marRight w:val="0"/>
          <w:marTop w:val="0"/>
          <w:marBottom w:val="0"/>
          <w:divBdr>
            <w:top w:val="none" w:sz="0" w:space="0" w:color="auto"/>
            <w:left w:val="none" w:sz="0" w:space="0" w:color="auto"/>
            <w:bottom w:val="none" w:sz="0" w:space="0" w:color="auto"/>
            <w:right w:val="none" w:sz="0" w:space="0" w:color="auto"/>
          </w:divBdr>
          <w:divsChild>
            <w:div w:id="2120761796">
              <w:marLeft w:val="0"/>
              <w:marRight w:val="0"/>
              <w:marTop w:val="0"/>
              <w:marBottom w:val="0"/>
              <w:divBdr>
                <w:top w:val="none" w:sz="0" w:space="0" w:color="auto"/>
                <w:left w:val="none" w:sz="0" w:space="0" w:color="auto"/>
                <w:bottom w:val="none" w:sz="0" w:space="0" w:color="auto"/>
                <w:right w:val="none" w:sz="0" w:space="0" w:color="auto"/>
              </w:divBdr>
              <w:divsChild>
                <w:div w:id="718288305">
                  <w:marLeft w:val="0"/>
                  <w:marRight w:val="0"/>
                  <w:marTop w:val="0"/>
                  <w:marBottom w:val="0"/>
                  <w:divBdr>
                    <w:top w:val="none" w:sz="0" w:space="0" w:color="auto"/>
                    <w:left w:val="none" w:sz="0" w:space="0" w:color="auto"/>
                    <w:bottom w:val="none" w:sz="0" w:space="0" w:color="auto"/>
                    <w:right w:val="none" w:sz="0" w:space="0" w:color="auto"/>
                  </w:divBdr>
                  <w:divsChild>
                    <w:div w:id="1826821316">
                      <w:marLeft w:val="0"/>
                      <w:marRight w:val="0"/>
                      <w:marTop w:val="0"/>
                      <w:marBottom w:val="0"/>
                      <w:divBdr>
                        <w:top w:val="none" w:sz="0" w:space="0" w:color="auto"/>
                        <w:left w:val="none" w:sz="0" w:space="0" w:color="auto"/>
                        <w:bottom w:val="none" w:sz="0" w:space="0" w:color="auto"/>
                        <w:right w:val="none" w:sz="0" w:space="0" w:color="auto"/>
                      </w:divBdr>
                    </w:div>
                  </w:divsChild>
                </w:div>
                <w:div w:id="1745495823">
                  <w:marLeft w:val="0"/>
                  <w:marRight w:val="0"/>
                  <w:marTop w:val="0"/>
                  <w:marBottom w:val="0"/>
                  <w:divBdr>
                    <w:top w:val="none" w:sz="0" w:space="0" w:color="auto"/>
                    <w:left w:val="none" w:sz="0" w:space="0" w:color="auto"/>
                    <w:bottom w:val="none" w:sz="0" w:space="0" w:color="auto"/>
                    <w:right w:val="none" w:sz="0" w:space="0" w:color="auto"/>
                  </w:divBdr>
                  <w:divsChild>
                    <w:div w:id="1562136394">
                      <w:marLeft w:val="0"/>
                      <w:marRight w:val="0"/>
                      <w:marTop w:val="0"/>
                      <w:marBottom w:val="0"/>
                      <w:divBdr>
                        <w:top w:val="none" w:sz="0" w:space="0" w:color="auto"/>
                        <w:left w:val="none" w:sz="0" w:space="0" w:color="auto"/>
                        <w:bottom w:val="none" w:sz="0" w:space="0" w:color="auto"/>
                        <w:right w:val="none" w:sz="0" w:space="0" w:color="auto"/>
                      </w:divBdr>
                    </w:div>
                  </w:divsChild>
                </w:div>
                <w:div w:id="1588615515">
                  <w:marLeft w:val="0"/>
                  <w:marRight w:val="0"/>
                  <w:marTop w:val="0"/>
                  <w:marBottom w:val="0"/>
                  <w:divBdr>
                    <w:top w:val="none" w:sz="0" w:space="0" w:color="auto"/>
                    <w:left w:val="none" w:sz="0" w:space="0" w:color="auto"/>
                    <w:bottom w:val="none" w:sz="0" w:space="0" w:color="auto"/>
                    <w:right w:val="none" w:sz="0" w:space="0" w:color="auto"/>
                  </w:divBdr>
                  <w:divsChild>
                    <w:div w:id="8870771">
                      <w:marLeft w:val="0"/>
                      <w:marRight w:val="0"/>
                      <w:marTop w:val="0"/>
                      <w:marBottom w:val="0"/>
                      <w:divBdr>
                        <w:top w:val="none" w:sz="0" w:space="0" w:color="auto"/>
                        <w:left w:val="none" w:sz="0" w:space="0" w:color="auto"/>
                        <w:bottom w:val="none" w:sz="0" w:space="0" w:color="auto"/>
                        <w:right w:val="none" w:sz="0" w:space="0" w:color="auto"/>
                      </w:divBdr>
                    </w:div>
                  </w:divsChild>
                </w:div>
                <w:div w:id="1636368601">
                  <w:marLeft w:val="0"/>
                  <w:marRight w:val="0"/>
                  <w:marTop w:val="0"/>
                  <w:marBottom w:val="0"/>
                  <w:divBdr>
                    <w:top w:val="none" w:sz="0" w:space="0" w:color="auto"/>
                    <w:left w:val="none" w:sz="0" w:space="0" w:color="auto"/>
                    <w:bottom w:val="none" w:sz="0" w:space="0" w:color="auto"/>
                    <w:right w:val="none" w:sz="0" w:space="0" w:color="auto"/>
                  </w:divBdr>
                  <w:divsChild>
                    <w:div w:id="47572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1829717">
          <w:marLeft w:val="0"/>
          <w:marRight w:val="0"/>
          <w:marTop w:val="0"/>
          <w:marBottom w:val="0"/>
          <w:divBdr>
            <w:top w:val="none" w:sz="0" w:space="0" w:color="auto"/>
            <w:left w:val="none" w:sz="0" w:space="0" w:color="auto"/>
            <w:bottom w:val="none" w:sz="0" w:space="0" w:color="auto"/>
            <w:right w:val="none" w:sz="0" w:space="0" w:color="auto"/>
          </w:divBdr>
        </w:div>
        <w:div w:id="168181424">
          <w:marLeft w:val="0"/>
          <w:marRight w:val="0"/>
          <w:marTop w:val="0"/>
          <w:marBottom w:val="0"/>
          <w:divBdr>
            <w:top w:val="none" w:sz="0" w:space="0" w:color="auto"/>
            <w:left w:val="none" w:sz="0" w:space="0" w:color="auto"/>
            <w:bottom w:val="none" w:sz="0" w:space="0" w:color="auto"/>
            <w:right w:val="none" w:sz="0" w:space="0" w:color="auto"/>
          </w:divBdr>
        </w:div>
        <w:div w:id="28190096">
          <w:marLeft w:val="0"/>
          <w:marRight w:val="0"/>
          <w:marTop w:val="0"/>
          <w:marBottom w:val="0"/>
          <w:divBdr>
            <w:top w:val="none" w:sz="0" w:space="0" w:color="auto"/>
            <w:left w:val="none" w:sz="0" w:space="0" w:color="auto"/>
            <w:bottom w:val="none" w:sz="0" w:space="0" w:color="auto"/>
            <w:right w:val="none" w:sz="0" w:space="0" w:color="auto"/>
          </w:divBdr>
        </w:div>
        <w:div w:id="1988247074">
          <w:marLeft w:val="0"/>
          <w:marRight w:val="0"/>
          <w:marTop w:val="0"/>
          <w:marBottom w:val="0"/>
          <w:divBdr>
            <w:top w:val="none" w:sz="0" w:space="0" w:color="auto"/>
            <w:left w:val="none" w:sz="0" w:space="0" w:color="auto"/>
            <w:bottom w:val="none" w:sz="0" w:space="0" w:color="auto"/>
            <w:right w:val="none" w:sz="0" w:space="0" w:color="auto"/>
          </w:divBdr>
          <w:divsChild>
            <w:div w:id="1178736705">
              <w:marLeft w:val="0"/>
              <w:marRight w:val="0"/>
              <w:marTop w:val="0"/>
              <w:marBottom w:val="0"/>
              <w:divBdr>
                <w:top w:val="none" w:sz="0" w:space="0" w:color="auto"/>
                <w:left w:val="none" w:sz="0" w:space="0" w:color="auto"/>
                <w:bottom w:val="none" w:sz="0" w:space="0" w:color="auto"/>
                <w:right w:val="none" w:sz="0" w:space="0" w:color="auto"/>
              </w:divBdr>
              <w:divsChild>
                <w:div w:id="212738030">
                  <w:marLeft w:val="0"/>
                  <w:marRight w:val="0"/>
                  <w:marTop w:val="0"/>
                  <w:marBottom w:val="0"/>
                  <w:divBdr>
                    <w:top w:val="none" w:sz="0" w:space="0" w:color="auto"/>
                    <w:left w:val="none" w:sz="0" w:space="0" w:color="auto"/>
                    <w:bottom w:val="none" w:sz="0" w:space="0" w:color="auto"/>
                    <w:right w:val="none" w:sz="0" w:space="0" w:color="auto"/>
                  </w:divBdr>
                  <w:divsChild>
                    <w:div w:id="657733980">
                      <w:marLeft w:val="0"/>
                      <w:marRight w:val="0"/>
                      <w:marTop w:val="0"/>
                      <w:marBottom w:val="0"/>
                      <w:divBdr>
                        <w:top w:val="none" w:sz="0" w:space="0" w:color="auto"/>
                        <w:left w:val="none" w:sz="0" w:space="0" w:color="auto"/>
                        <w:bottom w:val="none" w:sz="0" w:space="0" w:color="auto"/>
                        <w:right w:val="none" w:sz="0" w:space="0" w:color="auto"/>
                      </w:divBdr>
                    </w:div>
                  </w:divsChild>
                </w:div>
                <w:div w:id="1331640643">
                  <w:marLeft w:val="0"/>
                  <w:marRight w:val="0"/>
                  <w:marTop w:val="0"/>
                  <w:marBottom w:val="0"/>
                  <w:divBdr>
                    <w:top w:val="none" w:sz="0" w:space="0" w:color="auto"/>
                    <w:left w:val="none" w:sz="0" w:space="0" w:color="auto"/>
                    <w:bottom w:val="none" w:sz="0" w:space="0" w:color="auto"/>
                    <w:right w:val="none" w:sz="0" w:space="0" w:color="auto"/>
                  </w:divBdr>
                  <w:divsChild>
                    <w:div w:id="237861235">
                      <w:marLeft w:val="0"/>
                      <w:marRight w:val="0"/>
                      <w:marTop w:val="0"/>
                      <w:marBottom w:val="0"/>
                      <w:divBdr>
                        <w:top w:val="none" w:sz="0" w:space="0" w:color="auto"/>
                        <w:left w:val="none" w:sz="0" w:space="0" w:color="auto"/>
                        <w:bottom w:val="none" w:sz="0" w:space="0" w:color="auto"/>
                        <w:right w:val="none" w:sz="0" w:space="0" w:color="auto"/>
                      </w:divBdr>
                    </w:div>
                  </w:divsChild>
                </w:div>
                <w:div w:id="1064527043">
                  <w:marLeft w:val="0"/>
                  <w:marRight w:val="0"/>
                  <w:marTop w:val="0"/>
                  <w:marBottom w:val="0"/>
                  <w:divBdr>
                    <w:top w:val="none" w:sz="0" w:space="0" w:color="auto"/>
                    <w:left w:val="none" w:sz="0" w:space="0" w:color="auto"/>
                    <w:bottom w:val="none" w:sz="0" w:space="0" w:color="auto"/>
                    <w:right w:val="none" w:sz="0" w:space="0" w:color="auto"/>
                  </w:divBdr>
                  <w:divsChild>
                    <w:div w:id="1779713991">
                      <w:marLeft w:val="0"/>
                      <w:marRight w:val="0"/>
                      <w:marTop w:val="0"/>
                      <w:marBottom w:val="0"/>
                      <w:divBdr>
                        <w:top w:val="none" w:sz="0" w:space="0" w:color="auto"/>
                        <w:left w:val="none" w:sz="0" w:space="0" w:color="auto"/>
                        <w:bottom w:val="none" w:sz="0" w:space="0" w:color="auto"/>
                        <w:right w:val="none" w:sz="0" w:space="0" w:color="auto"/>
                      </w:divBdr>
                    </w:div>
                  </w:divsChild>
                </w:div>
                <w:div w:id="1498377916">
                  <w:marLeft w:val="0"/>
                  <w:marRight w:val="0"/>
                  <w:marTop w:val="0"/>
                  <w:marBottom w:val="0"/>
                  <w:divBdr>
                    <w:top w:val="none" w:sz="0" w:space="0" w:color="auto"/>
                    <w:left w:val="none" w:sz="0" w:space="0" w:color="auto"/>
                    <w:bottom w:val="none" w:sz="0" w:space="0" w:color="auto"/>
                    <w:right w:val="none" w:sz="0" w:space="0" w:color="auto"/>
                  </w:divBdr>
                  <w:divsChild>
                    <w:div w:id="650410025">
                      <w:marLeft w:val="0"/>
                      <w:marRight w:val="0"/>
                      <w:marTop w:val="0"/>
                      <w:marBottom w:val="0"/>
                      <w:divBdr>
                        <w:top w:val="none" w:sz="0" w:space="0" w:color="auto"/>
                        <w:left w:val="none" w:sz="0" w:space="0" w:color="auto"/>
                        <w:bottom w:val="none" w:sz="0" w:space="0" w:color="auto"/>
                        <w:right w:val="none" w:sz="0" w:space="0" w:color="auto"/>
                      </w:divBdr>
                    </w:div>
                    <w:div w:id="1584297264">
                      <w:marLeft w:val="0"/>
                      <w:marRight w:val="0"/>
                      <w:marTop w:val="0"/>
                      <w:marBottom w:val="0"/>
                      <w:divBdr>
                        <w:top w:val="none" w:sz="0" w:space="0" w:color="auto"/>
                        <w:left w:val="none" w:sz="0" w:space="0" w:color="auto"/>
                        <w:bottom w:val="none" w:sz="0" w:space="0" w:color="auto"/>
                        <w:right w:val="none" w:sz="0" w:space="0" w:color="auto"/>
                      </w:divBdr>
                    </w:div>
                  </w:divsChild>
                </w:div>
                <w:div w:id="271592082">
                  <w:marLeft w:val="0"/>
                  <w:marRight w:val="0"/>
                  <w:marTop w:val="0"/>
                  <w:marBottom w:val="0"/>
                  <w:divBdr>
                    <w:top w:val="none" w:sz="0" w:space="0" w:color="auto"/>
                    <w:left w:val="none" w:sz="0" w:space="0" w:color="auto"/>
                    <w:bottom w:val="none" w:sz="0" w:space="0" w:color="auto"/>
                    <w:right w:val="none" w:sz="0" w:space="0" w:color="auto"/>
                  </w:divBdr>
                  <w:divsChild>
                    <w:div w:id="1079212258">
                      <w:marLeft w:val="0"/>
                      <w:marRight w:val="0"/>
                      <w:marTop w:val="0"/>
                      <w:marBottom w:val="0"/>
                      <w:divBdr>
                        <w:top w:val="none" w:sz="0" w:space="0" w:color="auto"/>
                        <w:left w:val="none" w:sz="0" w:space="0" w:color="auto"/>
                        <w:bottom w:val="none" w:sz="0" w:space="0" w:color="auto"/>
                        <w:right w:val="none" w:sz="0" w:space="0" w:color="auto"/>
                      </w:divBdr>
                    </w:div>
                  </w:divsChild>
                </w:div>
                <w:div w:id="848061436">
                  <w:marLeft w:val="0"/>
                  <w:marRight w:val="0"/>
                  <w:marTop w:val="0"/>
                  <w:marBottom w:val="0"/>
                  <w:divBdr>
                    <w:top w:val="none" w:sz="0" w:space="0" w:color="auto"/>
                    <w:left w:val="none" w:sz="0" w:space="0" w:color="auto"/>
                    <w:bottom w:val="none" w:sz="0" w:space="0" w:color="auto"/>
                    <w:right w:val="none" w:sz="0" w:space="0" w:color="auto"/>
                  </w:divBdr>
                  <w:divsChild>
                    <w:div w:id="67214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7159309">
          <w:marLeft w:val="0"/>
          <w:marRight w:val="0"/>
          <w:marTop w:val="0"/>
          <w:marBottom w:val="0"/>
          <w:divBdr>
            <w:top w:val="none" w:sz="0" w:space="0" w:color="auto"/>
            <w:left w:val="none" w:sz="0" w:space="0" w:color="auto"/>
            <w:bottom w:val="none" w:sz="0" w:space="0" w:color="auto"/>
            <w:right w:val="none" w:sz="0" w:space="0" w:color="auto"/>
          </w:divBdr>
          <w:divsChild>
            <w:div w:id="1482965267">
              <w:marLeft w:val="0"/>
              <w:marRight w:val="0"/>
              <w:marTop w:val="0"/>
              <w:marBottom w:val="0"/>
              <w:divBdr>
                <w:top w:val="none" w:sz="0" w:space="0" w:color="auto"/>
                <w:left w:val="none" w:sz="0" w:space="0" w:color="auto"/>
                <w:bottom w:val="none" w:sz="0" w:space="0" w:color="auto"/>
                <w:right w:val="none" w:sz="0" w:space="0" w:color="auto"/>
              </w:divBdr>
            </w:div>
            <w:div w:id="786319651">
              <w:marLeft w:val="0"/>
              <w:marRight w:val="0"/>
              <w:marTop w:val="0"/>
              <w:marBottom w:val="0"/>
              <w:divBdr>
                <w:top w:val="none" w:sz="0" w:space="0" w:color="auto"/>
                <w:left w:val="none" w:sz="0" w:space="0" w:color="auto"/>
                <w:bottom w:val="none" w:sz="0" w:space="0" w:color="auto"/>
                <w:right w:val="none" w:sz="0" w:space="0" w:color="auto"/>
              </w:divBdr>
            </w:div>
            <w:div w:id="1979259643">
              <w:marLeft w:val="0"/>
              <w:marRight w:val="0"/>
              <w:marTop w:val="0"/>
              <w:marBottom w:val="0"/>
              <w:divBdr>
                <w:top w:val="none" w:sz="0" w:space="0" w:color="auto"/>
                <w:left w:val="none" w:sz="0" w:space="0" w:color="auto"/>
                <w:bottom w:val="none" w:sz="0" w:space="0" w:color="auto"/>
                <w:right w:val="none" w:sz="0" w:space="0" w:color="auto"/>
              </w:divBdr>
            </w:div>
            <w:div w:id="768281690">
              <w:marLeft w:val="0"/>
              <w:marRight w:val="0"/>
              <w:marTop w:val="0"/>
              <w:marBottom w:val="0"/>
              <w:divBdr>
                <w:top w:val="none" w:sz="0" w:space="0" w:color="auto"/>
                <w:left w:val="none" w:sz="0" w:space="0" w:color="auto"/>
                <w:bottom w:val="none" w:sz="0" w:space="0" w:color="auto"/>
                <w:right w:val="none" w:sz="0" w:space="0" w:color="auto"/>
              </w:divBdr>
            </w:div>
            <w:div w:id="1444182448">
              <w:marLeft w:val="0"/>
              <w:marRight w:val="0"/>
              <w:marTop w:val="0"/>
              <w:marBottom w:val="0"/>
              <w:divBdr>
                <w:top w:val="none" w:sz="0" w:space="0" w:color="auto"/>
                <w:left w:val="none" w:sz="0" w:space="0" w:color="auto"/>
                <w:bottom w:val="none" w:sz="0" w:space="0" w:color="auto"/>
                <w:right w:val="none" w:sz="0" w:space="0" w:color="auto"/>
              </w:divBdr>
            </w:div>
            <w:div w:id="243534271">
              <w:marLeft w:val="0"/>
              <w:marRight w:val="0"/>
              <w:marTop w:val="0"/>
              <w:marBottom w:val="0"/>
              <w:divBdr>
                <w:top w:val="none" w:sz="0" w:space="0" w:color="auto"/>
                <w:left w:val="none" w:sz="0" w:space="0" w:color="auto"/>
                <w:bottom w:val="none" w:sz="0" w:space="0" w:color="auto"/>
                <w:right w:val="none" w:sz="0" w:space="0" w:color="auto"/>
              </w:divBdr>
            </w:div>
            <w:div w:id="1949120275">
              <w:marLeft w:val="0"/>
              <w:marRight w:val="0"/>
              <w:marTop w:val="0"/>
              <w:marBottom w:val="0"/>
              <w:divBdr>
                <w:top w:val="none" w:sz="0" w:space="0" w:color="auto"/>
                <w:left w:val="none" w:sz="0" w:space="0" w:color="auto"/>
                <w:bottom w:val="none" w:sz="0" w:space="0" w:color="auto"/>
                <w:right w:val="none" w:sz="0" w:space="0" w:color="auto"/>
              </w:divBdr>
            </w:div>
            <w:div w:id="1660309272">
              <w:marLeft w:val="0"/>
              <w:marRight w:val="0"/>
              <w:marTop w:val="0"/>
              <w:marBottom w:val="0"/>
              <w:divBdr>
                <w:top w:val="none" w:sz="0" w:space="0" w:color="auto"/>
                <w:left w:val="none" w:sz="0" w:space="0" w:color="auto"/>
                <w:bottom w:val="none" w:sz="0" w:space="0" w:color="auto"/>
                <w:right w:val="none" w:sz="0" w:space="0" w:color="auto"/>
              </w:divBdr>
            </w:div>
            <w:div w:id="1684630717">
              <w:marLeft w:val="0"/>
              <w:marRight w:val="0"/>
              <w:marTop w:val="0"/>
              <w:marBottom w:val="0"/>
              <w:divBdr>
                <w:top w:val="none" w:sz="0" w:space="0" w:color="auto"/>
                <w:left w:val="none" w:sz="0" w:space="0" w:color="auto"/>
                <w:bottom w:val="none" w:sz="0" w:space="0" w:color="auto"/>
                <w:right w:val="none" w:sz="0" w:space="0" w:color="auto"/>
              </w:divBdr>
            </w:div>
            <w:div w:id="806119865">
              <w:marLeft w:val="0"/>
              <w:marRight w:val="0"/>
              <w:marTop w:val="0"/>
              <w:marBottom w:val="0"/>
              <w:divBdr>
                <w:top w:val="none" w:sz="0" w:space="0" w:color="auto"/>
                <w:left w:val="none" w:sz="0" w:space="0" w:color="auto"/>
                <w:bottom w:val="none" w:sz="0" w:space="0" w:color="auto"/>
                <w:right w:val="none" w:sz="0" w:space="0" w:color="auto"/>
              </w:divBdr>
            </w:div>
            <w:div w:id="2018115888">
              <w:marLeft w:val="0"/>
              <w:marRight w:val="0"/>
              <w:marTop w:val="0"/>
              <w:marBottom w:val="0"/>
              <w:divBdr>
                <w:top w:val="none" w:sz="0" w:space="0" w:color="auto"/>
                <w:left w:val="none" w:sz="0" w:space="0" w:color="auto"/>
                <w:bottom w:val="none" w:sz="0" w:space="0" w:color="auto"/>
                <w:right w:val="none" w:sz="0" w:space="0" w:color="auto"/>
              </w:divBdr>
            </w:div>
            <w:div w:id="83956830">
              <w:marLeft w:val="0"/>
              <w:marRight w:val="0"/>
              <w:marTop w:val="0"/>
              <w:marBottom w:val="0"/>
              <w:divBdr>
                <w:top w:val="none" w:sz="0" w:space="0" w:color="auto"/>
                <w:left w:val="none" w:sz="0" w:space="0" w:color="auto"/>
                <w:bottom w:val="none" w:sz="0" w:space="0" w:color="auto"/>
                <w:right w:val="none" w:sz="0" w:space="0" w:color="auto"/>
              </w:divBdr>
            </w:div>
            <w:div w:id="1851212956">
              <w:marLeft w:val="0"/>
              <w:marRight w:val="0"/>
              <w:marTop w:val="0"/>
              <w:marBottom w:val="0"/>
              <w:divBdr>
                <w:top w:val="none" w:sz="0" w:space="0" w:color="auto"/>
                <w:left w:val="none" w:sz="0" w:space="0" w:color="auto"/>
                <w:bottom w:val="none" w:sz="0" w:space="0" w:color="auto"/>
                <w:right w:val="none" w:sz="0" w:space="0" w:color="auto"/>
              </w:divBdr>
            </w:div>
            <w:div w:id="772286133">
              <w:marLeft w:val="0"/>
              <w:marRight w:val="0"/>
              <w:marTop w:val="0"/>
              <w:marBottom w:val="0"/>
              <w:divBdr>
                <w:top w:val="none" w:sz="0" w:space="0" w:color="auto"/>
                <w:left w:val="none" w:sz="0" w:space="0" w:color="auto"/>
                <w:bottom w:val="none" w:sz="0" w:space="0" w:color="auto"/>
                <w:right w:val="none" w:sz="0" w:space="0" w:color="auto"/>
              </w:divBdr>
            </w:div>
            <w:div w:id="1912503743">
              <w:marLeft w:val="0"/>
              <w:marRight w:val="0"/>
              <w:marTop w:val="0"/>
              <w:marBottom w:val="0"/>
              <w:divBdr>
                <w:top w:val="none" w:sz="0" w:space="0" w:color="auto"/>
                <w:left w:val="none" w:sz="0" w:space="0" w:color="auto"/>
                <w:bottom w:val="none" w:sz="0" w:space="0" w:color="auto"/>
                <w:right w:val="none" w:sz="0" w:space="0" w:color="auto"/>
              </w:divBdr>
            </w:div>
            <w:div w:id="628123716">
              <w:marLeft w:val="0"/>
              <w:marRight w:val="0"/>
              <w:marTop w:val="0"/>
              <w:marBottom w:val="0"/>
              <w:divBdr>
                <w:top w:val="none" w:sz="0" w:space="0" w:color="auto"/>
                <w:left w:val="none" w:sz="0" w:space="0" w:color="auto"/>
                <w:bottom w:val="none" w:sz="0" w:space="0" w:color="auto"/>
                <w:right w:val="none" w:sz="0" w:space="0" w:color="auto"/>
              </w:divBdr>
            </w:div>
            <w:div w:id="669254242">
              <w:marLeft w:val="0"/>
              <w:marRight w:val="0"/>
              <w:marTop w:val="0"/>
              <w:marBottom w:val="0"/>
              <w:divBdr>
                <w:top w:val="none" w:sz="0" w:space="0" w:color="auto"/>
                <w:left w:val="none" w:sz="0" w:space="0" w:color="auto"/>
                <w:bottom w:val="none" w:sz="0" w:space="0" w:color="auto"/>
                <w:right w:val="none" w:sz="0" w:space="0" w:color="auto"/>
              </w:divBdr>
            </w:div>
            <w:div w:id="42366010">
              <w:marLeft w:val="0"/>
              <w:marRight w:val="0"/>
              <w:marTop w:val="0"/>
              <w:marBottom w:val="0"/>
              <w:divBdr>
                <w:top w:val="none" w:sz="0" w:space="0" w:color="auto"/>
                <w:left w:val="none" w:sz="0" w:space="0" w:color="auto"/>
                <w:bottom w:val="none" w:sz="0" w:space="0" w:color="auto"/>
                <w:right w:val="none" w:sz="0" w:space="0" w:color="auto"/>
              </w:divBdr>
            </w:div>
            <w:div w:id="1998874306">
              <w:marLeft w:val="0"/>
              <w:marRight w:val="0"/>
              <w:marTop w:val="0"/>
              <w:marBottom w:val="0"/>
              <w:divBdr>
                <w:top w:val="none" w:sz="0" w:space="0" w:color="auto"/>
                <w:left w:val="none" w:sz="0" w:space="0" w:color="auto"/>
                <w:bottom w:val="none" w:sz="0" w:space="0" w:color="auto"/>
                <w:right w:val="none" w:sz="0" w:space="0" w:color="auto"/>
              </w:divBdr>
            </w:div>
            <w:div w:id="1389258582">
              <w:marLeft w:val="0"/>
              <w:marRight w:val="0"/>
              <w:marTop w:val="0"/>
              <w:marBottom w:val="0"/>
              <w:divBdr>
                <w:top w:val="none" w:sz="0" w:space="0" w:color="auto"/>
                <w:left w:val="none" w:sz="0" w:space="0" w:color="auto"/>
                <w:bottom w:val="none" w:sz="0" w:space="0" w:color="auto"/>
                <w:right w:val="none" w:sz="0" w:space="0" w:color="auto"/>
              </w:divBdr>
            </w:div>
          </w:divsChild>
        </w:div>
        <w:div w:id="954216202">
          <w:marLeft w:val="0"/>
          <w:marRight w:val="0"/>
          <w:marTop w:val="0"/>
          <w:marBottom w:val="0"/>
          <w:divBdr>
            <w:top w:val="none" w:sz="0" w:space="0" w:color="auto"/>
            <w:left w:val="none" w:sz="0" w:space="0" w:color="auto"/>
            <w:bottom w:val="none" w:sz="0" w:space="0" w:color="auto"/>
            <w:right w:val="none" w:sz="0" w:space="0" w:color="auto"/>
          </w:divBdr>
        </w:div>
      </w:divsChild>
    </w:div>
    <w:div w:id="532036127">
      <w:bodyDiv w:val="1"/>
      <w:marLeft w:val="0"/>
      <w:marRight w:val="0"/>
      <w:marTop w:val="0"/>
      <w:marBottom w:val="0"/>
      <w:divBdr>
        <w:top w:val="none" w:sz="0" w:space="0" w:color="auto"/>
        <w:left w:val="none" w:sz="0" w:space="0" w:color="auto"/>
        <w:bottom w:val="none" w:sz="0" w:space="0" w:color="auto"/>
        <w:right w:val="none" w:sz="0" w:space="0" w:color="auto"/>
      </w:divBdr>
      <w:divsChild>
        <w:div w:id="1561357190">
          <w:marLeft w:val="0"/>
          <w:marRight w:val="0"/>
          <w:marTop w:val="0"/>
          <w:marBottom w:val="0"/>
          <w:divBdr>
            <w:top w:val="none" w:sz="0" w:space="0" w:color="auto"/>
            <w:left w:val="none" w:sz="0" w:space="0" w:color="auto"/>
            <w:bottom w:val="none" w:sz="0" w:space="0" w:color="auto"/>
            <w:right w:val="none" w:sz="0" w:space="0" w:color="auto"/>
          </w:divBdr>
          <w:divsChild>
            <w:div w:id="2498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006503">
      <w:bodyDiv w:val="1"/>
      <w:marLeft w:val="0"/>
      <w:marRight w:val="0"/>
      <w:marTop w:val="0"/>
      <w:marBottom w:val="0"/>
      <w:divBdr>
        <w:top w:val="none" w:sz="0" w:space="0" w:color="auto"/>
        <w:left w:val="none" w:sz="0" w:space="0" w:color="auto"/>
        <w:bottom w:val="none" w:sz="0" w:space="0" w:color="auto"/>
        <w:right w:val="none" w:sz="0" w:space="0" w:color="auto"/>
      </w:divBdr>
      <w:divsChild>
        <w:div w:id="1605184543">
          <w:marLeft w:val="0"/>
          <w:marRight w:val="0"/>
          <w:marTop w:val="0"/>
          <w:marBottom w:val="0"/>
          <w:divBdr>
            <w:top w:val="none" w:sz="0" w:space="0" w:color="auto"/>
            <w:left w:val="none" w:sz="0" w:space="0" w:color="auto"/>
            <w:bottom w:val="none" w:sz="0" w:space="0" w:color="auto"/>
            <w:right w:val="none" w:sz="0" w:space="0" w:color="auto"/>
          </w:divBdr>
          <w:divsChild>
            <w:div w:id="24145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582039">
      <w:bodyDiv w:val="1"/>
      <w:marLeft w:val="0"/>
      <w:marRight w:val="0"/>
      <w:marTop w:val="0"/>
      <w:marBottom w:val="0"/>
      <w:divBdr>
        <w:top w:val="none" w:sz="0" w:space="0" w:color="auto"/>
        <w:left w:val="none" w:sz="0" w:space="0" w:color="auto"/>
        <w:bottom w:val="none" w:sz="0" w:space="0" w:color="auto"/>
        <w:right w:val="none" w:sz="0" w:space="0" w:color="auto"/>
      </w:divBdr>
      <w:divsChild>
        <w:div w:id="2066178189">
          <w:marLeft w:val="0"/>
          <w:marRight w:val="0"/>
          <w:marTop w:val="0"/>
          <w:marBottom w:val="0"/>
          <w:divBdr>
            <w:top w:val="none" w:sz="0" w:space="0" w:color="auto"/>
            <w:left w:val="none" w:sz="0" w:space="0" w:color="auto"/>
            <w:bottom w:val="none" w:sz="0" w:space="0" w:color="auto"/>
            <w:right w:val="none" w:sz="0" w:space="0" w:color="auto"/>
          </w:divBdr>
          <w:divsChild>
            <w:div w:id="926495474">
              <w:marLeft w:val="0"/>
              <w:marRight w:val="0"/>
              <w:marTop w:val="0"/>
              <w:marBottom w:val="0"/>
              <w:divBdr>
                <w:top w:val="none" w:sz="0" w:space="0" w:color="auto"/>
                <w:left w:val="none" w:sz="0" w:space="0" w:color="auto"/>
                <w:bottom w:val="none" w:sz="0" w:space="0" w:color="auto"/>
                <w:right w:val="none" w:sz="0" w:space="0" w:color="auto"/>
              </w:divBdr>
              <w:divsChild>
                <w:div w:id="64688784">
                  <w:marLeft w:val="0"/>
                  <w:marRight w:val="0"/>
                  <w:marTop w:val="0"/>
                  <w:marBottom w:val="0"/>
                  <w:divBdr>
                    <w:top w:val="none" w:sz="0" w:space="0" w:color="auto"/>
                    <w:left w:val="none" w:sz="0" w:space="0" w:color="auto"/>
                    <w:bottom w:val="none" w:sz="0" w:space="0" w:color="auto"/>
                    <w:right w:val="none" w:sz="0" w:space="0" w:color="auto"/>
                  </w:divBdr>
                  <w:divsChild>
                    <w:div w:id="155998485">
                      <w:marLeft w:val="0"/>
                      <w:marRight w:val="0"/>
                      <w:marTop w:val="0"/>
                      <w:marBottom w:val="0"/>
                      <w:divBdr>
                        <w:top w:val="none" w:sz="0" w:space="0" w:color="auto"/>
                        <w:left w:val="none" w:sz="0" w:space="0" w:color="auto"/>
                        <w:bottom w:val="none" w:sz="0" w:space="0" w:color="auto"/>
                        <w:right w:val="none" w:sz="0" w:space="0" w:color="auto"/>
                      </w:divBdr>
                      <w:divsChild>
                        <w:div w:id="1695376248">
                          <w:marLeft w:val="0"/>
                          <w:marRight w:val="0"/>
                          <w:marTop w:val="0"/>
                          <w:marBottom w:val="0"/>
                          <w:divBdr>
                            <w:top w:val="none" w:sz="0" w:space="0" w:color="auto"/>
                            <w:left w:val="none" w:sz="0" w:space="0" w:color="auto"/>
                            <w:bottom w:val="none" w:sz="0" w:space="0" w:color="auto"/>
                            <w:right w:val="none" w:sz="0" w:space="0" w:color="auto"/>
                          </w:divBdr>
                        </w:div>
                      </w:divsChild>
                    </w:div>
                    <w:div w:id="71128231">
                      <w:marLeft w:val="0"/>
                      <w:marRight w:val="0"/>
                      <w:marTop w:val="0"/>
                      <w:marBottom w:val="0"/>
                      <w:divBdr>
                        <w:top w:val="none" w:sz="0" w:space="0" w:color="auto"/>
                        <w:left w:val="none" w:sz="0" w:space="0" w:color="auto"/>
                        <w:bottom w:val="none" w:sz="0" w:space="0" w:color="auto"/>
                        <w:right w:val="none" w:sz="0" w:space="0" w:color="auto"/>
                      </w:divBdr>
                      <w:divsChild>
                        <w:div w:id="869343841">
                          <w:marLeft w:val="0"/>
                          <w:marRight w:val="0"/>
                          <w:marTop w:val="0"/>
                          <w:marBottom w:val="0"/>
                          <w:divBdr>
                            <w:top w:val="none" w:sz="0" w:space="0" w:color="auto"/>
                            <w:left w:val="none" w:sz="0" w:space="0" w:color="auto"/>
                            <w:bottom w:val="none" w:sz="0" w:space="0" w:color="auto"/>
                            <w:right w:val="none" w:sz="0" w:space="0" w:color="auto"/>
                          </w:divBdr>
                        </w:div>
                      </w:divsChild>
                    </w:div>
                    <w:div w:id="1327634567">
                      <w:marLeft w:val="0"/>
                      <w:marRight w:val="0"/>
                      <w:marTop w:val="0"/>
                      <w:marBottom w:val="0"/>
                      <w:divBdr>
                        <w:top w:val="none" w:sz="0" w:space="0" w:color="auto"/>
                        <w:left w:val="none" w:sz="0" w:space="0" w:color="auto"/>
                        <w:bottom w:val="none" w:sz="0" w:space="0" w:color="auto"/>
                        <w:right w:val="none" w:sz="0" w:space="0" w:color="auto"/>
                      </w:divBdr>
                      <w:divsChild>
                        <w:div w:id="1204367902">
                          <w:marLeft w:val="0"/>
                          <w:marRight w:val="0"/>
                          <w:marTop w:val="0"/>
                          <w:marBottom w:val="0"/>
                          <w:divBdr>
                            <w:top w:val="none" w:sz="0" w:space="0" w:color="auto"/>
                            <w:left w:val="none" w:sz="0" w:space="0" w:color="auto"/>
                            <w:bottom w:val="none" w:sz="0" w:space="0" w:color="auto"/>
                            <w:right w:val="none" w:sz="0" w:space="0" w:color="auto"/>
                          </w:divBdr>
                        </w:div>
                      </w:divsChild>
                    </w:div>
                    <w:div w:id="1180893933">
                      <w:marLeft w:val="0"/>
                      <w:marRight w:val="0"/>
                      <w:marTop w:val="0"/>
                      <w:marBottom w:val="0"/>
                      <w:divBdr>
                        <w:top w:val="none" w:sz="0" w:space="0" w:color="auto"/>
                        <w:left w:val="none" w:sz="0" w:space="0" w:color="auto"/>
                        <w:bottom w:val="none" w:sz="0" w:space="0" w:color="auto"/>
                        <w:right w:val="none" w:sz="0" w:space="0" w:color="auto"/>
                      </w:divBdr>
                      <w:divsChild>
                        <w:div w:id="705907842">
                          <w:marLeft w:val="0"/>
                          <w:marRight w:val="0"/>
                          <w:marTop w:val="0"/>
                          <w:marBottom w:val="0"/>
                          <w:divBdr>
                            <w:top w:val="none" w:sz="0" w:space="0" w:color="auto"/>
                            <w:left w:val="none" w:sz="0" w:space="0" w:color="auto"/>
                            <w:bottom w:val="none" w:sz="0" w:space="0" w:color="auto"/>
                            <w:right w:val="none" w:sz="0" w:space="0" w:color="auto"/>
                          </w:divBdr>
                        </w:div>
                      </w:divsChild>
                    </w:div>
                    <w:div w:id="56127709">
                      <w:marLeft w:val="0"/>
                      <w:marRight w:val="0"/>
                      <w:marTop w:val="0"/>
                      <w:marBottom w:val="0"/>
                      <w:divBdr>
                        <w:top w:val="none" w:sz="0" w:space="0" w:color="auto"/>
                        <w:left w:val="none" w:sz="0" w:space="0" w:color="auto"/>
                        <w:bottom w:val="none" w:sz="0" w:space="0" w:color="auto"/>
                        <w:right w:val="none" w:sz="0" w:space="0" w:color="auto"/>
                      </w:divBdr>
                      <w:divsChild>
                        <w:div w:id="646325244">
                          <w:marLeft w:val="0"/>
                          <w:marRight w:val="0"/>
                          <w:marTop w:val="0"/>
                          <w:marBottom w:val="0"/>
                          <w:divBdr>
                            <w:top w:val="none" w:sz="0" w:space="0" w:color="auto"/>
                            <w:left w:val="none" w:sz="0" w:space="0" w:color="auto"/>
                            <w:bottom w:val="none" w:sz="0" w:space="0" w:color="auto"/>
                            <w:right w:val="none" w:sz="0" w:space="0" w:color="auto"/>
                          </w:divBdr>
                        </w:div>
                      </w:divsChild>
                    </w:div>
                    <w:div w:id="163398344">
                      <w:marLeft w:val="0"/>
                      <w:marRight w:val="0"/>
                      <w:marTop w:val="0"/>
                      <w:marBottom w:val="0"/>
                      <w:divBdr>
                        <w:top w:val="none" w:sz="0" w:space="0" w:color="auto"/>
                        <w:left w:val="none" w:sz="0" w:space="0" w:color="auto"/>
                        <w:bottom w:val="none" w:sz="0" w:space="0" w:color="auto"/>
                        <w:right w:val="none" w:sz="0" w:space="0" w:color="auto"/>
                      </w:divBdr>
                      <w:divsChild>
                        <w:div w:id="76172110">
                          <w:marLeft w:val="0"/>
                          <w:marRight w:val="0"/>
                          <w:marTop w:val="0"/>
                          <w:marBottom w:val="0"/>
                          <w:divBdr>
                            <w:top w:val="none" w:sz="0" w:space="0" w:color="auto"/>
                            <w:left w:val="none" w:sz="0" w:space="0" w:color="auto"/>
                            <w:bottom w:val="none" w:sz="0" w:space="0" w:color="auto"/>
                            <w:right w:val="none" w:sz="0" w:space="0" w:color="auto"/>
                          </w:divBdr>
                        </w:div>
                      </w:divsChild>
                    </w:div>
                    <w:div w:id="713964803">
                      <w:marLeft w:val="0"/>
                      <w:marRight w:val="0"/>
                      <w:marTop w:val="0"/>
                      <w:marBottom w:val="0"/>
                      <w:divBdr>
                        <w:top w:val="none" w:sz="0" w:space="0" w:color="auto"/>
                        <w:left w:val="none" w:sz="0" w:space="0" w:color="auto"/>
                        <w:bottom w:val="none" w:sz="0" w:space="0" w:color="auto"/>
                        <w:right w:val="none" w:sz="0" w:space="0" w:color="auto"/>
                      </w:divBdr>
                      <w:divsChild>
                        <w:div w:id="146434547">
                          <w:marLeft w:val="0"/>
                          <w:marRight w:val="0"/>
                          <w:marTop w:val="0"/>
                          <w:marBottom w:val="0"/>
                          <w:divBdr>
                            <w:top w:val="none" w:sz="0" w:space="0" w:color="auto"/>
                            <w:left w:val="none" w:sz="0" w:space="0" w:color="auto"/>
                            <w:bottom w:val="none" w:sz="0" w:space="0" w:color="auto"/>
                            <w:right w:val="none" w:sz="0" w:space="0" w:color="auto"/>
                          </w:divBdr>
                        </w:div>
                      </w:divsChild>
                    </w:div>
                    <w:div w:id="1659646972">
                      <w:marLeft w:val="0"/>
                      <w:marRight w:val="0"/>
                      <w:marTop w:val="0"/>
                      <w:marBottom w:val="0"/>
                      <w:divBdr>
                        <w:top w:val="none" w:sz="0" w:space="0" w:color="auto"/>
                        <w:left w:val="none" w:sz="0" w:space="0" w:color="auto"/>
                        <w:bottom w:val="none" w:sz="0" w:space="0" w:color="auto"/>
                        <w:right w:val="none" w:sz="0" w:space="0" w:color="auto"/>
                      </w:divBdr>
                      <w:divsChild>
                        <w:div w:id="1266964849">
                          <w:marLeft w:val="0"/>
                          <w:marRight w:val="0"/>
                          <w:marTop w:val="0"/>
                          <w:marBottom w:val="0"/>
                          <w:divBdr>
                            <w:top w:val="none" w:sz="0" w:space="0" w:color="auto"/>
                            <w:left w:val="none" w:sz="0" w:space="0" w:color="auto"/>
                            <w:bottom w:val="none" w:sz="0" w:space="0" w:color="auto"/>
                            <w:right w:val="none" w:sz="0" w:space="0" w:color="auto"/>
                          </w:divBdr>
                        </w:div>
                      </w:divsChild>
                    </w:div>
                    <w:div w:id="1606229809">
                      <w:marLeft w:val="0"/>
                      <w:marRight w:val="0"/>
                      <w:marTop w:val="0"/>
                      <w:marBottom w:val="0"/>
                      <w:divBdr>
                        <w:top w:val="none" w:sz="0" w:space="0" w:color="auto"/>
                        <w:left w:val="none" w:sz="0" w:space="0" w:color="auto"/>
                        <w:bottom w:val="none" w:sz="0" w:space="0" w:color="auto"/>
                        <w:right w:val="none" w:sz="0" w:space="0" w:color="auto"/>
                      </w:divBdr>
                      <w:divsChild>
                        <w:div w:id="877861148">
                          <w:marLeft w:val="0"/>
                          <w:marRight w:val="0"/>
                          <w:marTop w:val="0"/>
                          <w:marBottom w:val="0"/>
                          <w:divBdr>
                            <w:top w:val="none" w:sz="0" w:space="0" w:color="auto"/>
                            <w:left w:val="none" w:sz="0" w:space="0" w:color="auto"/>
                            <w:bottom w:val="none" w:sz="0" w:space="0" w:color="auto"/>
                            <w:right w:val="none" w:sz="0" w:space="0" w:color="auto"/>
                          </w:divBdr>
                        </w:div>
                      </w:divsChild>
                    </w:div>
                    <w:div w:id="1908225358">
                      <w:marLeft w:val="0"/>
                      <w:marRight w:val="0"/>
                      <w:marTop w:val="0"/>
                      <w:marBottom w:val="0"/>
                      <w:divBdr>
                        <w:top w:val="none" w:sz="0" w:space="0" w:color="auto"/>
                        <w:left w:val="none" w:sz="0" w:space="0" w:color="auto"/>
                        <w:bottom w:val="none" w:sz="0" w:space="0" w:color="auto"/>
                        <w:right w:val="none" w:sz="0" w:space="0" w:color="auto"/>
                      </w:divBdr>
                      <w:divsChild>
                        <w:div w:id="1631669476">
                          <w:marLeft w:val="0"/>
                          <w:marRight w:val="0"/>
                          <w:marTop w:val="0"/>
                          <w:marBottom w:val="0"/>
                          <w:divBdr>
                            <w:top w:val="none" w:sz="0" w:space="0" w:color="auto"/>
                            <w:left w:val="none" w:sz="0" w:space="0" w:color="auto"/>
                            <w:bottom w:val="none" w:sz="0" w:space="0" w:color="auto"/>
                            <w:right w:val="none" w:sz="0" w:space="0" w:color="auto"/>
                          </w:divBdr>
                        </w:div>
                      </w:divsChild>
                    </w:div>
                    <w:div w:id="453599579">
                      <w:marLeft w:val="0"/>
                      <w:marRight w:val="0"/>
                      <w:marTop w:val="0"/>
                      <w:marBottom w:val="0"/>
                      <w:divBdr>
                        <w:top w:val="none" w:sz="0" w:space="0" w:color="auto"/>
                        <w:left w:val="none" w:sz="0" w:space="0" w:color="auto"/>
                        <w:bottom w:val="none" w:sz="0" w:space="0" w:color="auto"/>
                        <w:right w:val="none" w:sz="0" w:space="0" w:color="auto"/>
                      </w:divBdr>
                      <w:divsChild>
                        <w:div w:id="1394739421">
                          <w:marLeft w:val="0"/>
                          <w:marRight w:val="0"/>
                          <w:marTop w:val="0"/>
                          <w:marBottom w:val="0"/>
                          <w:divBdr>
                            <w:top w:val="none" w:sz="0" w:space="0" w:color="auto"/>
                            <w:left w:val="none" w:sz="0" w:space="0" w:color="auto"/>
                            <w:bottom w:val="none" w:sz="0" w:space="0" w:color="auto"/>
                            <w:right w:val="none" w:sz="0" w:space="0" w:color="auto"/>
                          </w:divBdr>
                        </w:div>
                      </w:divsChild>
                    </w:div>
                    <w:div w:id="2140219797">
                      <w:marLeft w:val="0"/>
                      <w:marRight w:val="0"/>
                      <w:marTop w:val="0"/>
                      <w:marBottom w:val="0"/>
                      <w:divBdr>
                        <w:top w:val="none" w:sz="0" w:space="0" w:color="auto"/>
                        <w:left w:val="none" w:sz="0" w:space="0" w:color="auto"/>
                        <w:bottom w:val="none" w:sz="0" w:space="0" w:color="auto"/>
                        <w:right w:val="none" w:sz="0" w:space="0" w:color="auto"/>
                      </w:divBdr>
                      <w:divsChild>
                        <w:div w:id="1176189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6867188">
      <w:bodyDiv w:val="1"/>
      <w:marLeft w:val="0"/>
      <w:marRight w:val="0"/>
      <w:marTop w:val="0"/>
      <w:marBottom w:val="0"/>
      <w:divBdr>
        <w:top w:val="none" w:sz="0" w:space="0" w:color="auto"/>
        <w:left w:val="none" w:sz="0" w:space="0" w:color="auto"/>
        <w:bottom w:val="none" w:sz="0" w:space="0" w:color="auto"/>
        <w:right w:val="none" w:sz="0" w:space="0" w:color="auto"/>
      </w:divBdr>
      <w:divsChild>
        <w:div w:id="2146654686">
          <w:marLeft w:val="0"/>
          <w:marRight w:val="0"/>
          <w:marTop w:val="0"/>
          <w:marBottom w:val="0"/>
          <w:divBdr>
            <w:top w:val="none" w:sz="0" w:space="0" w:color="auto"/>
            <w:left w:val="none" w:sz="0" w:space="0" w:color="auto"/>
            <w:bottom w:val="none" w:sz="0" w:space="0" w:color="auto"/>
            <w:right w:val="none" w:sz="0" w:space="0" w:color="auto"/>
          </w:divBdr>
          <w:divsChild>
            <w:div w:id="1097991065">
              <w:marLeft w:val="0"/>
              <w:marRight w:val="0"/>
              <w:marTop w:val="0"/>
              <w:marBottom w:val="0"/>
              <w:divBdr>
                <w:top w:val="none" w:sz="0" w:space="0" w:color="auto"/>
                <w:left w:val="none" w:sz="0" w:space="0" w:color="auto"/>
                <w:bottom w:val="none" w:sz="0" w:space="0" w:color="auto"/>
                <w:right w:val="none" w:sz="0" w:space="0" w:color="auto"/>
              </w:divBdr>
            </w:div>
            <w:div w:id="383916593">
              <w:marLeft w:val="0"/>
              <w:marRight w:val="0"/>
              <w:marTop w:val="0"/>
              <w:marBottom w:val="0"/>
              <w:divBdr>
                <w:top w:val="none" w:sz="0" w:space="0" w:color="auto"/>
                <w:left w:val="none" w:sz="0" w:space="0" w:color="auto"/>
                <w:bottom w:val="none" w:sz="0" w:space="0" w:color="auto"/>
                <w:right w:val="none" w:sz="0" w:space="0" w:color="auto"/>
              </w:divBdr>
            </w:div>
            <w:div w:id="1460882071">
              <w:marLeft w:val="0"/>
              <w:marRight w:val="0"/>
              <w:marTop w:val="0"/>
              <w:marBottom w:val="0"/>
              <w:divBdr>
                <w:top w:val="none" w:sz="0" w:space="0" w:color="auto"/>
                <w:left w:val="none" w:sz="0" w:space="0" w:color="auto"/>
                <w:bottom w:val="none" w:sz="0" w:space="0" w:color="auto"/>
                <w:right w:val="none" w:sz="0" w:space="0" w:color="auto"/>
              </w:divBdr>
            </w:div>
            <w:div w:id="270209593">
              <w:marLeft w:val="0"/>
              <w:marRight w:val="0"/>
              <w:marTop w:val="0"/>
              <w:marBottom w:val="0"/>
              <w:divBdr>
                <w:top w:val="none" w:sz="0" w:space="0" w:color="auto"/>
                <w:left w:val="none" w:sz="0" w:space="0" w:color="auto"/>
                <w:bottom w:val="none" w:sz="0" w:space="0" w:color="auto"/>
                <w:right w:val="none" w:sz="0" w:space="0" w:color="auto"/>
              </w:divBdr>
            </w:div>
            <w:div w:id="285310395">
              <w:marLeft w:val="0"/>
              <w:marRight w:val="0"/>
              <w:marTop w:val="0"/>
              <w:marBottom w:val="0"/>
              <w:divBdr>
                <w:top w:val="none" w:sz="0" w:space="0" w:color="auto"/>
                <w:left w:val="none" w:sz="0" w:space="0" w:color="auto"/>
                <w:bottom w:val="none" w:sz="0" w:space="0" w:color="auto"/>
                <w:right w:val="none" w:sz="0" w:space="0" w:color="auto"/>
              </w:divBdr>
            </w:div>
            <w:div w:id="366948033">
              <w:marLeft w:val="0"/>
              <w:marRight w:val="0"/>
              <w:marTop w:val="0"/>
              <w:marBottom w:val="0"/>
              <w:divBdr>
                <w:top w:val="none" w:sz="0" w:space="0" w:color="auto"/>
                <w:left w:val="none" w:sz="0" w:space="0" w:color="auto"/>
                <w:bottom w:val="none" w:sz="0" w:space="0" w:color="auto"/>
                <w:right w:val="none" w:sz="0" w:space="0" w:color="auto"/>
              </w:divBdr>
            </w:div>
            <w:div w:id="664550824">
              <w:marLeft w:val="0"/>
              <w:marRight w:val="0"/>
              <w:marTop w:val="0"/>
              <w:marBottom w:val="0"/>
              <w:divBdr>
                <w:top w:val="none" w:sz="0" w:space="0" w:color="auto"/>
                <w:left w:val="none" w:sz="0" w:space="0" w:color="auto"/>
                <w:bottom w:val="none" w:sz="0" w:space="0" w:color="auto"/>
                <w:right w:val="none" w:sz="0" w:space="0" w:color="auto"/>
              </w:divBdr>
            </w:div>
            <w:div w:id="1735154390">
              <w:marLeft w:val="0"/>
              <w:marRight w:val="0"/>
              <w:marTop w:val="0"/>
              <w:marBottom w:val="0"/>
              <w:divBdr>
                <w:top w:val="none" w:sz="0" w:space="0" w:color="auto"/>
                <w:left w:val="none" w:sz="0" w:space="0" w:color="auto"/>
                <w:bottom w:val="none" w:sz="0" w:space="0" w:color="auto"/>
                <w:right w:val="none" w:sz="0" w:space="0" w:color="auto"/>
              </w:divBdr>
            </w:div>
            <w:div w:id="1709258162">
              <w:marLeft w:val="0"/>
              <w:marRight w:val="0"/>
              <w:marTop w:val="0"/>
              <w:marBottom w:val="0"/>
              <w:divBdr>
                <w:top w:val="none" w:sz="0" w:space="0" w:color="auto"/>
                <w:left w:val="none" w:sz="0" w:space="0" w:color="auto"/>
                <w:bottom w:val="none" w:sz="0" w:space="0" w:color="auto"/>
                <w:right w:val="none" w:sz="0" w:space="0" w:color="auto"/>
              </w:divBdr>
            </w:div>
            <w:div w:id="170031898">
              <w:marLeft w:val="0"/>
              <w:marRight w:val="0"/>
              <w:marTop w:val="0"/>
              <w:marBottom w:val="0"/>
              <w:divBdr>
                <w:top w:val="none" w:sz="0" w:space="0" w:color="auto"/>
                <w:left w:val="none" w:sz="0" w:space="0" w:color="auto"/>
                <w:bottom w:val="none" w:sz="0" w:space="0" w:color="auto"/>
                <w:right w:val="none" w:sz="0" w:space="0" w:color="auto"/>
              </w:divBdr>
            </w:div>
            <w:div w:id="1282957765">
              <w:marLeft w:val="0"/>
              <w:marRight w:val="0"/>
              <w:marTop w:val="0"/>
              <w:marBottom w:val="0"/>
              <w:divBdr>
                <w:top w:val="none" w:sz="0" w:space="0" w:color="auto"/>
                <w:left w:val="none" w:sz="0" w:space="0" w:color="auto"/>
                <w:bottom w:val="none" w:sz="0" w:space="0" w:color="auto"/>
                <w:right w:val="none" w:sz="0" w:space="0" w:color="auto"/>
              </w:divBdr>
            </w:div>
            <w:div w:id="1513301430">
              <w:marLeft w:val="0"/>
              <w:marRight w:val="0"/>
              <w:marTop w:val="0"/>
              <w:marBottom w:val="0"/>
              <w:divBdr>
                <w:top w:val="none" w:sz="0" w:space="0" w:color="auto"/>
                <w:left w:val="none" w:sz="0" w:space="0" w:color="auto"/>
                <w:bottom w:val="none" w:sz="0" w:space="0" w:color="auto"/>
                <w:right w:val="none" w:sz="0" w:space="0" w:color="auto"/>
              </w:divBdr>
            </w:div>
            <w:div w:id="1467504551">
              <w:marLeft w:val="0"/>
              <w:marRight w:val="0"/>
              <w:marTop w:val="0"/>
              <w:marBottom w:val="0"/>
              <w:divBdr>
                <w:top w:val="none" w:sz="0" w:space="0" w:color="auto"/>
                <w:left w:val="none" w:sz="0" w:space="0" w:color="auto"/>
                <w:bottom w:val="none" w:sz="0" w:space="0" w:color="auto"/>
                <w:right w:val="none" w:sz="0" w:space="0" w:color="auto"/>
              </w:divBdr>
            </w:div>
            <w:div w:id="1084452532">
              <w:marLeft w:val="0"/>
              <w:marRight w:val="0"/>
              <w:marTop w:val="0"/>
              <w:marBottom w:val="0"/>
              <w:divBdr>
                <w:top w:val="none" w:sz="0" w:space="0" w:color="auto"/>
                <w:left w:val="none" w:sz="0" w:space="0" w:color="auto"/>
                <w:bottom w:val="none" w:sz="0" w:space="0" w:color="auto"/>
                <w:right w:val="none" w:sz="0" w:space="0" w:color="auto"/>
              </w:divBdr>
            </w:div>
            <w:div w:id="712654195">
              <w:marLeft w:val="0"/>
              <w:marRight w:val="0"/>
              <w:marTop w:val="0"/>
              <w:marBottom w:val="0"/>
              <w:divBdr>
                <w:top w:val="none" w:sz="0" w:space="0" w:color="auto"/>
                <w:left w:val="none" w:sz="0" w:space="0" w:color="auto"/>
                <w:bottom w:val="none" w:sz="0" w:space="0" w:color="auto"/>
                <w:right w:val="none" w:sz="0" w:space="0" w:color="auto"/>
              </w:divBdr>
            </w:div>
            <w:div w:id="1833717197">
              <w:marLeft w:val="0"/>
              <w:marRight w:val="0"/>
              <w:marTop w:val="0"/>
              <w:marBottom w:val="0"/>
              <w:divBdr>
                <w:top w:val="none" w:sz="0" w:space="0" w:color="auto"/>
                <w:left w:val="none" w:sz="0" w:space="0" w:color="auto"/>
                <w:bottom w:val="none" w:sz="0" w:space="0" w:color="auto"/>
                <w:right w:val="none" w:sz="0" w:space="0" w:color="auto"/>
              </w:divBdr>
            </w:div>
            <w:div w:id="123477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586289">
      <w:bodyDiv w:val="1"/>
      <w:marLeft w:val="0"/>
      <w:marRight w:val="0"/>
      <w:marTop w:val="0"/>
      <w:marBottom w:val="0"/>
      <w:divBdr>
        <w:top w:val="none" w:sz="0" w:space="0" w:color="auto"/>
        <w:left w:val="none" w:sz="0" w:space="0" w:color="auto"/>
        <w:bottom w:val="none" w:sz="0" w:space="0" w:color="auto"/>
        <w:right w:val="none" w:sz="0" w:space="0" w:color="auto"/>
      </w:divBdr>
      <w:divsChild>
        <w:div w:id="2141990303">
          <w:marLeft w:val="0"/>
          <w:marRight w:val="0"/>
          <w:marTop w:val="0"/>
          <w:marBottom w:val="0"/>
          <w:divBdr>
            <w:top w:val="none" w:sz="0" w:space="0" w:color="auto"/>
            <w:left w:val="none" w:sz="0" w:space="0" w:color="auto"/>
            <w:bottom w:val="none" w:sz="0" w:space="0" w:color="auto"/>
            <w:right w:val="none" w:sz="0" w:space="0" w:color="auto"/>
          </w:divBdr>
          <w:divsChild>
            <w:div w:id="2092775641">
              <w:marLeft w:val="0"/>
              <w:marRight w:val="0"/>
              <w:marTop w:val="0"/>
              <w:marBottom w:val="0"/>
              <w:divBdr>
                <w:top w:val="none" w:sz="0" w:space="0" w:color="auto"/>
                <w:left w:val="none" w:sz="0" w:space="0" w:color="auto"/>
                <w:bottom w:val="none" w:sz="0" w:space="0" w:color="auto"/>
                <w:right w:val="none" w:sz="0" w:space="0" w:color="auto"/>
              </w:divBdr>
            </w:div>
            <w:div w:id="124616291">
              <w:marLeft w:val="0"/>
              <w:marRight w:val="0"/>
              <w:marTop w:val="0"/>
              <w:marBottom w:val="0"/>
              <w:divBdr>
                <w:top w:val="none" w:sz="0" w:space="0" w:color="auto"/>
                <w:left w:val="none" w:sz="0" w:space="0" w:color="auto"/>
                <w:bottom w:val="none" w:sz="0" w:space="0" w:color="auto"/>
                <w:right w:val="none" w:sz="0" w:space="0" w:color="auto"/>
              </w:divBdr>
            </w:div>
            <w:div w:id="149837153">
              <w:marLeft w:val="0"/>
              <w:marRight w:val="0"/>
              <w:marTop w:val="0"/>
              <w:marBottom w:val="0"/>
              <w:divBdr>
                <w:top w:val="none" w:sz="0" w:space="0" w:color="auto"/>
                <w:left w:val="none" w:sz="0" w:space="0" w:color="auto"/>
                <w:bottom w:val="none" w:sz="0" w:space="0" w:color="auto"/>
                <w:right w:val="none" w:sz="0" w:space="0" w:color="auto"/>
              </w:divBdr>
              <w:divsChild>
                <w:div w:id="1427965389">
                  <w:marLeft w:val="0"/>
                  <w:marRight w:val="0"/>
                  <w:marTop w:val="0"/>
                  <w:marBottom w:val="0"/>
                  <w:divBdr>
                    <w:top w:val="none" w:sz="0" w:space="0" w:color="auto"/>
                    <w:left w:val="none" w:sz="0" w:space="0" w:color="auto"/>
                    <w:bottom w:val="none" w:sz="0" w:space="0" w:color="auto"/>
                    <w:right w:val="none" w:sz="0" w:space="0" w:color="auto"/>
                  </w:divBdr>
                  <w:divsChild>
                    <w:div w:id="1873496605">
                      <w:marLeft w:val="0"/>
                      <w:marRight w:val="0"/>
                      <w:marTop w:val="0"/>
                      <w:marBottom w:val="0"/>
                      <w:divBdr>
                        <w:top w:val="none" w:sz="0" w:space="0" w:color="auto"/>
                        <w:left w:val="none" w:sz="0" w:space="0" w:color="auto"/>
                        <w:bottom w:val="none" w:sz="0" w:space="0" w:color="auto"/>
                        <w:right w:val="none" w:sz="0" w:space="0" w:color="auto"/>
                      </w:divBdr>
                      <w:divsChild>
                        <w:div w:id="925765673">
                          <w:marLeft w:val="0"/>
                          <w:marRight w:val="0"/>
                          <w:marTop w:val="0"/>
                          <w:marBottom w:val="0"/>
                          <w:divBdr>
                            <w:top w:val="none" w:sz="0" w:space="0" w:color="auto"/>
                            <w:left w:val="none" w:sz="0" w:space="0" w:color="auto"/>
                            <w:bottom w:val="none" w:sz="0" w:space="0" w:color="auto"/>
                            <w:right w:val="none" w:sz="0" w:space="0" w:color="auto"/>
                          </w:divBdr>
                        </w:div>
                      </w:divsChild>
                    </w:div>
                    <w:div w:id="1920210944">
                      <w:marLeft w:val="0"/>
                      <w:marRight w:val="0"/>
                      <w:marTop w:val="0"/>
                      <w:marBottom w:val="0"/>
                      <w:divBdr>
                        <w:top w:val="none" w:sz="0" w:space="0" w:color="auto"/>
                        <w:left w:val="none" w:sz="0" w:space="0" w:color="auto"/>
                        <w:bottom w:val="none" w:sz="0" w:space="0" w:color="auto"/>
                        <w:right w:val="none" w:sz="0" w:space="0" w:color="auto"/>
                      </w:divBdr>
                      <w:divsChild>
                        <w:div w:id="1397439347">
                          <w:marLeft w:val="0"/>
                          <w:marRight w:val="0"/>
                          <w:marTop w:val="0"/>
                          <w:marBottom w:val="0"/>
                          <w:divBdr>
                            <w:top w:val="none" w:sz="0" w:space="0" w:color="auto"/>
                            <w:left w:val="none" w:sz="0" w:space="0" w:color="auto"/>
                            <w:bottom w:val="none" w:sz="0" w:space="0" w:color="auto"/>
                            <w:right w:val="none" w:sz="0" w:space="0" w:color="auto"/>
                          </w:divBdr>
                        </w:div>
                        <w:div w:id="1052996836">
                          <w:marLeft w:val="0"/>
                          <w:marRight w:val="0"/>
                          <w:marTop w:val="0"/>
                          <w:marBottom w:val="0"/>
                          <w:divBdr>
                            <w:top w:val="none" w:sz="0" w:space="0" w:color="auto"/>
                            <w:left w:val="none" w:sz="0" w:space="0" w:color="auto"/>
                            <w:bottom w:val="none" w:sz="0" w:space="0" w:color="auto"/>
                            <w:right w:val="none" w:sz="0" w:space="0" w:color="auto"/>
                          </w:divBdr>
                        </w:div>
                      </w:divsChild>
                    </w:div>
                    <w:div w:id="1499925606">
                      <w:marLeft w:val="0"/>
                      <w:marRight w:val="0"/>
                      <w:marTop w:val="0"/>
                      <w:marBottom w:val="0"/>
                      <w:divBdr>
                        <w:top w:val="none" w:sz="0" w:space="0" w:color="auto"/>
                        <w:left w:val="none" w:sz="0" w:space="0" w:color="auto"/>
                        <w:bottom w:val="none" w:sz="0" w:space="0" w:color="auto"/>
                        <w:right w:val="none" w:sz="0" w:space="0" w:color="auto"/>
                      </w:divBdr>
                      <w:divsChild>
                        <w:div w:id="1462529859">
                          <w:marLeft w:val="0"/>
                          <w:marRight w:val="0"/>
                          <w:marTop w:val="0"/>
                          <w:marBottom w:val="0"/>
                          <w:divBdr>
                            <w:top w:val="none" w:sz="0" w:space="0" w:color="auto"/>
                            <w:left w:val="none" w:sz="0" w:space="0" w:color="auto"/>
                            <w:bottom w:val="none" w:sz="0" w:space="0" w:color="auto"/>
                            <w:right w:val="none" w:sz="0" w:space="0" w:color="auto"/>
                          </w:divBdr>
                        </w:div>
                        <w:div w:id="157382890">
                          <w:marLeft w:val="0"/>
                          <w:marRight w:val="0"/>
                          <w:marTop w:val="0"/>
                          <w:marBottom w:val="0"/>
                          <w:divBdr>
                            <w:top w:val="none" w:sz="0" w:space="0" w:color="auto"/>
                            <w:left w:val="none" w:sz="0" w:space="0" w:color="auto"/>
                            <w:bottom w:val="none" w:sz="0" w:space="0" w:color="auto"/>
                            <w:right w:val="none" w:sz="0" w:space="0" w:color="auto"/>
                          </w:divBdr>
                        </w:div>
                      </w:divsChild>
                    </w:div>
                    <w:div w:id="979073148">
                      <w:marLeft w:val="0"/>
                      <w:marRight w:val="0"/>
                      <w:marTop w:val="0"/>
                      <w:marBottom w:val="0"/>
                      <w:divBdr>
                        <w:top w:val="none" w:sz="0" w:space="0" w:color="auto"/>
                        <w:left w:val="none" w:sz="0" w:space="0" w:color="auto"/>
                        <w:bottom w:val="none" w:sz="0" w:space="0" w:color="auto"/>
                        <w:right w:val="none" w:sz="0" w:space="0" w:color="auto"/>
                      </w:divBdr>
                      <w:divsChild>
                        <w:div w:id="997348890">
                          <w:marLeft w:val="0"/>
                          <w:marRight w:val="0"/>
                          <w:marTop w:val="0"/>
                          <w:marBottom w:val="0"/>
                          <w:divBdr>
                            <w:top w:val="none" w:sz="0" w:space="0" w:color="auto"/>
                            <w:left w:val="none" w:sz="0" w:space="0" w:color="auto"/>
                            <w:bottom w:val="none" w:sz="0" w:space="0" w:color="auto"/>
                            <w:right w:val="none" w:sz="0" w:space="0" w:color="auto"/>
                          </w:divBdr>
                        </w:div>
                      </w:divsChild>
                    </w:div>
                    <w:div w:id="1476484927">
                      <w:marLeft w:val="0"/>
                      <w:marRight w:val="0"/>
                      <w:marTop w:val="0"/>
                      <w:marBottom w:val="0"/>
                      <w:divBdr>
                        <w:top w:val="none" w:sz="0" w:space="0" w:color="auto"/>
                        <w:left w:val="none" w:sz="0" w:space="0" w:color="auto"/>
                        <w:bottom w:val="none" w:sz="0" w:space="0" w:color="auto"/>
                        <w:right w:val="none" w:sz="0" w:space="0" w:color="auto"/>
                      </w:divBdr>
                      <w:divsChild>
                        <w:div w:id="1677028949">
                          <w:marLeft w:val="0"/>
                          <w:marRight w:val="0"/>
                          <w:marTop w:val="0"/>
                          <w:marBottom w:val="0"/>
                          <w:divBdr>
                            <w:top w:val="none" w:sz="0" w:space="0" w:color="auto"/>
                            <w:left w:val="none" w:sz="0" w:space="0" w:color="auto"/>
                            <w:bottom w:val="none" w:sz="0" w:space="0" w:color="auto"/>
                            <w:right w:val="none" w:sz="0" w:space="0" w:color="auto"/>
                          </w:divBdr>
                        </w:div>
                      </w:divsChild>
                    </w:div>
                    <w:div w:id="124664080">
                      <w:marLeft w:val="0"/>
                      <w:marRight w:val="0"/>
                      <w:marTop w:val="0"/>
                      <w:marBottom w:val="0"/>
                      <w:divBdr>
                        <w:top w:val="none" w:sz="0" w:space="0" w:color="auto"/>
                        <w:left w:val="none" w:sz="0" w:space="0" w:color="auto"/>
                        <w:bottom w:val="none" w:sz="0" w:space="0" w:color="auto"/>
                        <w:right w:val="none" w:sz="0" w:space="0" w:color="auto"/>
                      </w:divBdr>
                      <w:divsChild>
                        <w:div w:id="375738217">
                          <w:marLeft w:val="0"/>
                          <w:marRight w:val="0"/>
                          <w:marTop w:val="0"/>
                          <w:marBottom w:val="0"/>
                          <w:divBdr>
                            <w:top w:val="none" w:sz="0" w:space="0" w:color="auto"/>
                            <w:left w:val="none" w:sz="0" w:space="0" w:color="auto"/>
                            <w:bottom w:val="none" w:sz="0" w:space="0" w:color="auto"/>
                            <w:right w:val="none" w:sz="0" w:space="0" w:color="auto"/>
                          </w:divBdr>
                        </w:div>
                      </w:divsChild>
                    </w:div>
                    <w:div w:id="1019353321">
                      <w:marLeft w:val="0"/>
                      <w:marRight w:val="0"/>
                      <w:marTop w:val="0"/>
                      <w:marBottom w:val="0"/>
                      <w:divBdr>
                        <w:top w:val="none" w:sz="0" w:space="0" w:color="auto"/>
                        <w:left w:val="none" w:sz="0" w:space="0" w:color="auto"/>
                        <w:bottom w:val="none" w:sz="0" w:space="0" w:color="auto"/>
                        <w:right w:val="none" w:sz="0" w:space="0" w:color="auto"/>
                      </w:divBdr>
                      <w:divsChild>
                        <w:div w:id="553272139">
                          <w:marLeft w:val="0"/>
                          <w:marRight w:val="0"/>
                          <w:marTop w:val="0"/>
                          <w:marBottom w:val="0"/>
                          <w:divBdr>
                            <w:top w:val="none" w:sz="0" w:space="0" w:color="auto"/>
                            <w:left w:val="none" w:sz="0" w:space="0" w:color="auto"/>
                            <w:bottom w:val="none" w:sz="0" w:space="0" w:color="auto"/>
                            <w:right w:val="none" w:sz="0" w:space="0" w:color="auto"/>
                          </w:divBdr>
                        </w:div>
                      </w:divsChild>
                    </w:div>
                    <w:div w:id="1149250317">
                      <w:marLeft w:val="0"/>
                      <w:marRight w:val="0"/>
                      <w:marTop w:val="0"/>
                      <w:marBottom w:val="0"/>
                      <w:divBdr>
                        <w:top w:val="none" w:sz="0" w:space="0" w:color="auto"/>
                        <w:left w:val="none" w:sz="0" w:space="0" w:color="auto"/>
                        <w:bottom w:val="none" w:sz="0" w:space="0" w:color="auto"/>
                        <w:right w:val="none" w:sz="0" w:space="0" w:color="auto"/>
                      </w:divBdr>
                      <w:divsChild>
                        <w:div w:id="90383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08126">
              <w:marLeft w:val="0"/>
              <w:marRight w:val="0"/>
              <w:marTop w:val="0"/>
              <w:marBottom w:val="0"/>
              <w:divBdr>
                <w:top w:val="none" w:sz="0" w:space="0" w:color="auto"/>
                <w:left w:val="none" w:sz="0" w:space="0" w:color="auto"/>
                <w:bottom w:val="none" w:sz="0" w:space="0" w:color="auto"/>
                <w:right w:val="none" w:sz="0" w:space="0" w:color="auto"/>
              </w:divBdr>
            </w:div>
            <w:div w:id="2133353307">
              <w:marLeft w:val="0"/>
              <w:marRight w:val="0"/>
              <w:marTop w:val="0"/>
              <w:marBottom w:val="0"/>
              <w:divBdr>
                <w:top w:val="none" w:sz="0" w:space="0" w:color="auto"/>
                <w:left w:val="none" w:sz="0" w:space="0" w:color="auto"/>
                <w:bottom w:val="none" w:sz="0" w:space="0" w:color="auto"/>
                <w:right w:val="none" w:sz="0" w:space="0" w:color="auto"/>
              </w:divBdr>
            </w:div>
            <w:div w:id="1167282411">
              <w:marLeft w:val="0"/>
              <w:marRight w:val="0"/>
              <w:marTop w:val="0"/>
              <w:marBottom w:val="0"/>
              <w:divBdr>
                <w:top w:val="none" w:sz="0" w:space="0" w:color="auto"/>
                <w:left w:val="none" w:sz="0" w:space="0" w:color="auto"/>
                <w:bottom w:val="none" w:sz="0" w:space="0" w:color="auto"/>
                <w:right w:val="none" w:sz="0" w:space="0" w:color="auto"/>
              </w:divBdr>
            </w:div>
            <w:div w:id="1790783537">
              <w:marLeft w:val="0"/>
              <w:marRight w:val="0"/>
              <w:marTop w:val="0"/>
              <w:marBottom w:val="0"/>
              <w:divBdr>
                <w:top w:val="none" w:sz="0" w:space="0" w:color="auto"/>
                <w:left w:val="none" w:sz="0" w:space="0" w:color="auto"/>
                <w:bottom w:val="none" w:sz="0" w:space="0" w:color="auto"/>
                <w:right w:val="none" w:sz="0" w:space="0" w:color="auto"/>
              </w:divBdr>
            </w:div>
            <w:div w:id="1541166016">
              <w:marLeft w:val="0"/>
              <w:marRight w:val="0"/>
              <w:marTop w:val="0"/>
              <w:marBottom w:val="0"/>
              <w:divBdr>
                <w:top w:val="none" w:sz="0" w:space="0" w:color="auto"/>
                <w:left w:val="none" w:sz="0" w:space="0" w:color="auto"/>
                <w:bottom w:val="none" w:sz="0" w:space="0" w:color="auto"/>
                <w:right w:val="none" w:sz="0" w:space="0" w:color="auto"/>
              </w:divBdr>
            </w:div>
            <w:div w:id="391466251">
              <w:marLeft w:val="0"/>
              <w:marRight w:val="0"/>
              <w:marTop w:val="0"/>
              <w:marBottom w:val="0"/>
              <w:divBdr>
                <w:top w:val="none" w:sz="0" w:space="0" w:color="auto"/>
                <w:left w:val="none" w:sz="0" w:space="0" w:color="auto"/>
                <w:bottom w:val="none" w:sz="0" w:space="0" w:color="auto"/>
                <w:right w:val="none" w:sz="0" w:space="0" w:color="auto"/>
              </w:divBdr>
            </w:div>
            <w:div w:id="1057897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827740">
      <w:bodyDiv w:val="1"/>
      <w:marLeft w:val="0"/>
      <w:marRight w:val="0"/>
      <w:marTop w:val="0"/>
      <w:marBottom w:val="0"/>
      <w:divBdr>
        <w:top w:val="none" w:sz="0" w:space="0" w:color="auto"/>
        <w:left w:val="none" w:sz="0" w:space="0" w:color="auto"/>
        <w:bottom w:val="none" w:sz="0" w:space="0" w:color="auto"/>
        <w:right w:val="none" w:sz="0" w:space="0" w:color="auto"/>
      </w:divBdr>
      <w:divsChild>
        <w:div w:id="471216954">
          <w:marLeft w:val="0"/>
          <w:marRight w:val="0"/>
          <w:marTop w:val="0"/>
          <w:marBottom w:val="0"/>
          <w:divBdr>
            <w:top w:val="none" w:sz="0" w:space="0" w:color="auto"/>
            <w:left w:val="none" w:sz="0" w:space="0" w:color="auto"/>
            <w:bottom w:val="none" w:sz="0" w:space="0" w:color="auto"/>
            <w:right w:val="none" w:sz="0" w:space="0" w:color="auto"/>
          </w:divBdr>
          <w:divsChild>
            <w:div w:id="1726952686">
              <w:marLeft w:val="0"/>
              <w:marRight w:val="0"/>
              <w:marTop w:val="0"/>
              <w:marBottom w:val="0"/>
              <w:divBdr>
                <w:top w:val="none" w:sz="0" w:space="0" w:color="auto"/>
                <w:left w:val="none" w:sz="0" w:space="0" w:color="auto"/>
                <w:bottom w:val="none" w:sz="0" w:space="0" w:color="auto"/>
                <w:right w:val="none" w:sz="0" w:space="0" w:color="auto"/>
              </w:divBdr>
            </w:div>
            <w:div w:id="679743204">
              <w:marLeft w:val="0"/>
              <w:marRight w:val="0"/>
              <w:marTop w:val="0"/>
              <w:marBottom w:val="0"/>
              <w:divBdr>
                <w:top w:val="none" w:sz="0" w:space="0" w:color="auto"/>
                <w:left w:val="none" w:sz="0" w:space="0" w:color="auto"/>
                <w:bottom w:val="none" w:sz="0" w:space="0" w:color="auto"/>
                <w:right w:val="none" w:sz="0" w:space="0" w:color="auto"/>
              </w:divBdr>
            </w:div>
            <w:div w:id="979728146">
              <w:marLeft w:val="0"/>
              <w:marRight w:val="0"/>
              <w:marTop w:val="0"/>
              <w:marBottom w:val="0"/>
              <w:divBdr>
                <w:top w:val="none" w:sz="0" w:space="0" w:color="auto"/>
                <w:left w:val="none" w:sz="0" w:space="0" w:color="auto"/>
                <w:bottom w:val="none" w:sz="0" w:space="0" w:color="auto"/>
                <w:right w:val="none" w:sz="0" w:space="0" w:color="auto"/>
              </w:divBdr>
            </w:div>
            <w:div w:id="675159360">
              <w:marLeft w:val="0"/>
              <w:marRight w:val="0"/>
              <w:marTop w:val="0"/>
              <w:marBottom w:val="0"/>
              <w:divBdr>
                <w:top w:val="none" w:sz="0" w:space="0" w:color="auto"/>
                <w:left w:val="none" w:sz="0" w:space="0" w:color="auto"/>
                <w:bottom w:val="none" w:sz="0" w:space="0" w:color="auto"/>
                <w:right w:val="none" w:sz="0" w:space="0" w:color="auto"/>
              </w:divBdr>
            </w:div>
            <w:div w:id="1141658341">
              <w:marLeft w:val="0"/>
              <w:marRight w:val="0"/>
              <w:marTop w:val="0"/>
              <w:marBottom w:val="0"/>
              <w:divBdr>
                <w:top w:val="none" w:sz="0" w:space="0" w:color="auto"/>
                <w:left w:val="none" w:sz="0" w:space="0" w:color="auto"/>
                <w:bottom w:val="none" w:sz="0" w:space="0" w:color="auto"/>
                <w:right w:val="none" w:sz="0" w:space="0" w:color="auto"/>
              </w:divBdr>
            </w:div>
            <w:div w:id="1063214502">
              <w:marLeft w:val="0"/>
              <w:marRight w:val="0"/>
              <w:marTop w:val="0"/>
              <w:marBottom w:val="0"/>
              <w:divBdr>
                <w:top w:val="none" w:sz="0" w:space="0" w:color="auto"/>
                <w:left w:val="none" w:sz="0" w:space="0" w:color="auto"/>
                <w:bottom w:val="none" w:sz="0" w:space="0" w:color="auto"/>
                <w:right w:val="none" w:sz="0" w:space="0" w:color="auto"/>
              </w:divBdr>
            </w:div>
            <w:div w:id="991250492">
              <w:marLeft w:val="0"/>
              <w:marRight w:val="0"/>
              <w:marTop w:val="0"/>
              <w:marBottom w:val="0"/>
              <w:divBdr>
                <w:top w:val="none" w:sz="0" w:space="0" w:color="auto"/>
                <w:left w:val="none" w:sz="0" w:space="0" w:color="auto"/>
                <w:bottom w:val="none" w:sz="0" w:space="0" w:color="auto"/>
                <w:right w:val="none" w:sz="0" w:space="0" w:color="auto"/>
              </w:divBdr>
            </w:div>
            <w:div w:id="1181893886">
              <w:marLeft w:val="0"/>
              <w:marRight w:val="0"/>
              <w:marTop w:val="0"/>
              <w:marBottom w:val="0"/>
              <w:divBdr>
                <w:top w:val="none" w:sz="0" w:space="0" w:color="auto"/>
                <w:left w:val="none" w:sz="0" w:space="0" w:color="auto"/>
                <w:bottom w:val="none" w:sz="0" w:space="0" w:color="auto"/>
                <w:right w:val="none" w:sz="0" w:space="0" w:color="auto"/>
              </w:divBdr>
            </w:div>
            <w:div w:id="1858692799">
              <w:marLeft w:val="0"/>
              <w:marRight w:val="0"/>
              <w:marTop w:val="0"/>
              <w:marBottom w:val="0"/>
              <w:divBdr>
                <w:top w:val="none" w:sz="0" w:space="0" w:color="auto"/>
                <w:left w:val="none" w:sz="0" w:space="0" w:color="auto"/>
                <w:bottom w:val="none" w:sz="0" w:space="0" w:color="auto"/>
                <w:right w:val="none" w:sz="0" w:space="0" w:color="auto"/>
              </w:divBdr>
            </w:div>
            <w:div w:id="1400904471">
              <w:marLeft w:val="0"/>
              <w:marRight w:val="0"/>
              <w:marTop w:val="0"/>
              <w:marBottom w:val="0"/>
              <w:divBdr>
                <w:top w:val="none" w:sz="0" w:space="0" w:color="auto"/>
                <w:left w:val="none" w:sz="0" w:space="0" w:color="auto"/>
                <w:bottom w:val="none" w:sz="0" w:space="0" w:color="auto"/>
                <w:right w:val="none" w:sz="0" w:space="0" w:color="auto"/>
              </w:divBdr>
            </w:div>
            <w:div w:id="1505364455">
              <w:marLeft w:val="0"/>
              <w:marRight w:val="0"/>
              <w:marTop w:val="0"/>
              <w:marBottom w:val="0"/>
              <w:divBdr>
                <w:top w:val="none" w:sz="0" w:space="0" w:color="auto"/>
                <w:left w:val="none" w:sz="0" w:space="0" w:color="auto"/>
                <w:bottom w:val="none" w:sz="0" w:space="0" w:color="auto"/>
                <w:right w:val="none" w:sz="0" w:space="0" w:color="auto"/>
              </w:divBdr>
            </w:div>
            <w:div w:id="2128501089">
              <w:marLeft w:val="0"/>
              <w:marRight w:val="0"/>
              <w:marTop w:val="0"/>
              <w:marBottom w:val="0"/>
              <w:divBdr>
                <w:top w:val="none" w:sz="0" w:space="0" w:color="auto"/>
                <w:left w:val="none" w:sz="0" w:space="0" w:color="auto"/>
                <w:bottom w:val="none" w:sz="0" w:space="0" w:color="auto"/>
                <w:right w:val="none" w:sz="0" w:space="0" w:color="auto"/>
              </w:divBdr>
            </w:div>
            <w:div w:id="2072724402">
              <w:marLeft w:val="0"/>
              <w:marRight w:val="0"/>
              <w:marTop w:val="0"/>
              <w:marBottom w:val="0"/>
              <w:divBdr>
                <w:top w:val="none" w:sz="0" w:space="0" w:color="auto"/>
                <w:left w:val="none" w:sz="0" w:space="0" w:color="auto"/>
                <w:bottom w:val="none" w:sz="0" w:space="0" w:color="auto"/>
                <w:right w:val="none" w:sz="0" w:space="0" w:color="auto"/>
              </w:divBdr>
            </w:div>
            <w:div w:id="220749462">
              <w:marLeft w:val="0"/>
              <w:marRight w:val="0"/>
              <w:marTop w:val="0"/>
              <w:marBottom w:val="0"/>
              <w:divBdr>
                <w:top w:val="none" w:sz="0" w:space="0" w:color="auto"/>
                <w:left w:val="none" w:sz="0" w:space="0" w:color="auto"/>
                <w:bottom w:val="none" w:sz="0" w:space="0" w:color="auto"/>
                <w:right w:val="none" w:sz="0" w:space="0" w:color="auto"/>
              </w:divBdr>
            </w:div>
            <w:div w:id="1270284568">
              <w:marLeft w:val="0"/>
              <w:marRight w:val="0"/>
              <w:marTop w:val="0"/>
              <w:marBottom w:val="0"/>
              <w:divBdr>
                <w:top w:val="none" w:sz="0" w:space="0" w:color="auto"/>
                <w:left w:val="none" w:sz="0" w:space="0" w:color="auto"/>
                <w:bottom w:val="none" w:sz="0" w:space="0" w:color="auto"/>
                <w:right w:val="none" w:sz="0" w:space="0" w:color="auto"/>
              </w:divBdr>
            </w:div>
            <w:div w:id="1854417000">
              <w:marLeft w:val="0"/>
              <w:marRight w:val="0"/>
              <w:marTop w:val="0"/>
              <w:marBottom w:val="0"/>
              <w:divBdr>
                <w:top w:val="none" w:sz="0" w:space="0" w:color="auto"/>
                <w:left w:val="none" w:sz="0" w:space="0" w:color="auto"/>
                <w:bottom w:val="none" w:sz="0" w:space="0" w:color="auto"/>
                <w:right w:val="none" w:sz="0" w:space="0" w:color="auto"/>
              </w:divBdr>
            </w:div>
            <w:div w:id="97572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491008">
      <w:bodyDiv w:val="1"/>
      <w:marLeft w:val="0"/>
      <w:marRight w:val="0"/>
      <w:marTop w:val="0"/>
      <w:marBottom w:val="0"/>
      <w:divBdr>
        <w:top w:val="none" w:sz="0" w:space="0" w:color="auto"/>
        <w:left w:val="none" w:sz="0" w:space="0" w:color="auto"/>
        <w:bottom w:val="none" w:sz="0" w:space="0" w:color="auto"/>
        <w:right w:val="none" w:sz="0" w:space="0" w:color="auto"/>
      </w:divBdr>
      <w:divsChild>
        <w:div w:id="14811168">
          <w:marLeft w:val="0"/>
          <w:marRight w:val="0"/>
          <w:marTop w:val="0"/>
          <w:marBottom w:val="0"/>
          <w:divBdr>
            <w:top w:val="none" w:sz="0" w:space="0" w:color="auto"/>
            <w:left w:val="none" w:sz="0" w:space="0" w:color="auto"/>
            <w:bottom w:val="none" w:sz="0" w:space="0" w:color="auto"/>
            <w:right w:val="none" w:sz="0" w:space="0" w:color="auto"/>
          </w:divBdr>
          <w:divsChild>
            <w:div w:id="1504859996">
              <w:marLeft w:val="0"/>
              <w:marRight w:val="0"/>
              <w:marTop w:val="0"/>
              <w:marBottom w:val="0"/>
              <w:divBdr>
                <w:top w:val="none" w:sz="0" w:space="0" w:color="auto"/>
                <w:left w:val="none" w:sz="0" w:space="0" w:color="auto"/>
                <w:bottom w:val="none" w:sz="0" w:space="0" w:color="auto"/>
                <w:right w:val="none" w:sz="0" w:space="0" w:color="auto"/>
              </w:divBdr>
              <w:divsChild>
                <w:div w:id="870218830">
                  <w:marLeft w:val="0"/>
                  <w:marRight w:val="0"/>
                  <w:marTop w:val="0"/>
                  <w:marBottom w:val="0"/>
                  <w:divBdr>
                    <w:top w:val="none" w:sz="0" w:space="0" w:color="auto"/>
                    <w:left w:val="none" w:sz="0" w:space="0" w:color="auto"/>
                    <w:bottom w:val="none" w:sz="0" w:space="0" w:color="auto"/>
                    <w:right w:val="none" w:sz="0" w:space="0" w:color="auto"/>
                  </w:divBdr>
                  <w:divsChild>
                    <w:div w:id="395787374">
                      <w:marLeft w:val="0"/>
                      <w:marRight w:val="0"/>
                      <w:marTop w:val="0"/>
                      <w:marBottom w:val="0"/>
                      <w:divBdr>
                        <w:top w:val="none" w:sz="0" w:space="0" w:color="auto"/>
                        <w:left w:val="none" w:sz="0" w:space="0" w:color="auto"/>
                        <w:bottom w:val="none" w:sz="0" w:space="0" w:color="auto"/>
                        <w:right w:val="none" w:sz="0" w:space="0" w:color="auto"/>
                      </w:divBdr>
                      <w:divsChild>
                        <w:div w:id="1511531183">
                          <w:marLeft w:val="0"/>
                          <w:marRight w:val="0"/>
                          <w:marTop w:val="0"/>
                          <w:marBottom w:val="0"/>
                          <w:divBdr>
                            <w:top w:val="none" w:sz="0" w:space="0" w:color="auto"/>
                            <w:left w:val="none" w:sz="0" w:space="0" w:color="auto"/>
                            <w:bottom w:val="none" w:sz="0" w:space="0" w:color="auto"/>
                            <w:right w:val="none" w:sz="0" w:space="0" w:color="auto"/>
                          </w:divBdr>
                        </w:div>
                      </w:divsChild>
                    </w:div>
                    <w:div w:id="805587505">
                      <w:marLeft w:val="0"/>
                      <w:marRight w:val="0"/>
                      <w:marTop w:val="0"/>
                      <w:marBottom w:val="0"/>
                      <w:divBdr>
                        <w:top w:val="none" w:sz="0" w:space="0" w:color="auto"/>
                        <w:left w:val="none" w:sz="0" w:space="0" w:color="auto"/>
                        <w:bottom w:val="none" w:sz="0" w:space="0" w:color="auto"/>
                        <w:right w:val="none" w:sz="0" w:space="0" w:color="auto"/>
                      </w:divBdr>
                      <w:divsChild>
                        <w:div w:id="1372148016">
                          <w:marLeft w:val="0"/>
                          <w:marRight w:val="0"/>
                          <w:marTop w:val="0"/>
                          <w:marBottom w:val="0"/>
                          <w:divBdr>
                            <w:top w:val="none" w:sz="0" w:space="0" w:color="auto"/>
                            <w:left w:val="none" w:sz="0" w:space="0" w:color="auto"/>
                            <w:bottom w:val="none" w:sz="0" w:space="0" w:color="auto"/>
                            <w:right w:val="none" w:sz="0" w:space="0" w:color="auto"/>
                          </w:divBdr>
                        </w:div>
                      </w:divsChild>
                    </w:div>
                    <w:div w:id="1467890076">
                      <w:marLeft w:val="0"/>
                      <w:marRight w:val="0"/>
                      <w:marTop w:val="0"/>
                      <w:marBottom w:val="0"/>
                      <w:divBdr>
                        <w:top w:val="none" w:sz="0" w:space="0" w:color="auto"/>
                        <w:left w:val="none" w:sz="0" w:space="0" w:color="auto"/>
                        <w:bottom w:val="none" w:sz="0" w:space="0" w:color="auto"/>
                        <w:right w:val="none" w:sz="0" w:space="0" w:color="auto"/>
                      </w:divBdr>
                      <w:divsChild>
                        <w:div w:id="2003242818">
                          <w:marLeft w:val="0"/>
                          <w:marRight w:val="0"/>
                          <w:marTop w:val="0"/>
                          <w:marBottom w:val="0"/>
                          <w:divBdr>
                            <w:top w:val="none" w:sz="0" w:space="0" w:color="auto"/>
                            <w:left w:val="none" w:sz="0" w:space="0" w:color="auto"/>
                            <w:bottom w:val="none" w:sz="0" w:space="0" w:color="auto"/>
                            <w:right w:val="none" w:sz="0" w:space="0" w:color="auto"/>
                          </w:divBdr>
                        </w:div>
                      </w:divsChild>
                    </w:div>
                    <w:div w:id="703142919">
                      <w:marLeft w:val="0"/>
                      <w:marRight w:val="0"/>
                      <w:marTop w:val="0"/>
                      <w:marBottom w:val="0"/>
                      <w:divBdr>
                        <w:top w:val="none" w:sz="0" w:space="0" w:color="auto"/>
                        <w:left w:val="none" w:sz="0" w:space="0" w:color="auto"/>
                        <w:bottom w:val="none" w:sz="0" w:space="0" w:color="auto"/>
                        <w:right w:val="none" w:sz="0" w:space="0" w:color="auto"/>
                      </w:divBdr>
                      <w:divsChild>
                        <w:div w:id="379207138">
                          <w:marLeft w:val="0"/>
                          <w:marRight w:val="0"/>
                          <w:marTop w:val="0"/>
                          <w:marBottom w:val="0"/>
                          <w:divBdr>
                            <w:top w:val="none" w:sz="0" w:space="0" w:color="auto"/>
                            <w:left w:val="none" w:sz="0" w:space="0" w:color="auto"/>
                            <w:bottom w:val="none" w:sz="0" w:space="0" w:color="auto"/>
                            <w:right w:val="none" w:sz="0" w:space="0" w:color="auto"/>
                          </w:divBdr>
                        </w:div>
                      </w:divsChild>
                    </w:div>
                    <w:div w:id="1415123786">
                      <w:marLeft w:val="0"/>
                      <w:marRight w:val="0"/>
                      <w:marTop w:val="0"/>
                      <w:marBottom w:val="0"/>
                      <w:divBdr>
                        <w:top w:val="none" w:sz="0" w:space="0" w:color="auto"/>
                        <w:left w:val="none" w:sz="0" w:space="0" w:color="auto"/>
                        <w:bottom w:val="none" w:sz="0" w:space="0" w:color="auto"/>
                        <w:right w:val="none" w:sz="0" w:space="0" w:color="auto"/>
                      </w:divBdr>
                      <w:divsChild>
                        <w:div w:id="475072648">
                          <w:marLeft w:val="0"/>
                          <w:marRight w:val="0"/>
                          <w:marTop w:val="0"/>
                          <w:marBottom w:val="0"/>
                          <w:divBdr>
                            <w:top w:val="none" w:sz="0" w:space="0" w:color="auto"/>
                            <w:left w:val="none" w:sz="0" w:space="0" w:color="auto"/>
                            <w:bottom w:val="none" w:sz="0" w:space="0" w:color="auto"/>
                            <w:right w:val="none" w:sz="0" w:space="0" w:color="auto"/>
                          </w:divBdr>
                        </w:div>
                      </w:divsChild>
                    </w:div>
                    <w:div w:id="859196216">
                      <w:marLeft w:val="0"/>
                      <w:marRight w:val="0"/>
                      <w:marTop w:val="0"/>
                      <w:marBottom w:val="0"/>
                      <w:divBdr>
                        <w:top w:val="none" w:sz="0" w:space="0" w:color="auto"/>
                        <w:left w:val="none" w:sz="0" w:space="0" w:color="auto"/>
                        <w:bottom w:val="none" w:sz="0" w:space="0" w:color="auto"/>
                        <w:right w:val="none" w:sz="0" w:space="0" w:color="auto"/>
                      </w:divBdr>
                      <w:divsChild>
                        <w:div w:id="306784420">
                          <w:marLeft w:val="0"/>
                          <w:marRight w:val="0"/>
                          <w:marTop w:val="0"/>
                          <w:marBottom w:val="0"/>
                          <w:divBdr>
                            <w:top w:val="none" w:sz="0" w:space="0" w:color="auto"/>
                            <w:left w:val="none" w:sz="0" w:space="0" w:color="auto"/>
                            <w:bottom w:val="none" w:sz="0" w:space="0" w:color="auto"/>
                            <w:right w:val="none" w:sz="0" w:space="0" w:color="auto"/>
                          </w:divBdr>
                        </w:div>
                      </w:divsChild>
                    </w:div>
                    <w:div w:id="1901288354">
                      <w:marLeft w:val="0"/>
                      <w:marRight w:val="0"/>
                      <w:marTop w:val="0"/>
                      <w:marBottom w:val="0"/>
                      <w:divBdr>
                        <w:top w:val="none" w:sz="0" w:space="0" w:color="auto"/>
                        <w:left w:val="none" w:sz="0" w:space="0" w:color="auto"/>
                        <w:bottom w:val="none" w:sz="0" w:space="0" w:color="auto"/>
                        <w:right w:val="none" w:sz="0" w:space="0" w:color="auto"/>
                      </w:divBdr>
                      <w:divsChild>
                        <w:div w:id="1384325075">
                          <w:marLeft w:val="0"/>
                          <w:marRight w:val="0"/>
                          <w:marTop w:val="0"/>
                          <w:marBottom w:val="0"/>
                          <w:divBdr>
                            <w:top w:val="none" w:sz="0" w:space="0" w:color="auto"/>
                            <w:left w:val="none" w:sz="0" w:space="0" w:color="auto"/>
                            <w:bottom w:val="none" w:sz="0" w:space="0" w:color="auto"/>
                            <w:right w:val="none" w:sz="0" w:space="0" w:color="auto"/>
                          </w:divBdr>
                        </w:div>
                      </w:divsChild>
                    </w:div>
                    <w:div w:id="718289719">
                      <w:marLeft w:val="0"/>
                      <w:marRight w:val="0"/>
                      <w:marTop w:val="0"/>
                      <w:marBottom w:val="0"/>
                      <w:divBdr>
                        <w:top w:val="none" w:sz="0" w:space="0" w:color="auto"/>
                        <w:left w:val="none" w:sz="0" w:space="0" w:color="auto"/>
                        <w:bottom w:val="none" w:sz="0" w:space="0" w:color="auto"/>
                        <w:right w:val="none" w:sz="0" w:space="0" w:color="auto"/>
                      </w:divBdr>
                      <w:divsChild>
                        <w:div w:id="1571840391">
                          <w:marLeft w:val="0"/>
                          <w:marRight w:val="0"/>
                          <w:marTop w:val="0"/>
                          <w:marBottom w:val="0"/>
                          <w:divBdr>
                            <w:top w:val="none" w:sz="0" w:space="0" w:color="auto"/>
                            <w:left w:val="none" w:sz="0" w:space="0" w:color="auto"/>
                            <w:bottom w:val="none" w:sz="0" w:space="0" w:color="auto"/>
                            <w:right w:val="none" w:sz="0" w:space="0" w:color="auto"/>
                          </w:divBdr>
                        </w:div>
                      </w:divsChild>
                    </w:div>
                    <w:div w:id="1039860172">
                      <w:marLeft w:val="0"/>
                      <w:marRight w:val="0"/>
                      <w:marTop w:val="0"/>
                      <w:marBottom w:val="0"/>
                      <w:divBdr>
                        <w:top w:val="none" w:sz="0" w:space="0" w:color="auto"/>
                        <w:left w:val="none" w:sz="0" w:space="0" w:color="auto"/>
                        <w:bottom w:val="none" w:sz="0" w:space="0" w:color="auto"/>
                        <w:right w:val="none" w:sz="0" w:space="0" w:color="auto"/>
                      </w:divBdr>
                      <w:divsChild>
                        <w:div w:id="1758943603">
                          <w:marLeft w:val="0"/>
                          <w:marRight w:val="0"/>
                          <w:marTop w:val="0"/>
                          <w:marBottom w:val="0"/>
                          <w:divBdr>
                            <w:top w:val="none" w:sz="0" w:space="0" w:color="auto"/>
                            <w:left w:val="none" w:sz="0" w:space="0" w:color="auto"/>
                            <w:bottom w:val="none" w:sz="0" w:space="0" w:color="auto"/>
                            <w:right w:val="none" w:sz="0" w:space="0" w:color="auto"/>
                          </w:divBdr>
                        </w:div>
                      </w:divsChild>
                    </w:div>
                    <w:div w:id="420102079">
                      <w:marLeft w:val="0"/>
                      <w:marRight w:val="0"/>
                      <w:marTop w:val="0"/>
                      <w:marBottom w:val="0"/>
                      <w:divBdr>
                        <w:top w:val="none" w:sz="0" w:space="0" w:color="auto"/>
                        <w:left w:val="none" w:sz="0" w:space="0" w:color="auto"/>
                        <w:bottom w:val="none" w:sz="0" w:space="0" w:color="auto"/>
                        <w:right w:val="none" w:sz="0" w:space="0" w:color="auto"/>
                      </w:divBdr>
                      <w:divsChild>
                        <w:div w:id="1514802558">
                          <w:marLeft w:val="0"/>
                          <w:marRight w:val="0"/>
                          <w:marTop w:val="0"/>
                          <w:marBottom w:val="0"/>
                          <w:divBdr>
                            <w:top w:val="none" w:sz="0" w:space="0" w:color="auto"/>
                            <w:left w:val="none" w:sz="0" w:space="0" w:color="auto"/>
                            <w:bottom w:val="none" w:sz="0" w:space="0" w:color="auto"/>
                            <w:right w:val="none" w:sz="0" w:space="0" w:color="auto"/>
                          </w:divBdr>
                        </w:div>
                      </w:divsChild>
                    </w:div>
                    <w:div w:id="1494948797">
                      <w:marLeft w:val="0"/>
                      <w:marRight w:val="0"/>
                      <w:marTop w:val="0"/>
                      <w:marBottom w:val="0"/>
                      <w:divBdr>
                        <w:top w:val="none" w:sz="0" w:space="0" w:color="auto"/>
                        <w:left w:val="none" w:sz="0" w:space="0" w:color="auto"/>
                        <w:bottom w:val="none" w:sz="0" w:space="0" w:color="auto"/>
                        <w:right w:val="none" w:sz="0" w:space="0" w:color="auto"/>
                      </w:divBdr>
                      <w:divsChild>
                        <w:div w:id="610430269">
                          <w:marLeft w:val="0"/>
                          <w:marRight w:val="0"/>
                          <w:marTop w:val="0"/>
                          <w:marBottom w:val="0"/>
                          <w:divBdr>
                            <w:top w:val="none" w:sz="0" w:space="0" w:color="auto"/>
                            <w:left w:val="none" w:sz="0" w:space="0" w:color="auto"/>
                            <w:bottom w:val="none" w:sz="0" w:space="0" w:color="auto"/>
                            <w:right w:val="none" w:sz="0" w:space="0" w:color="auto"/>
                          </w:divBdr>
                        </w:div>
                      </w:divsChild>
                    </w:div>
                    <w:div w:id="9573976">
                      <w:marLeft w:val="0"/>
                      <w:marRight w:val="0"/>
                      <w:marTop w:val="0"/>
                      <w:marBottom w:val="0"/>
                      <w:divBdr>
                        <w:top w:val="none" w:sz="0" w:space="0" w:color="auto"/>
                        <w:left w:val="none" w:sz="0" w:space="0" w:color="auto"/>
                        <w:bottom w:val="none" w:sz="0" w:space="0" w:color="auto"/>
                        <w:right w:val="none" w:sz="0" w:space="0" w:color="auto"/>
                      </w:divBdr>
                      <w:divsChild>
                        <w:div w:id="116781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4342569">
      <w:bodyDiv w:val="1"/>
      <w:marLeft w:val="0"/>
      <w:marRight w:val="0"/>
      <w:marTop w:val="0"/>
      <w:marBottom w:val="0"/>
      <w:divBdr>
        <w:top w:val="none" w:sz="0" w:space="0" w:color="auto"/>
        <w:left w:val="none" w:sz="0" w:space="0" w:color="auto"/>
        <w:bottom w:val="none" w:sz="0" w:space="0" w:color="auto"/>
        <w:right w:val="none" w:sz="0" w:space="0" w:color="auto"/>
      </w:divBdr>
      <w:divsChild>
        <w:div w:id="1108086658">
          <w:marLeft w:val="0"/>
          <w:marRight w:val="0"/>
          <w:marTop w:val="0"/>
          <w:marBottom w:val="0"/>
          <w:divBdr>
            <w:top w:val="none" w:sz="0" w:space="0" w:color="auto"/>
            <w:left w:val="none" w:sz="0" w:space="0" w:color="auto"/>
            <w:bottom w:val="none" w:sz="0" w:space="0" w:color="auto"/>
            <w:right w:val="none" w:sz="0" w:space="0" w:color="auto"/>
          </w:divBdr>
          <w:divsChild>
            <w:div w:id="1182940005">
              <w:marLeft w:val="0"/>
              <w:marRight w:val="0"/>
              <w:marTop w:val="0"/>
              <w:marBottom w:val="0"/>
              <w:divBdr>
                <w:top w:val="none" w:sz="0" w:space="0" w:color="auto"/>
                <w:left w:val="none" w:sz="0" w:space="0" w:color="auto"/>
                <w:bottom w:val="none" w:sz="0" w:space="0" w:color="auto"/>
                <w:right w:val="none" w:sz="0" w:space="0" w:color="auto"/>
              </w:divBdr>
            </w:div>
            <w:div w:id="903368453">
              <w:marLeft w:val="0"/>
              <w:marRight w:val="0"/>
              <w:marTop w:val="0"/>
              <w:marBottom w:val="0"/>
              <w:divBdr>
                <w:top w:val="none" w:sz="0" w:space="0" w:color="auto"/>
                <w:left w:val="none" w:sz="0" w:space="0" w:color="auto"/>
                <w:bottom w:val="none" w:sz="0" w:space="0" w:color="auto"/>
                <w:right w:val="none" w:sz="0" w:space="0" w:color="auto"/>
              </w:divBdr>
            </w:div>
            <w:div w:id="696351302">
              <w:marLeft w:val="0"/>
              <w:marRight w:val="0"/>
              <w:marTop w:val="0"/>
              <w:marBottom w:val="0"/>
              <w:divBdr>
                <w:top w:val="none" w:sz="0" w:space="0" w:color="auto"/>
                <w:left w:val="none" w:sz="0" w:space="0" w:color="auto"/>
                <w:bottom w:val="none" w:sz="0" w:space="0" w:color="auto"/>
                <w:right w:val="none" w:sz="0" w:space="0" w:color="auto"/>
              </w:divBdr>
              <w:divsChild>
                <w:div w:id="2017149204">
                  <w:marLeft w:val="0"/>
                  <w:marRight w:val="0"/>
                  <w:marTop w:val="0"/>
                  <w:marBottom w:val="0"/>
                  <w:divBdr>
                    <w:top w:val="none" w:sz="0" w:space="0" w:color="auto"/>
                    <w:left w:val="none" w:sz="0" w:space="0" w:color="auto"/>
                    <w:bottom w:val="none" w:sz="0" w:space="0" w:color="auto"/>
                    <w:right w:val="none" w:sz="0" w:space="0" w:color="auto"/>
                  </w:divBdr>
                  <w:divsChild>
                    <w:div w:id="682977574">
                      <w:marLeft w:val="0"/>
                      <w:marRight w:val="0"/>
                      <w:marTop w:val="0"/>
                      <w:marBottom w:val="0"/>
                      <w:divBdr>
                        <w:top w:val="none" w:sz="0" w:space="0" w:color="auto"/>
                        <w:left w:val="none" w:sz="0" w:space="0" w:color="auto"/>
                        <w:bottom w:val="none" w:sz="0" w:space="0" w:color="auto"/>
                        <w:right w:val="none" w:sz="0" w:space="0" w:color="auto"/>
                      </w:divBdr>
                      <w:divsChild>
                        <w:div w:id="471678764">
                          <w:marLeft w:val="0"/>
                          <w:marRight w:val="0"/>
                          <w:marTop w:val="0"/>
                          <w:marBottom w:val="0"/>
                          <w:divBdr>
                            <w:top w:val="none" w:sz="0" w:space="0" w:color="auto"/>
                            <w:left w:val="none" w:sz="0" w:space="0" w:color="auto"/>
                            <w:bottom w:val="none" w:sz="0" w:space="0" w:color="auto"/>
                            <w:right w:val="none" w:sz="0" w:space="0" w:color="auto"/>
                          </w:divBdr>
                        </w:div>
                      </w:divsChild>
                    </w:div>
                    <w:div w:id="1830824868">
                      <w:marLeft w:val="0"/>
                      <w:marRight w:val="0"/>
                      <w:marTop w:val="0"/>
                      <w:marBottom w:val="0"/>
                      <w:divBdr>
                        <w:top w:val="none" w:sz="0" w:space="0" w:color="auto"/>
                        <w:left w:val="none" w:sz="0" w:space="0" w:color="auto"/>
                        <w:bottom w:val="none" w:sz="0" w:space="0" w:color="auto"/>
                        <w:right w:val="none" w:sz="0" w:space="0" w:color="auto"/>
                      </w:divBdr>
                      <w:divsChild>
                        <w:div w:id="7299654">
                          <w:marLeft w:val="0"/>
                          <w:marRight w:val="0"/>
                          <w:marTop w:val="0"/>
                          <w:marBottom w:val="0"/>
                          <w:divBdr>
                            <w:top w:val="none" w:sz="0" w:space="0" w:color="auto"/>
                            <w:left w:val="none" w:sz="0" w:space="0" w:color="auto"/>
                            <w:bottom w:val="none" w:sz="0" w:space="0" w:color="auto"/>
                            <w:right w:val="none" w:sz="0" w:space="0" w:color="auto"/>
                          </w:divBdr>
                        </w:div>
                        <w:div w:id="871500099">
                          <w:marLeft w:val="0"/>
                          <w:marRight w:val="0"/>
                          <w:marTop w:val="0"/>
                          <w:marBottom w:val="0"/>
                          <w:divBdr>
                            <w:top w:val="none" w:sz="0" w:space="0" w:color="auto"/>
                            <w:left w:val="none" w:sz="0" w:space="0" w:color="auto"/>
                            <w:bottom w:val="none" w:sz="0" w:space="0" w:color="auto"/>
                            <w:right w:val="none" w:sz="0" w:space="0" w:color="auto"/>
                          </w:divBdr>
                        </w:div>
                      </w:divsChild>
                    </w:div>
                    <w:div w:id="523792822">
                      <w:marLeft w:val="0"/>
                      <w:marRight w:val="0"/>
                      <w:marTop w:val="0"/>
                      <w:marBottom w:val="0"/>
                      <w:divBdr>
                        <w:top w:val="none" w:sz="0" w:space="0" w:color="auto"/>
                        <w:left w:val="none" w:sz="0" w:space="0" w:color="auto"/>
                        <w:bottom w:val="none" w:sz="0" w:space="0" w:color="auto"/>
                        <w:right w:val="none" w:sz="0" w:space="0" w:color="auto"/>
                      </w:divBdr>
                      <w:divsChild>
                        <w:div w:id="1182090666">
                          <w:marLeft w:val="0"/>
                          <w:marRight w:val="0"/>
                          <w:marTop w:val="0"/>
                          <w:marBottom w:val="0"/>
                          <w:divBdr>
                            <w:top w:val="none" w:sz="0" w:space="0" w:color="auto"/>
                            <w:left w:val="none" w:sz="0" w:space="0" w:color="auto"/>
                            <w:bottom w:val="none" w:sz="0" w:space="0" w:color="auto"/>
                            <w:right w:val="none" w:sz="0" w:space="0" w:color="auto"/>
                          </w:divBdr>
                        </w:div>
                        <w:div w:id="760300169">
                          <w:marLeft w:val="0"/>
                          <w:marRight w:val="0"/>
                          <w:marTop w:val="0"/>
                          <w:marBottom w:val="0"/>
                          <w:divBdr>
                            <w:top w:val="none" w:sz="0" w:space="0" w:color="auto"/>
                            <w:left w:val="none" w:sz="0" w:space="0" w:color="auto"/>
                            <w:bottom w:val="none" w:sz="0" w:space="0" w:color="auto"/>
                            <w:right w:val="none" w:sz="0" w:space="0" w:color="auto"/>
                          </w:divBdr>
                        </w:div>
                      </w:divsChild>
                    </w:div>
                    <w:div w:id="849221820">
                      <w:marLeft w:val="0"/>
                      <w:marRight w:val="0"/>
                      <w:marTop w:val="0"/>
                      <w:marBottom w:val="0"/>
                      <w:divBdr>
                        <w:top w:val="none" w:sz="0" w:space="0" w:color="auto"/>
                        <w:left w:val="none" w:sz="0" w:space="0" w:color="auto"/>
                        <w:bottom w:val="none" w:sz="0" w:space="0" w:color="auto"/>
                        <w:right w:val="none" w:sz="0" w:space="0" w:color="auto"/>
                      </w:divBdr>
                      <w:divsChild>
                        <w:div w:id="1991711273">
                          <w:marLeft w:val="0"/>
                          <w:marRight w:val="0"/>
                          <w:marTop w:val="0"/>
                          <w:marBottom w:val="0"/>
                          <w:divBdr>
                            <w:top w:val="none" w:sz="0" w:space="0" w:color="auto"/>
                            <w:left w:val="none" w:sz="0" w:space="0" w:color="auto"/>
                            <w:bottom w:val="none" w:sz="0" w:space="0" w:color="auto"/>
                            <w:right w:val="none" w:sz="0" w:space="0" w:color="auto"/>
                          </w:divBdr>
                        </w:div>
                      </w:divsChild>
                    </w:div>
                    <w:div w:id="1704862357">
                      <w:marLeft w:val="0"/>
                      <w:marRight w:val="0"/>
                      <w:marTop w:val="0"/>
                      <w:marBottom w:val="0"/>
                      <w:divBdr>
                        <w:top w:val="none" w:sz="0" w:space="0" w:color="auto"/>
                        <w:left w:val="none" w:sz="0" w:space="0" w:color="auto"/>
                        <w:bottom w:val="none" w:sz="0" w:space="0" w:color="auto"/>
                        <w:right w:val="none" w:sz="0" w:space="0" w:color="auto"/>
                      </w:divBdr>
                      <w:divsChild>
                        <w:div w:id="1666203595">
                          <w:marLeft w:val="0"/>
                          <w:marRight w:val="0"/>
                          <w:marTop w:val="0"/>
                          <w:marBottom w:val="0"/>
                          <w:divBdr>
                            <w:top w:val="none" w:sz="0" w:space="0" w:color="auto"/>
                            <w:left w:val="none" w:sz="0" w:space="0" w:color="auto"/>
                            <w:bottom w:val="none" w:sz="0" w:space="0" w:color="auto"/>
                            <w:right w:val="none" w:sz="0" w:space="0" w:color="auto"/>
                          </w:divBdr>
                        </w:div>
                      </w:divsChild>
                    </w:div>
                    <w:div w:id="1256789978">
                      <w:marLeft w:val="0"/>
                      <w:marRight w:val="0"/>
                      <w:marTop w:val="0"/>
                      <w:marBottom w:val="0"/>
                      <w:divBdr>
                        <w:top w:val="none" w:sz="0" w:space="0" w:color="auto"/>
                        <w:left w:val="none" w:sz="0" w:space="0" w:color="auto"/>
                        <w:bottom w:val="none" w:sz="0" w:space="0" w:color="auto"/>
                        <w:right w:val="none" w:sz="0" w:space="0" w:color="auto"/>
                      </w:divBdr>
                      <w:divsChild>
                        <w:div w:id="794829048">
                          <w:marLeft w:val="0"/>
                          <w:marRight w:val="0"/>
                          <w:marTop w:val="0"/>
                          <w:marBottom w:val="0"/>
                          <w:divBdr>
                            <w:top w:val="none" w:sz="0" w:space="0" w:color="auto"/>
                            <w:left w:val="none" w:sz="0" w:space="0" w:color="auto"/>
                            <w:bottom w:val="none" w:sz="0" w:space="0" w:color="auto"/>
                            <w:right w:val="none" w:sz="0" w:space="0" w:color="auto"/>
                          </w:divBdr>
                        </w:div>
                      </w:divsChild>
                    </w:div>
                    <w:div w:id="93404216">
                      <w:marLeft w:val="0"/>
                      <w:marRight w:val="0"/>
                      <w:marTop w:val="0"/>
                      <w:marBottom w:val="0"/>
                      <w:divBdr>
                        <w:top w:val="none" w:sz="0" w:space="0" w:color="auto"/>
                        <w:left w:val="none" w:sz="0" w:space="0" w:color="auto"/>
                        <w:bottom w:val="none" w:sz="0" w:space="0" w:color="auto"/>
                        <w:right w:val="none" w:sz="0" w:space="0" w:color="auto"/>
                      </w:divBdr>
                      <w:divsChild>
                        <w:div w:id="223681781">
                          <w:marLeft w:val="0"/>
                          <w:marRight w:val="0"/>
                          <w:marTop w:val="0"/>
                          <w:marBottom w:val="0"/>
                          <w:divBdr>
                            <w:top w:val="none" w:sz="0" w:space="0" w:color="auto"/>
                            <w:left w:val="none" w:sz="0" w:space="0" w:color="auto"/>
                            <w:bottom w:val="none" w:sz="0" w:space="0" w:color="auto"/>
                            <w:right w:val="none" w:sz="0" w:space="0" w:color="auto"/>
                          </w:divBdr>
                        </w:div>
                      </w:divsChild>
                    </w:div>
                    <w:div w:id="386999827">
                      <w:marLeft w:val="0"/>
                      <w:marRight w:val="0"/>
                      <w:marTop w:val="0"/>
                      <w:marBottom w:val="0"/>
                      <w:divBdr>
                        <w:top w:val="none" w:sz="0" w:space="0" w:color="auto"/>
                        <w:left w:val="none" w:sz="0" w:space="0" w:color="auto"/>
                        <w:bottom w:val="none" w:sz="0" w:space="0" w:color="auto"/>
                        <w:right w:val="none" w:sz="0" w:space="0" w:color="auto"/>
                      </w:divBdr>
                      <w:divsChild>
                        <w:div w:id="1462380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759648">
              <w:marLeft w:val="0"/>
              <w:marRight w:val="0"/>
              <w:marTop w:val="0"/>
              <w:marBottom w:val="0"/>
              <w:divBdr>
                <w:top w:val="none" w:sz="0" w:space="0" w:color="auto"/>
                <w:left w:val="none" w:sz="0" w:space="0" w:color="auto"/>
                <w:bottom w:val="none" w:sz="0" w:space="0" w:color="auto"/>
                <w:right w:val="none" w:sz="0" w:space="0" w:color="auto"/>
              </w:divBdr>
            </w:div>
            <w:div w:id="1098411187">
              <w:marLeft w:val="0"/>
              <w:marRight w:val="0"/>
              <w:marTop w:val="0"/>
              <w:marBottom w:val="0"/>
              <w:divBdr>
                <w:top w:val="none" w:sz="0" w:space="0" w:color="auto"/>
                <w:left w:val="none" w:sz="0" w:space="0" w:color="auto"/>
                <w:bottom w:val="none" w:sz="0" w:space="0" w:color="auto"/>
                <w:right w:val="none" w:sz="0" w:space="0" w:color="auto"/>
              </w:divBdr>
            </w:div>
            <w:div w:id="1251113823">
              <w:marLeft w:val="0"/>
              <w:marRight w:val="0"/>
              <w:marTop w:val="0"/>
              <w:marBottom w:val="0"/>
              <w:divBdr>
                <w:top w:val="none" w:sz="0" w:space="0" w:color="auto"/>
                <w:left w:val="none" w:sz="0" w:space="0" w:color="auto"/>
                <w:bottom w:val="none" w:sz="0" w:space="0" w:color="auto"/>
                <w:right w:val="none" w:sz="0" w:space="0" w:color="auto"/>
              </w:divBdr>
            </w:div>
            <w:div w:id="491065206">
              <w:marLeft w:val="0"/>
              <w:marRight w:val="0"/>
              <w:marTop w:val="0"/>
              <w:marBottom w:val="0"/>
              <w:divBdr>
                <w:top w:val="none" w:sz="0" w:space="0" w:color="auto"/>
                <w:left w:val="none" w:sz="0" w:space="0" w:color="auto"/>
                <w:bottom w:val="none" w:sz="0" w:space="0" w:color="auto"/>
                <w:right w:val="none" w:sz="0" w:space="0" w:color="auto"/>
              </w:divBdr>
            </w:div>
            <w:div w:id="1094323457">
              <w:marLeft w:val="0"/>
              <w:marRight w:val="0"/>
              <w:marTop w:val="0"/>
              <w:marBottom w:val="0"/>
              <w:divBdr>
                <w:top w:val="none" w:sz="0" w:space="0" w:color="auto"/>
                <w:left w:val="none" w:sz="0" w:space="0" w:color="auto"/>
                <w:bottom w:val="none" w:sz="0" w:space="0" w:color="auto"/>
                <w:right w:val="none" w:sz="0" w:space="0" w:color="auto"/>
              </w:divBdr>
            </w:div>
            <w:div w:id="1635865321">
              <w:marLeft w:val="0"/>
              <w:marRight w:val="0"/>
              <w:marTop w:val="0"/>
              <w:marBottom w:val="0"/>
              <w:divBdr>
                <w:top w:val="none" w:sz="0" w:space="0" w:color="auto"/>
                <w:left w:val="none" w:sz="0" w:space="0" w:color="auto"/>
                <w:bottom w:val="none" w:sz="0" w:space="0" w:color="auto"/>
                <w:right w:val="none" w:sz="0" w:space="0" w:color="auto"/>
              </w:divBdr>
            </w:div>
            <w:div w:id="1626961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489971">
      <w:bodyDiv w:val="1"/>
      <w:marLeft w:val="0"/>
      <w:marRight w:val="0"/>
      <w:marTop w:val="0"/>
      <w:marBottom w:val="0"/>
      <w:divBdr>
        <w:top w:val="none" w:sz="0" w:space="0" w:color="auto"/>
        <w:left w:val="none" w:sz="0" w:space="0" w:color="auto"/>
        <w:bottom w:val="none" w:sz="0" w:space="0" w:color="auto"/>
        <w:right w:val="none" w:sz="0" w:space="0" w:color="auto"/>
      </w:divBdr>
      <w:divsChild>
        <w:div w:id="603415229">
          <w:marLeft w:val="0"/>
          <w:marRight w:val="0"/>
          <w:marTop w:val="0"/>
          <w:marBottom w:val="0"/>
          <w:divBdr>
            <w:top w:val="none" w:sz="0" w:space="0" w:color="auto"/>
            <w:left w:val="none" w:sz="0" w:space="0" w:color="auto"/>
            <w:bottom w:val="none" w:sz="0" w:space="0" w:color="auto"/>
            <w:right w:val="none" w:sz="0" w:space="0" w:color="auto"/>
          </w:divBdr>
          <w:divsChild>
            <w:div w:id="117083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oi.org/10.1007/978-3-031-70816-9_15" TargetMode="External"/><Relationship Id="rId18" Type="http://schemas.openxmlformats.org/officeDocument/2006/relationships/hyperlink" Target="https://www.kaggle.com/" TargetMode="Externa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s://www.oaic.gov.au/privacy/privacy-guidance-for-organisations-and-government-agencies/more-guidance/guide-to-data-analytics-and-the-australian-privacy-principles" TargetMode="External"/><Relationship Id="rId7" Type="http://schemas.openxmlformats.org/officeDocument/2006/relationships/settings" Target="settings.xml"/><Relationship Id="rId12" Type="http://schemas.openxmlformats.org/officeDocument/2006/relationships/hyperlink" Target="https://learning.oreilly.com/library/view/data-analysis-with/9781633437647/Text/title.html" TargetMode="External"/><Relationship Id="rId17" Type="http://schemas.openxmlformats.org/officeDocument/2006/relationships/hyperlink" Target="https://digital-strategy.ec.europa.eu/en/policies/regulatory-framework-ai" TargetMode="External"/><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s.org.au/" TargetMode="External"/><Relationship Id="rId20" Type="http://schemas.openxmlformats.org/officeDocument/2006/relationships/hyperlink" Target="https://www.microsoft.com/en-us/power-platform/products/power-bi/"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oi.org/10.59319/FMVH4866" TargetMode="External"/><Relationship Id="rId24" Type="http://schemas.openxmlformats.org/officeDocument/2006/relationships/hyperlink" Target="https://www.r-project.org/" TargetMode="External"/><Relationship Id="rId5" Type="http://schemas.openxmlformats.org/officeDocument/2006/relationships/numbering" Target="numbering.xml"/><Relationship Id="rId15" Type="http://schemas.openxmlformats.org/officeDocument/2006/relationships/hyperlink" Target="https://doi.org/10.1007/978-3-658-37599-7_4" TargetMode="External"/><Relationship Id="rId23" Type="http://schemas.openxmlformats.org/officeDocument/2006/relationships/hyperlink" Target="https://www.jetbrains.com/pycharm/"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knime.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i.org/10.1109/TVCG.2024.3368621" TargetMode="External"/><Relationship Id="rId22" Type="http://schemas.openxmlformats.org/officeDocument/2006/relationships/hyperlink" Target="https://www.oaic.gov.au/privacy/privacy-guidance-for-organisations-and-government-agencies/guidance-on-privacy-and-the-use-of-commercially-available-ai-products" TargetMode="External"/><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CDC6F8298DC3F42BCE8B2CAC4A1A93F" ma:contentTypeVersion="6" ma:contentTypeDescription="Create a new document." ma:contentTypeScope="" ma:versionID="873181a52d0df82fd096aae2dece62e4">
  <xsd:schema xmlns:xsd="http://www.w3.org/2001/XMLSchema" xmlns:xs="http://www.w3.org/2001/XMLSchema" xmlns:p="http://schemas.microsoft.com/office/2006/metadata/properties" xmlns:ns2="40d94e7f-fc29-46e2-9a8f-4a34455abf9a" xmlns:ns3="fcb52ebd-f6e8-4e0d-8513-60d0393a2bbe" targetNamespace="http://schemas.microsoft.com/office/2006/metadata/properties" ma:root="true" ma:fieldsID="d521af81028454a1f6b81800bc1976a5" ns2:_="" ns3:_="">
    <xsd:import namespace="40d94e7f-fc29-46e2-9a8f-4a34455abf9a"/>
    <xsd:import namespace="fcb52ebd-f6e8-4e0d-8513-60d0393a2bb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d94e7f-fc29-46e2-9a8f-4a34455abf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cb52ebd-f6e8-4e0d-8513-60d0393a2bb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FyEPpXzV3YOzZeGiLOmnTaoitQ==">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zgAciExOE9fSFBGeWNKdzMtc3RjQU5RbmVFTkVRMEROSThpdmE=</go:docsCustomData>
</go:gDocsCustomXmlDataStorag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BBEA95A-6306-4F5C-B903-807BC855C1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d94e7f-fc29-46e2-9a8f-4a34455abf9a"/>
    <ds:schemaRef ds:uri="fcb52ebd-f6e8-4e0d-8513-60d0393a2bb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ECCF5F10-839C-4079-9026-DBEC97029F73}">
  <ds:schemaRefs>
    <ds:schemaRef ds:uri="http://schemas.microsoft.com/sharepoint/v3/contenttype/forms"/>
  </ds:schemaRefs>
</ds:datastoreItem>
</file>

<file path=customXml/itemProps4.xml><?xml version="1.0" encoding="utf-8"?>
<ds:datastoreItem xmlns:ds="http://schemas.openxmlformats.org/officeDocument/2006/customXml" ds:itemID="{D6821D96-EB56-4815-919D-DBFC412494B7}">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82b3e37e-8171-485d-b10b-38dae7ed14a8}" enabled="0" method="" siteId="{82b3e37e-8171-485d-b10b-38dae7ed14a8}" removed="1"/>
</clbl:labelList>
</file>

<file path=docProps/app.xml><?xml version="1.0" encoding="utf-8"?>
<Properties xmlns="http://schemas.openxmlformats.org/officeDocument/2006/extended-properties" xmlns:vt="http://schemas.openxmlformats.org/officeDocument/2006/docPropsVTypes">
  <Template>Normal.dotm</Template>
  <TotalTime>222</TotalTime>
  <Pages>10</Pages>
  <Words>2546</Words>
  <Characters>16480</Characters>
  <Application>Microsoft Office Word</Application>
  <DocSecurity>0</DocSecurity>
  <Lines>470</Lines>
  <Paragraphs>223</Paragraphs>
  <ScaleCrop>false</ScaleCrop>
  <HeadingPairs>
    <vt:vector size="2" baseType="variant">
      <vt:variant>
        <vt:lpstr>Title</vt:lpstr>
      </vt:variant>
      <vt:variant>
        <vt:i4>1</vt:i4>
      </vt:variant>
    </vt:vector>
  </HeadingPairs>
  <TitlesOfParts>
    <vt:vector size="1" baseType="lpstr">
      <vt:lpstr/>
    </vt:vector>
  </TitlesOfParts>
  <Manager/>
  <Company>ACIT</Company>
  <LinksUpToDate>false</LinksUpToDate>
  <CharactersWithSpaces>18803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 Sanin</dc:creator>
  <cp:keywords/>
  <dc:description/>
  <cp:lastModifiedBy>Cesar Sanin</cp:lastModifiedBy>
  <cp:revision>101</cp:revision>
  <dcterms:created xsi:type="dcterms:W3CDTF">2025-11-15T03:07:00Z</dcterms:created>
  <dcterms:modified xsi:type="dcterms:W3CDTF">2025-11-16T20:28:00Z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0x0101003CDC6F8298DC3F42BCE8B2CAC4A1A93F</vt:lpwstr>
  </property>
  <property fmtid="{D5CDD505-2E9C-101B-9397-08002B2CF9AE}" pid="3" name="AuthorIds_UIVersion_5120">
    <vt:lpwstr>12</vt:lpwstr>
  </property>
  <property fmtid="{D5CDD505-2E9C-101B-9397-08002B2CF9AE}" pid="4" name="MediaServiceImageTags">
    <vt:lpwstr>MediaServiceImageTags</vt:lpwstr>
  </property>
  <property fmtid="{D5CDD505-2E9C-101B-9397-08002B2CF9AE}" pid="5" name="GrammarlyDocumentId">
    <vt:lpwstr>8625fb5164d6129076f9a8bdda8567acf3fa9900e2c0a34c99b24da405433501</vt:lpwstr>
  </property>
  <property fmtid="{D5CDD505-2E9C-101B-9397-08002B2CF9AE}" pid="6" name="_dlc_DocIdItemGuid">
    <vt:lpwstr>b44d111e-324d-4f88-893a-d335656b043b</vt:lpwstr>
  </property>
</Properties>
</file>