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8A38DF" w:rsidP="008A38DF">
      <w:pPr>
        <w:ind w:left="141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1502C8" w:rsidRPr="00CB159A" w:rsidRDefault="00307FCC" w:rsidP="00CB159A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8A38DF">
        <w:rPr>
          <w:rFonts w:ascii="Arial" w:hAnsi="Arial" w:cs="Arial"/>
          <w:sz w:val="28"/>
          <w:szCs w:val="28"/>
        </w:rPr>
        <w:t>Ingeniería Económica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9427E6" w:rsidRPr="009427E6" w:rsidRDefault="004C647B" w:rsidP="009427E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Calcular el valor presente y el valor futuro (final del período </w:t>
      </w:r>
      <w:r w:rsidR="00FF2FDE">
        <w:rPr>
          <w:rFonts w:ascii="Arial" w:hAnsi="Arial" w:cs="Arial"/>
        </w:rPr>
        <w:t>20</w:t>
      </w:r>
      <w:r>
        <w:rPr>
          <w:rFonts w:ascii="Arial" w:hAnsi="Arial" w:cs="Arial"/>
        </w:rPr>
        <w:t>)</w:t>
      </w:r>
      <w:r w:rsidR="00430BFE">
        <w:rPr>
          <w:rFonts w:ascii="Arial" w:hAnsi="Arial" w:cs="Arial"/>
        </w:rPr>
        <w:t xml:space="preserve">, de la siguiente serie de pagos: </w:t>
      </w:r>
      <w:r w:rsidR="00FF2FDE">
        <w:rPr>
          <w:rFonts w:ascii="Arial" w:hAnsi="Arial" w:cs="Arial"/>
        </w:rPr>
        <w:t>20</w:t>
      </w:r>
      <w:r w:rsidR="00430BFE">
        <w:rPr>
          <w:rFonts w:ascii="Arial" w:hAnsi="Arial" w:cs="Arial"/>
        </w:rPr>
        <w:t xml:space="preserve"> pagos semestrales anticipados de $1</w:t>
      </w:r>
      <w:r w:rsidR="00FF2FDE">
        <w:rPr>
          <w:rFonts w:ascii="Arial" w:hAnsi="Arial" w:cs="Arial"/>
        </w:rPr>
        <w:t>5</w:t>
      </w:r>
      <w:r w:rsidR="00430BFE">
        <w:rPr>
          <w:rFonts w:ascii="Arial" w:hAnsi="Arial" w:cs="Arial"/>
        </w:rPr>
        <w:t>0.000 cada uno, a una tasa periódica del 6% trimestral.</w:t>
      </w:r>
    </w:p>
    <w:p w:rsidR="00307FCC" w:rsidRPr="005B5A81" w:rsidRDefault="00430BFE" w:rsidP="005B5A81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activo que vale de contado $</w:t>
      </w:r>
      <w:r w:rsidR="00FF2FDE">
        <w:rPr>
          <w:rFonts w:ascii="Arial" w:hAnsi="Arial" w:cs="Arial"/>
        </w:rPr>
        <w:t>3</w:t>
      </w:r>
      <w:r>
        <w:rPr>
          <w:rFonts w:ascii="Arial" w:hAnsi="Arial" w:cs="Arial"/>
        </w:rPr>
        <w:t>6.000.000 se financia de la siguiente forma: una cuota inicial del 10%, 36 cuotas mensuales anticipadas de $725.000 cada una, y dos cuotas extras al final de los períodos 1</w:t>
      </w:r>
      <w:r w:rsidR="00FF2FDE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y </w:t>
      </w:r>
      <w:r w:rsidR="00FF2FDE">
        <w:rPr>
          <w:rFonts w:ascii="Arial" w:hAnsi="Arial" w:cs="Arial"/>
        </w:rPr>
        <w:t>20</w:t>
      </w:r>
      <w:r w:rsidR="00CB159A">
        <w:rPr>
          <w:rFonts w:ascii="Arial" w:hAnsi="Arial" w:cs="Arial"/>
        </w:rPr>
        <w:t>. Si la tasa de interés es del 28% capitalizable trimestralmente, calcular el valor de las cuotas extras.</w:t>
      </w:r>
    </w:p>
    <w:sectPr w:rsidR="00307FCC" w:rsidRPr="005B5A81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021D30"/>
    <w:rsid w:val="000978D3"/>
    <w:rsid w:val="000F04E4"/>
    <w:rsid w:val="0012471A"/>
    <w:rsid w:val="00127D38"/>
    <w:rsid w:val="001502C8"/>
    <w:rsid w:val="00221F54"/>
    <w:rsid w:val="002575D2"/>
    <w:rsid w:val="00307FCC"/>
    <w:rsid w:val="00315DBC"/>
    <w:rsid w:val="00430BFE"/>
    <w:rsid w:val="00465F22"/>
    <w:rsid w:val="00492370"/>
    <w:rsid w:val="004C647B"/>
    <w:rsid w:val="004E288E"/>
    <w:rsid w:val="005212BE"/>
    <w:rsid w:val="005577FB"/>
    <w:rsid w:val="005B5A81"/>
    <w:rsid w:val="00693808"/>
    <w:rsid w:val="007675E3"/>
    <w:rsid w:val="0089085F"/>
    <w:rsid w:val="008A38DF"/>
    <w:rsid w:val="008C48FC"/>
    <w:rsid w:val="009427E6"/>
    <w:rsid w:val="00A30FCB"/>
    <w:rsid w:val="00A36571"/>
    <w:rsid w:val="00AD2104"/>
    <w:rsid w:val="00B90AEE"/>
    <w:rsid w:val="00C65AFF"/>
    <w:rsid w:val="00CB159A"/>
    <w:rsid w:val="00DF16B6"/>
    <w:rsid w:val="00F579DB"/>
    <w:rsid w:val="00FF2FDE"/>
    <w:rsid w:val="00FF4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5</cp:revision>
  <cp:lastPrinted>2010-11-08T17:17:00Z</cp:lastPrinted>
  <dcterms:created xsi:type="dcterms:W3CDTF">2010-11-08T16:52:00Z</dcterms:created>
  <dcterms:modified xsi:type="dcterms:W3CDTF">2010-11-08T17:21:00Z</dcterms:modified>
</cp:coreProperties>
</file>