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96B83" w:rsidRDefault="00496B83" w:rsidP="00BD3091">
      <w:pPr>
        <w:rPr>
          <w:rFonts w:ascii="Arial" w:hAnsi="Arial" w:cs="Arial"/>
          <w:b/>
          <w:u w:val="single"/>
        </w:rPr>
      </w:pPr>
    </w:p>
    <w:p w:rsidR="00496B83" w:rsidRDefault="00496B83" w:rsidP="0020056D">
      <w:pPr>
        <w:jc w:val="center"/>
        <w:rPr>
          <w:rFonts w:ascii="Arial" w:hAnsi="Arial" w:cs="Arial"/>
          <w:b/>
          <w:u w:val="single"/>
        </w:rPr>
      </w:pPr>
    </w:p>
    <w:p w:rsidR="00ED6D24" w:rsidRDefault="004E58EC" w:rsidP="004E58EC">
      <w:pPr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INSTITUTO TECNOLÓGICO METROPOLITANO</w:t>
      </w:r>
    </w:p>
    <w:p w:rsidR="00727846" w:rsidRDefault="00ED6D24" w:rsidP="004E58EC">
      <w:pPr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 xml:space="preserve">ASIGNATURA: </w:t>
      </w:r>
      <w:r w:rsidR="004E58EC">
        <w:rPr>
          <w:rFonts w:ascii="Arial" w:hAnsi="Arial" w:cs="Arial"/>
          <w:b/>
          <w:u w:val="single"/>
        </w:rPr>
        <w:t>INGENIERÍA ECONÓMICA</w:t>
      </w:r>
    </w:p>
    <w:p w:rsidR="004E58EC" w:rsidRPr="004E58EC" w:rsidRDefault="004E58EC" w:rsidP="004E58EC">
      <w:pPr>
        <w:jc w:val="center"/>
        <w:rPr>
          <w:rFonts w:ascii="Arial" w:hAnsi="Arial" w:cs="Arial"/>
          <w:b/>
          <w:u w:val="single"/>
        </w:rPr>
      </w:pPr>
    </w:p>
    <w:p w:rsidR="008A6A98" w:rsidRPr="009B3A1C" w:rsidRDefault="00A16F0F" w:rsidP="00BD3091">
      <w:pPr>
        <w:jc w:val="center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EVALUACIÓN</w:t>
      </w:r>
    </w:p>
    <w:p w:rsidR="008A6A98" w:rsidRPr="008A6A98" w:rsidRDefault="008A6A98" w:rsidP="00ED6D24">
      <w:pPr>
        <w:jc w:val="both"/>
        <w:rPr>
          <w:rFonts w:ascii="Arial" w:hAnsi="Arial" w:cs="Arial"/>
          <w:u w:val="single"/>
        </w:rPr>
      </w:pPr>
    </w:p>
    <w:p w:rsidR="004E58EC" w:rsidRPr="004E58EC" w:rsidRDefault="004E58EC" w:rsidP="00695C9C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4E58EC">
        <w:rPr>
          <w:rFonts w:ascii="Arial" w:hAnsi="Arial" w:cs="Arial"/>
        </w:rPr>
        <w:t xml:space="preserve">Hoy se adquiere un electrodoméstico, y se compromete a cancelarlo en </w:t>
      </w:r>
      <w:r>
        <w:rPr>
          <w:rFonts w:ascii="Arial" w:hAnsi="Arial" w:cs="Arial"/>
        </w:rPr>
        <w:t>18 cuotas mensuales anticipadas</w:t>
      </w:r>
      <w:r w:rsidRPr="004E58EC">
        <w:rPr>
          <w:rFonts w:ascii="Arial" w:hAnsi="Arial" w:cs="Arial"/>
        </w:rPr>
        <w:t xml:space="preserve"> cada una por valor de $</w:t>
      </w:r>
      <w:r>
        <w:rPr>
          <w:rFonts w:ascii="Arial" w:hAnsi="Arial" w:cs="Arial"/>
        </w:rPr>
        <w:t>90</w:t>
      </w:r>
      <w:r w:rsidRPr="004E58EC">
        <w:rPr>
          <w:rFonts w:ascii="Arial" w:hAnsi="Arial" w:cs="Arial"/>
        </w:rPr>
        <w:t>.000</w:t>
      </w:r>
      <w:r>
        <w:rPr>
          <w:rFonts w:ascii="Arial" w:hAnsi="Arial" w:cs="Arial"/>
        </w:rPr>
        <w:t>, más una cuota extra de $150.000 al final del mes 10</w:t>
      </w:r>
      <w:r w:rsidRPr="004E58EC">
        <w:rPr>
          <w:rFonts w:ascii="Arial" w:hAnsi="Arial" w:cs="Arial"/>
        </w:rPr>
        <w:t>. Si le cobran una tasa del 3% mensual, cuanto le cuesta el electrodoméstico</w:t>
      </w:r>
      <w:proofErr w:type="gramStart"/>
      <w:r w:rsidRPr="004E58EC">
        <w:rPr>
          <w:rFonts w:ascii="Arial" w:hAnsi="Arial" w:cs="Arial"/>
        </w:rPr>
        <w:t>?</w:t>
      </w:r>
      <w:proofErr w:type="gramEnd"/>
    </w:p>
    <w:p w:rsidR="00695C9C" w:rsidRPr="00695C9C" w:rsidRDefault="00695C9C" w:rsidP="00695C9C">
      <w:pPr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Un vehículo que vale de contado $40.000.000 se puede financiar de la siguiente forma: 10% de cuota inicial, 30 cuotas mensuales iguales y vencidas, y dos cuotas extras al final de los meses 2 y 8 por $3.000.000 cada una. Si la tasa de interés es del 24% capitalizable mensualmente, construir la tabla de amortización para las tres primeras cuotas.</w:t>
      </w:r>
    </w:p>
    <w:p w:rsidR="00A84C84" w:rsidRDefault="00CC056C" w:rsidP="00E41EF6">
      <w:pPr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Se</w:t>
      </w:r>
      <w:r w:rsidR="007B7FDC">
        <w:rPr>
          <w:rFonts w:ascii="Arial" w:hAnsi="Arial" w:cs="Arial"/>
        </w:rPr>
        <w:t xml:space="preserve"> piensa adquirir</w:t>
      </w:r>
      <w:r>
        <w:rPr>
          <w:rFonts w:ascii="Arial" w:hAnsi="Arial" w:cs="Arial"/>
        </w:rPr>
        <w:t xml:space="preserve"> un</w:t>
      </w:r>
      <w:r w:rsidR="00414845">
        <w:rPr>
          <w:rFonts w:ascii="Arial" w:hAnsi="Arial" w:cs="Arial"/>
        </w:rPr>
        <w:t>a vivienda</w:t>
      </w:r>
      <w:r>
        <w:rPr>
          <w:rFonts w:ascii="Arial" w:hAnsi="Arial" w:cs="Arial"/>
        </w:rPr>
        <w:t xml:space="preserve"> por $</w:t>
      </w:r>
      <w:r w:rsidR="00414845">
        <w:rPr>
          <w:rFonts w:ascii="Arial" w:hAnsi="Arial" w:cs="Arial"/>
        </w:rPr>
        <w:t>90.000.000; para poderla</w:t>
      </w:r>
      <w:r>
        <w:rPr>
          <w:rFonts w:ascii="Arial" w:hAnsi="Arial" w:cs="Arial"/>
        </w:rPr>
        <w:t xml:space="preserve"> alquilar se le hacen reparaciones en el </w:t>
      </w:r>
      <w:r w:rsidR="00414845">
        <w:rPr>
          <w:rFonts w:ascii="Arial" w:hAnsi="Arial" w:cs="Arial"/>
        </w:rPr>
        <w:t>tercer</w:t>
      </w:r>
      <w:r w:rsidR="00211A08">
        <w:rPr>
          <w:rFonts w:ascii="Arial" w:hAnsi="Arial" w:cs="Arial"/>
        </w:rPr>
        <w:t xml:space="preserve"> mes por $1.</w:t>
      </w:r>
      <w:r w:rsidR="00414845">
        <w:rPr>
          <w:rFonts w:ascii="Arial" w:hAnsi="Arial" w:cs="Arial"/>
        </w:rPr>
        <w:t>6</w:t>
      </w:r>
      <w:r w:rsidR="00211A08">
        <w:rPr>
          <w:rFonts w:ascii="Arial" w:hAnsi="Arial" w:cs="Arial"/>
        </w:rPr>
        <w:t xml:space="preserve">00.000 y en el </w:t>
      </w:r>
      <w:r w:rsidR="00414845">
        <w:rPr>
          <w:rFonts w:ascii="Arial" w:hAnsi="Arial" w:cs="Arial"/>
        </w:rPr>
        <w:t>cuarto</w:t>
      </w:r>
      <w:r w:rsidR="00211A08">
        <w:rPr>
          <w:rFonts w:ascii="Arial" w:hAnsi="Arial" w:cs="Arial"/>
        </w:rPr>
        <w:t xml:space="preserve"> mes por $1.500.000. </w:t>
      </w:r>
      <w:r w:rsidR="00414845">
        <w:rPr>
          <w:rFonts w:ascii="Arial" w:hAnsi="Arial" w:cs="Arial"/>
        </w:rPr>
        <w:t>La vivienda</w:t>
      </w:r>
      <w:r w:rsidR="00211A08">
        <w:rPr>
          <w:rFonts w:ascii="Arial" w:hAnsi="Arial" w:cs="Arial"/>
        </w:rPr>
        <w:t xml:space="preserve"> sólo se espera arrendar a partir del </w:t>
      </w:r>
      <w:r w:rsidR="00414845">
        <w:rPr>
          <w:rFonts w:ascii="Arial" w:hAnsi="Arial" w:cs="Arial"/>
        </w:rPr>
        <w:t>cuarto</w:t>
      </w:r>
      <w:r w:rsidR="00211A08">
        <w:rPr>
          <w:rFonts w:ascii="Arial" w:hAnsi="Arial" w:cs="Arial"/>
        </w:rPr>
        <w:t xml:space="preserve"> mes por $1.300.000 mensuales  y hasta finales del </w:t>
      </w:r>
      <w:r w:rsidR="00414845">
        <w:rPr>
          <w:rFonts w:ascii="Arial" w:hAnsi="Arial" w:cs="Arial"/>
        </w:rPr>
        <w:t>tercer año, cuando se espera venderla</w:t>
      </w:r>
      <w:r w:rsidR="00211A08">
        <w:rPr>
          <w:rFonts w:ascii="Arial" w:hAnsi="Arial" w:cs="Arial"/>
        </w:rPr>
        <w:t xml:space="preserve"> por $</w:t>
      </w:r>
      <w:r w:rsidR="00414845">
        <w:rPr>
          <w:rFonts w:ascii="Arial" w:hAnsi="Arial" w:cs="Arial"/>
        </w:rPr>
        <w:t>55</w:t>
      </w:r>
      <w:r w:rsidR="00211A08">
        <w:rPr>
          <w:rFonts w:ascii="Arial" w:hAnsi="Arial" w:cs="Arial"/>
        </w:rPr>
        <w:t xml:space="preserve">.000.000. Si la tasa de </w:t>
      </w:r>
      <w:r w:rsidR="007B7FDC">
        <w:rPr>
          <w:rFonts w:ascii="Arial" w:hAnsi="Arial" w:cs="Arial"/>
        </w:rPr>
        <w:t>interés</w:t>
      </w:r>
      <w:r w:rsidR="00211A08">
        <w:rPr>
          <w:rFonts w:ascii="Arial" w:hAnsi="Arial" w:cs="Arial"/>
        </w:rPr>
        <w:t xml:space="preserve"> es del </w:t>
      </w:r>
      <w:r w:rsidR="00414845">
        <w:rPr>
          <w:rFonts w:ascii="Arial" w:hAnsi="Arial" w:cs="Arial"/>
        </w:rPr>
        <w:t>3</w:t>
      </w:r>
      <w:r w:rsidR="00211A08">
        <w:rPr>
          <w:rFonts w:ascii="Arial" w:hAnsi="Arial" w:cs="Arial"/>
        </w:rPr>
        <w:t>% mensual, se espera hacer un buen negocio</w:t>
      </w:r>
      <w:proofErr w:type="gramStart"/>
      <w:r w:rsidR="00E41EF6">
        <w:rPr>
          <w:rFonts w:ascii="Arial" w:hAnsi="Arial" w:cs="Arial"/>
        </w:rPr>
        <w:t>?</w:t>
      </w:r>
      <w:proofErr w:type="gramEnd"/>
      <w:r w:rsidR="00211A08">
        <w:rPr>
          <w:rFonts w:ascii="Arial" w:hAnsi="Arial" w:cs="Arial"/>
        </w:rPr>
        <w:t xml:space="preserve"> Porqué</w:t>
      </w:r>
      <w:proofErr w:type="gramStart"/>
      <w:r w:rsidR="00211A08">
        <w:rPr>
          <w:rFonts w:ascii="Arial" w:hAnsi="Arial" w:cs="Arial"/>
        </w:rPr>
        <w:t>?</w:t>
      </w:r>
      <w:proofErr w:type="gramEnd"/>
    </w:p>
    <w:p w:rsidR="0020056D" w:rsidRPr="00C77D5B" w:rsidRDefault="0020056D" w:rsidP="0020056D">
      <w:pPr>
        <w:ind w:left="360"/>
        <w:jc w:val="both"/>
        <w:rPr>
          <w:rFonts w:ascii="Arial" w:hAnsi="Arial" w:cs="Arial"/>
        </w:rPr>
      </w:pPr>
    </w:p>
    <w:p w:rsidR="0020056D" w:rsidRDefault="0020056D" w:rsidP="0020056D">
      <w:pPr>
        <w:jc w:val="both"/>
        <w:rPr>
          <w:rFonts w:ascii="Arial" w:hAnsi="Arial" w:cs="Arial"/>
        </w:rPr>
      </w:pPr>
    </w:p>
    <w:p w:rsidR="008B6BCD" w:rsidRPr="008B6BCD" w:rsidRDefault="008B6BCD" w:rsidP="00A95654">
      <w:pPr>
        <w:ind w:left="708"/>
        <w:rPr>
          <w:rFonts w:ascii="Arial" w:hAnsi="Arial" w:cs="Arial"/>
          <w:u w:val="single"/>
        </w:rPr>
      </w:pPr>
    </w:p>
    <w:sectPr w:rsidR="008B6BCD" w:rsidRPr="008B6BCD" w:rsidSect="00BD3091">
      <w:pgSz w:w="11906" w:h="16838"/>
      <w:pgMar w:top="142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8AA36B3"/>
    <w:multiLevelType w:val="hybridMultilevel"/>
    <w:tmpl w:val="D3C6ED46"/>
    <w:lvl w:ilvl="0" w:tplc="1D2CA0CA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ED6D24"/>
    <w:rsid w:val="000A2023"/>
    <w:rsid w:val="000B3DD8"/>
    <w:rsid w:val="000E658A"/>
    <w:rsid w:val="00193784"/>
    <w:rsid w:val="0020056D"/>
    <w:rsid w:val="00211A08"/>
    <w:rsid w:val="00222420"/>
    <w:rsid w:val="002277A8"/>
    <w:rsid w:val="0027681D"/>
    <w:rsid w:val="00312702"/>
    <w:rsid w:val="00312FBE"/>
    <w:rsid w:val="00331E5A"/>
    <w:rsid w:val="003772CA"/>
    <w:rsid w:val="003E3641"/>
    <w:rsid w:val="00414845"/>
    <w:rsid w:val="00496B83"/>
    <w:rsid w:val="004E58EC"/>
    <w:rsid w:val="005322BF"/>
    <w:rsid w:val="00596903"/>
    <w:rsid w:val="0060220E"/>
    <w:rsid w:val="00687C5F"/>
    <w:rsid w:val="00695C9C"/>
    <w:rsid w:val="006F24EC"/>
    <w:rsid w:val="00727846"/>
    <w:rsid w:val="007B7FDC"/>
    <w:rsid w:val="007E5F51"/>
    <w:rsid w:val="007F75DA"/>
    <w:rsid w:val="0083596F"/>
    <w:rsid w:val="008A6A98"/>
    <w:rsid w:val="008B6BCD"/>
    <w:rsid w:val="0091267A"/>
    <w:rsid w:val="00955852"/>
    <w:rsid w:val="009B3A1C"/>
    <w:rsid w:val="00A0166A"/>
    <w:rsid w:val="00A16F0F"/>
    <w:rsid w:val="00A2439E"/>
    <w:rsid w:val="00A84C84"/>
    <w:rsid w:val="00A95654"/>
    <w:rsid w:val="00AB5392"/>
    <w:rsid w:val="00AB7E21"/>
    <w:rsid w:val="00AC343E"/>
    <w:rsid w:val="00AF4FE3"/>
    <w:rsid w:val="00BD3091"/>
    <w:rsid w:val="00C77D5B"/>
    <w:rsid w:val="00C8583D"/>
    <w:rsid w:val="00CC056C"/>
    <w:rsid w:val="00E41EF6"/>
    <w:rsid w:val="00EC4AB8"/>
    <w:rsid w:val="00ED6D24"/>
    <w:rsid w:val="00F76158"/>
    <w:rsid w:val="00FD71B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322BF"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252F93-E575-45F0-87A9-E73E293F9B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169</Words>
  <Characters>933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 COOPERATIVA DE COLOMBIA – SECCIONAL CALI</vt:lpstr>
    </vt:vector>
  </TitlesOfParts>
  <Company>home</Company>
  <LinksUpToDate>false</LinksUpToDate>
  <CharactersWithSpaces>1100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 COOPERATIVA DE COLOMBIA – SECCIONAL CALI</dc:title>
  <dc:creator>home</dc:creator>
  <cp:lastModifiedBy>jorge lopez</cp:lastModifiedBy>
  <cp:revision>2</cp:revision>
  <cp:lastPrinted>2009-09-09T13:15:00Z</cp:lastPrinted>
  <dcterms:created xsi:type="dcterms:W3CDTF">2010-11-11T21:17:00Z</dcterms:created>
  <dcterms:modified xsi:type="dcterms:W3CDTF">2010-11-11T21:17:00Z</dcterms:modified>
</cp:coreProperties>
</file>