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5B94" w:rsidRDefault="00B72D7D" w:rsidP="00B72D7D">
      <w:pPr>
        <w:jc w:val="center"/>
        <w:rPr>
          <w:rFonts w:ascii="Arial" w:hAnsi="Arial" w:cs="Arial"/>
          <w:sz w:val="24"/>
          <w:szCs w:val="24"/>
        </w:rPr>
      </w:pPr>
      <w:r>
        <w:rPr>
          <w:rFonts w:ascii="Arial" w:hAnsi="Arial" w:cs="Arial"/>
          <w:sz w:val="24"/>
          <w:szCs w:val="24"/>
        </w:rPr>
        <w:t>UNIVERSIDAD AUTÓNOMA LATINOAMERICANA</w:t>
      </w:r>
    </w:p>
    <w:p w:rsidR="00B72D7D" w:rsidRDefault="00B72D7D" w:rsidP="00B72D7D">
      <w:pPr>
        <w:jc w:val="center"/>
        <w:rPr>
          <w:rFonts w:ascii="Arial" w:hAnsi="Arial" w:cs="Arial"/>
          <w:sz w:val="24"/>
          <w:szCs w:val="24"/>
        </w:rPr>
      </w:pPr>
      <w:r>
        <w:rPr>
          <w:rFonts w:ascii="Arial" w:hAnsi="Arial" w:cs="Arial"/>
          <w:sz w:val="24"/>
          <w:szCs w:val="24"/>
        </w:rPr>
        <w:t>ASIGN</w:t>
      </w:r>
      <w:r w:rsidR="00CD231A">
        <w:rPr>
          <w:rFonts w:ascii="Arial" w:hAnsi="Arial" w:cs="Arial"/>
          <w:sz w:val="24"/>
          <w:szCs w:val="24"/>
        </w:rPr>
        <w:t>A</w:t>
      </w:r>
      <w:r>
        <w:rPr>
          <w:rFonts w:ascii="Arial" w:hAnsi="Arial" w:cs="Arial"/>
          <w:sz w:val="24"/>
          <w:szCs w:val="24"/>
        </w:rPr>
        <w:t>TURA: MATEMÁTICAS FINANCIERAS</w:t>
      </w:r>
    </w:p>
    <w:p w:rsidR="00B72D7D" w:rsidRDefault="00B72D7D" w:rsidP="00A13947">
      <w:pPr>
        <w:ind w:left="2832" w:firstLine="708"/>
        <w:jc w:val="both"/>
        <w:rPr>
          <w:rFonts w:ascii="Arial" w:hAnsi="Arial" w:cs="Arial"/>
          <w:sz w:val="24"/>
          <w:szCs w:val="24"/>
        </w:rPr>
      </w:pPr>
      <w:r>
        <w:rPr>
          <w:rFonts w:ascii="Arial" w:hAnsi="Arial" w:cs="Arial"/>
          <w:sz w:val="24"/>
          <w:szCs w:val="24"/>
        </w:rPr>
        <w:t>EVALUACIÓN</w:t>
      </w:r>
    </w:p>
    <w:p w:rsidR="00B72D7D" w:rsidRDefault="00BC2ED8" w:rsidP="00A13947">
      <w:pPr>
        <w:pStyle w:val="Prrafodelista"/>
        <w:numPr>
          <w:ilvl w:val="0"/>
          <w:numId w:val="1"/>
        </w:numPr>
        <w:jc w:val="both"/>
        <w:rPr>
          <w:rFonts w:ascii="Arial" w:hAnsi="Arial" w:cs="Arial"/>
          <w:sz w:val="24"/>
          <w:szCs w:val="24"/>
        </w:rPr>
      </w:pPr>
      <w:r>
        <w:rPr>
          <w:rFonts w:ascii="Arial" w:hAnsi="Arial" w:cs="Arial"/>
          <w:sz w:val="24"/>
          <w:szCs w:val="24"/>
        </w:rPr>
        <w:t>Se invirtieron $4.300.000 a interés simple. Una entidad, durante los primeros doce meses reconoció una tasa de interés simple</w:t>
      </w:r>
      <w:r w:rsidR="00CD5EA0">
        <w:rPr>
          <w:rFonts w:ascii="Arial" w:hAnsi="Arial" w:cs="Arial"/>
          <w:sz w:val="24"/>
          <w:szCs w:val="24"/>
        </w:rPr>
        <w:t xml:space="preserve"> del 3.8% trimestral;</w:t>
      </w:r>
      <w:r>
        <w:rPr>
          <w:rFonts w:ascii="Arial" w:hAnsi="Arial" w:cs="Arial"/>
          <w:sz w:val="24"/>
          <w:szCs w:val="24"/>
        </w:rPr>
        <w:t xml:space="preserve"> y durante los doce meses siguientes, la misma entidad</w:t>
      </w:r>
      <w:r w:rsidR="00CD5EA0">
        <w:rPr>
          <w:rFonts w:ascii="Arial" w:hAnsi="Arial" w:cs="Arial"/>
          <w:sz w:val="24"/>
          <w:szCs w:val="24"/>
        </w:rPr>
        <w:t>,</w:t>
      </w:r>
      <w:r>
        <w:rPr>
          <w:rFonts w:ascii="Arial" w:hAnsi="Arial" w:cs="Arial"/>
          <w:sz w:val="24"/>
          <w:szCs w:val="24"/>
        </w:rPr>
        <w:t xml:space="preserve"> reconoció una tasa de interés simple del 2.7% bimestral. Al cabo de dicho tiempo, el monto hasta allí obtenido, se invirtió durante dos años más, acumulándose un total de $9.145.500 durante los cuatro años. Calcular la tasa de interés simple pagada por la última entidad. </w:t>
      </w:r>
    </w:p>
    <w:p w:rsidR="00AC512B" w:rsidRDefault="00A13947" w:rsidP="00AC512B">
      <w:pPr>
        <w:pStyle w:val="Prrafodelista"/>
        <w:numPr>
          <w:ilvl w:val="0"/>
          <w:numId w:val="1"/>
        </w:numPr>
        <w:jc w:val="both"/>
        <w:rPr>
          <w:rFonts w:ascii="Arial" w:hAnsi="Arial" w:cs="Arial"/>
          <w:sz w:val="24"/>
          <w:szCs w:val="24"/>
        </w:rPr>
      </w:pPr>
      <w:r>
        <w:rPr>
          <w:rFonts w:ascii="Arial" w:hAnsi="Arial" w:cs="Arial"/>
          <w:sz w:val="24"/>
          <w:szCs w:val="24"/>
        </w:rPr>
        <w:t>Usted le debe hoy a una entidad financiera $9.800.000 al 2.5% mensual</w:t>
      </w:r>
      <w:r w:rsidR="000C6092">
        <w:rPr>
          <w:rFonts w:ascii="Arial" w:hAnsi="Arial" w:cs="Arial"/>
          <w:sz w:val="24"/>
          <w:szCs w:val="24"/>
        </w:rPr>
        <w:t xml:space="preserve"> compuesto</w:t>
      </w:r>
      <w:r>
        <w:rPr>
          <w:rFonts w:ascii="Arial" w:hAnsi="Arial" w:cs="Arial"/>
          <w:sz w:val="24"/>
          <w:szCs w:val="24"/>
        </w:rPr>
        <w:t>; y al mismo tiempo a usted le deben $7.600.000 prestados al 2.8% mensual</w:t>
      </w:r>
      <w:r w:rsidR="000C6092">
        <w:rPr>
          <w:rFonts w:ascii="Arial" w:hAnsi="Arial" w:cs="Arial"/>
          <w:sz w:val="24"/>
          <w:szCs w:val="24"/>
        </w:rPr>
        <w:t xml:space="preserve"> compuesto</w:t>
      </w:r>
      <w:r>
        <w:rPr>
          <w:rFonts w:ascii="Arial" w:hAnsi="Arial" w:cs="Arial"/>
          <w:sz w:val="24"/>
          <w:szCs w:val="24"/>
        </w:rPr>
        <w:t>. ¿En qu</w:t>
      </w:r>
      <w:r w:rsidR="00F84A5A">
        <w:rPr>
          <w:rFonts w:ascii="Arial" w:hAnsi="Arial" w:cs="Arial"/>
          <w:sz w:val="24"/>
          <w:szCs w:val="24"/>
        </w:rPr>
        <w:t>é</w:t>
      </w:r>
      <w:r>
        <w:rPr>
          <w:rFonts w:ascii="Arial" w:hAnsi="Arial" w:cs="Arial"/>
          <w:sz w:val="24"/>
          <w:szCs w:val="24"/>
        </w:rPr>
        <w:t xml:space="preserve"> tiempo logrará usted tener el dinero suficiente para pagarle a la entidad financiera?</w:t>
      </w:r>
    </w:p>
    <w:p w:rsidR="00AC512B" w:rsidRPr="00AC512B" w:rsidRDefault="00AC512B" w:rsidP="00AC512B">
      <w:pPr>
        <w:pStyle w:val="Prrafodelista"/>
        <w:numPr>
          <w:ilvl w:val="0"/>
          <w:numId w:val="1"/>
        </w:numPr>
        <w:jc w:val="both"/>
        <w:rPr>
          <w:rFonts w:ascii="Arial" w:hAnsi="Arial" w:cs="Arial"/>
          <w:sz w:val="24"/>
          <w:szCs w:val="24"/>
        </w:rPr>
      </w:pPr>
      <w:r w:rsidRPr="00AC512B">
        <w:rPr>
          <w:rFonts w:ascii="Arial" w:hAnsi="Arial" w:cs="Arial"/>
          <w:sz w:val="24"/>
          <w:szCs w:val="24"/>
        </w:rPr>
        <w:t>Deposito hoy $4.600.000 en una cuenta que me paga el 22% compuesto anual. Deseo hacer retiros en los meses 5, 7 y 11, tales que cada retiro sea la tercera parte del  retiro  anterior. Calcular el valor de los retiros, si necesito tener al final del mes 17, un saldo en la cuenta de $2.400.000.</w:t>
      </w:r>
    </w:p>
    <w:p w:rsidR="00B72D7D" w:rsidRPr="00AC512B" w:rsidRDefault="00B72D7D" w:rsidP="00BC2ED8">
      <w:pPr>
        <w:pStyle w:val="Prrafodelista"/>
        <w:jc w:val="both"/>
        <w:rPr>
          <w:rFonts w:ascii="Arial" w:hAnsi="Arial" w:cs="Arial"/>
          <w:sz w:val="24"/>
          <w:szCs w:val="24"/>
        </w:rPr>
      </w:pPr>
    </w:p>
    <w:sectPr w:rsidR="00B72D7D" w:rsidRPr="00AC512B" w:rsidSect="00255B94">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13B53"/>
    <w:multiLevelType w:val="hybridMultilevel"/>
    <w:tmpl w:val="E5D4A2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619015A3"/>
    <w:multiLevelType w:val="hybridMultilevel"/>
    <w:tmpl w:val="D6AE7598"/>
    <w:lvl w:ilvl="0" w:tplc="64FC74A2">
      <w:start w:val="1"/>
      <w:numFmt w:val="decimal"/>
      <w:lvlText w:val="%1-"/>
      <w:lvlJc w:val="left"/>
      <w:pPr>
        <w:tabs>
          <w:tab w:val="num" w:pos="735"/>
        </w:tabs>
        <w:ind w:left="735" w:hanging="37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72D7D"/>
    <w:rsid w:val="000C6092"/>
    <w:rsid w:val="00255B94"/>
    <w:rsid w:val="00A13947"/>
    <w:rsid w:val="00AC512B"/>
    <w:rsid w:val="00B55DBA"/>
    <w:rsid w:val="00B72D7D"/>
    <w:rsid w:val="00BA39A1"/>
    <w:rsid w:val="00BC2ED8"/>
    <w:rsid w:val="00BF45D5"/>
    <w:rsid w:val="00CB0A7D"/>
    <w:rsid w:val="00CD231A"/>
    <w:rsid w:val="00CD5EA0"/>
    <w:rsid w:val="00D46EAE"/>
    <w:rsid w:val="00D64B7D"/>
    <w:rsid w:val="00D7749D"/>
    <w:rsid w:val="00F84A5A"/>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B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72D7D"/>
    <w:pPr>
      <w:ind w:left="720"/>
      <w:contextualSpacing/>
    </w:pPr>
  </w:style>
  <w:style w:type="paragraph" w:styleId="Textodeglobo">
    <w:name w:val="Balloon Text"/>
    <w:basedOn w:val="Normal"/>
    <w:link w:val="TextodegloboCar"/>
    <w:uiPriority w:val="99"/>
    <w:semiHidden/>
    <w:unhideWhenUsed/>
    <w:rsid w:val="00A1394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39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171</Words>
  <Characters>941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lopez</dc:creator>
  <cp:lastModifiedBy>jorge lopez</cp:lastModifiedBy>
  <cp:revision>4</cp:revision>
  <cp:lastPrinted>2010-04-09T13:07:00Z</cp:lastPrinted>
  <dcterms:created xsi:type="dcterms:W3CDTF">2010-04-21T22:59:00Z</dcterms:created>
  <dcterms:modified xsi:type="dcterms:W3CDTF">2011-03-24T22:43:00Z</dcterms:modified>
</cp:coreProperties>
</file>