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Pr="00452F5D" w:rsidRDefault="00307FCC" w:rsidP="00AD1490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AD1490" w:rsidRDefault="00CC2983" w:rsidP="00AD149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D1490">
        <w:rPr>
          <w:rFonts w:ascii="Arial" w:hAnsi="Arial" w:cs="Arial"/>
          <w:sz w:val="22"/>
          <w:szCs w:val="22"/>
        </w:rPr>
        <w:t xml:space="preserve">Hace </w:t>
      </w:r>
      <w:r w:rsidR="009204DB">
        <w:rPr>
          <w:rFonts w:ascii="Arial" w:hAnsi="Arial" w:cs="Arial"/>
          <w:sz w:val="22"/>
          <w:szCs w:val="22"/>
        </w:rPr>
        <w:t>nueve</w:t>
      </w:r>
      <w:r w:rsidRPr="00AD1490">
        <w:rPr>
          <w:rFonts w:ascii="Arial" w:hAnsi="Arial" w:cs="Arial"/>
          <w:sz w:val="22"/>
          <w:szCs w:val="22"/>
        </w:rPr>
        <w:t xml:space="preserve"> meses un señor abrió una cuenta con $</w:t>
      </w:r>
      <w:r w:rsidR="009204DB">
        <w:rPr>
          <w:rFonts w:ascii="Arial" w:hAnsi="Arial" w:cs="Arial"/>
          <w:sz w:val="22"/>
          <w:szCs w:val="22"/>
        </w:rPr>
        <w:t>8</w:t>
      </w:r>
      <w:r w:rsidRPr="00AD1490">
        <w:rPr>
          <w:rFonts w:ascii="Arial" w:hAnsi="Arial" w:cs="Arial"/>
          <w:sz w:val="22"/>
          <w:szCs w:val="22"/>
        </w:rPr>
        <w:t>50.000; hoy retira $180.000, y realizará un nuevo depósito dentro de ocho meses, por valor de $</w:t>
      </w:r>
      <w:r w:rsidR="00D245EA">
        <w:rPr>
          <w:rFonts w:ascii="Arial" w:hAnsi="Arial" w:cs="Arial"/>
          <w:sz w:val="22"/>
          <w:szCs w:val="22"/>
        </w:rPr>
        <w:t>4</w:t>
      </w:r>
      <w:r w:rsidRPr="00AD1490">
        <w:rPr>
          <w:rFonts w:ascii="Arial" w:hAnsi="Arial" w:cs="Arial"/>
          <w:sz w:val="22"/>
          <w:szCs w:val="22"/>
        </w:rPr>
        <w:t xml:space="preserve">60.000. </w:t>
      </w:r>
      <w:proofErr w:type="gramStart"/>
      <w:r w:rsidRPr="00AD1490">
        <w:rPr>
          <w:rFonts w:ascii="Arial" w:hAnsi="Arial" w:cs="Arial"/>
          <w:sz w:val="22"/>
          <w:szCs w:val="22"/>
        </w:rPr>
        <w:t>¿</w:t>
      </w:r>
      <w:proofErr w:type="gramEnd"/>
      <w:r w:rsidRPr="00AD1490">
        <w:rPr>
          <w:rFonts w:ascii="Arial" w:hAnsi="Arial" w:cs="Arial"/>
          <w:sz w:val="22"/>
          <w:szCs w:val="22"/>
        </w:rPr>
        <w:t>Dentro  de cuánto tiempo a partir de hoy, el señor tendrá disponible</w:t>
      </w:r>
      <w:r w:rsidR="005233A9" w:rsidRPr="00AD1490">
        <w:rPr>
          <w:rFonts w:ascii="Arial" w:hAnsi="Arial" w:cs="Arial"/>
          <w:sz w:val="22"/>
          <w:szCs w:val="22"/>
        </w:rPr>
        <w:t xml:space="preserve"> $1.450.000; la tasa de interés es del 0.5% bimensual.</w:t>
      </w:r>
    </w:p>
    <w:p w:rsidR="005233A9" w:rsidRPr="00AD1490" w:rsidRDefault="005233A9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AD1490">
        <w:rPr>
          <w:rFonts w:ascii="Arial" w:hAnsi="Arial" w:cs="Arial"/>
          <w:sz w:val="22"/>
          <w:szCs w:val="22"/>
        </w:rPr>
        <w:t>Una obligación, se había pactado cancelar inicialmente de la siguiente forma: $</w:t>
      </w:r>
      <w:r w:rsidR="009204DB">
        <w:rPr>
          <w:rFonts w:ascii="Arial" w:hAnsi="Arial" w:cs="Arial"/>
          <w:sz w:val="22"/>
          <w:szCs w:val="22"/>
        </w:rPr>
        <w:t>4</w:t>
      </w:r>
      <w:r w:rsidRPr="00AD1490">
        <w:rPr>
          <w:rFonts w:ascii="Arial" w:hAnsi="Arial" w:cs="Arial"/>
          <w:sz w:val="22"/>
          <w:szCs w:val="22"/>
        </w:rPr>
        <w:t>.000.000 dentro de cuatro meses, $8.000.000 dentro de ocho meses, y un último pago, equivalente a la mitad del valor de la obligación inicial, dentro de doce meses. Se resuelve a última hora cancelarla con tres pagos</w:t>
      </w:r>
      <w:r w:rsidR="00AD1490" w:rsidRPr="00AD1490">
        <w:rPr>
          <w:rFonts w:ascii="Arial" w:hAnsi="Arial" w:cs="Arial"/>
          <w:sz w:val="22"/>
          <w:szCs w:val="22"/>
        </w:rPr>
        <w:t>, en los meses: 15, 18 y 2</w:t>
      </w:r>
      <w:r w:rsidR="00D245EA">
        <w:rPr>
          <w:rFonts w:ascii="Arial" w:hAnsi="Arial" w:cs="Arial"/>
          <w:sz w:val="22"/>
          <w:szCs w:val="22"/>
        </w:rPr>
        <w:t>1</w:t>
      </w:r>
      <w:r w:rsidR="00AD1490" w:rsidRPr="00AD1490">
        <w:rPr>
          <w:rFonts w:ascii="Arial" w:hAnsi="Arial" w:cs="Arial"/>
          <w:sz w:val="22"/>
          <w:szCs w:val="22"/>
        </w:rPr>
        <w:t>, de tal forma que cada pago sea la mitad del anterior. Si la tasa de interés es del 3% mensual, calcular el valor de los nuevos pagos.</w:t>
      </w:r>
    </w:p>
    <w:p w:rsidR="005233A9" w:rsidRPr="00AD1490" w:rsidRDefault="005233A9" w:rsidP="005233A9">
      <w:pPr>
        <w:pStyle w:val="Prrafodelista"/>
        <w:rPr>
          <w:rFonts w:ascii="Arial" w:hAnsi="Arial" w:cs="Arial"/>
          <w:sz w:val="22"/>
          <w:szCs w:val="22"/>
        </w:rPr>
      </w:pPr>
    </w:p>
    <w:sectPr w:rsidR="005233A9" w:rsidRPr="00AD1490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492370"/>
    <w:rsid w:val="005212BE"/>
    <w:rsid w:val="005233A9"/>
    <w:rsid w:val="00693808"/>
    <w:rsid w:val="00703BEF"/>
    <w:rsid w:val="009204DB"/>
    <w:rsid w:val="00A36571"/>
    <w:rsid w:val="00AD1490"/>
    <w:rsid w:val="00B91B7F"/>
    <w:rsid w:val="00C65AFF"/>
    <w:rsid w:val="00CC2983"/>
    <w:rsid w:val="00D245EA"/>
    <w:rsid w:val="00DA0A80"/>
    <w:rsid w:val="00E36EF7"/>
    <w:rsid w:val="00EE1696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3</cp:revision>
  <dcterms:created xsi:type="dcterms:W3CDTF">2011-06-14T21:37:00Z</dcterms:created>
  <dcterms:modified xsi:type="dcterms:W3CDTF">2011-06-14T21:38:00Z</dcterms:modified>
</cp:coreProperties>
</file>