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0DEC" w:rsidRPr="002A5A20" w:rsidRDefault="00E00DEC" w:rsidP="00E00DEC">
      <w:pPr>
        <w:jc w:val="center"/>
        <w:rPr>
          <w:sz w:val="24"/>
          <w:szCs w:val="24"/>
          <w:lang w:val="es-CO"/>
        </w:rPr>
      </w:pPr>
      <w:r w:rsidRPr="002A5A20">
        <w:rPr>
          <w:sz w:val="24"/>
          <w:szCs w:val="24"/>
          <w:lang w:val="es-CO"/>
        </w:rPr>
        <w:t xml:space="preserve">CONVENIO: </w:t>
      </w:r>
    </w:p>
    <w:p w:rsidR="00E00DEC" w:rsidRPr="002A5A20" w:rsidRDefault="00E00DEC" w:rsidP="00E00DEC">
      <w:pPr>
        <w:jc w:val="center"/>
        <w:rPr>
          <w:sz w:val="24"/>
          <w:szCs w:val="24"/>
          <w:lang w:val="es-CO"/>
        </w:rPr>
      </w:pPr>
      <w:r w:rsidRPr="002A5A20">
        <w:rPr>
          <w:sz w:val="24"/>
          <w:szCs w:val="24"/>
          <w:lang w:val="es-CO"/>
        </w:rPr>
        <w:t>FUNDACIÓN UNIVERSITARIA LUIS AMIGÓ - UNIVERSIDAD AUTÓNOMA LATINOAMERICANA</w:t>
      </w:r>
    </w:p>
    <w:p w:rsidR="00E00DEC" w:rsidRPr="002A5A20" w:rsidRDefault="00E00DEC" w:rsidP="00E00DEC">
      <w:pPr>
        <w:jc w:val="center"/>
        <w:rPr>
          <w:sz w:val="24"/>
          <w:szCs w:val="24"/>
          <w:lang w:val="es-CO"/>
        </w:rPr>
      </w:pPr>
    </w:p>
    <w:p w:rsidR="00E00DEC" w:rsidRPr="002A5A20" w:rsidRDefault="00E00DEC" w:rsidP="00E00DEC">
      <w:pPr>
        <w:jc w:val="center"/>
        <w:rPr>
          <w:sz w:val="24"/>
          <w:szCs w:val="24"/>
          <w:lang w:val="es-CO"/>
        </w:rPr>
      </w:pPr>
      <w:r w:rsidRPr="002A5A20">
        <w:rPr>
          <w:sz w:val="24"/>
          <w:szCs w:val="24"/>
          <w:lang w:val="es-CO"/>
        </w:rPr>
        <w:t>CRONOGRAMA Y PLAN OPERATIVO DE PROYECTO DE INVESTIGACIÓN</w:t>
      </w:r>
    </w:p>
    <w:p w:rsidR="00E00DEC" w:rsidRPr="002A5A20" w:rsidRDefault="00E00DEC" w:rsidP="00E00DEC">
      <w:pPr>
        <w:jc w:val="center"/>
        <w:rPr>
          <w:sz w:val="24"/>
          <w:szCs w:val="24"/>
          <w:lang w:val="es-CO"/>
        </w:rPr>
      </w:pPr>
    </w:p>
    <w:p w:rsidR="00E00DEC" w:rsidRPr="002A5A20" w:rsidRDefault="00E00DEC" w:rsidP="00E00DEC">
      <w:pPr>
        <w:jc w:val="both"/>
        <w:rPr>
          <w:sz w:val="24"/>
          <w:szCs w:val="24"/>
          <w:lang w:val="es-MX"/>
        </w:rPr>
      </w:pPr>
      <w:r w:rsidRPr="002A5A20">
        <w:rPr>
          <w:sz w:val="24"/>
          <w:szCs w:val="24"/>
        </w:rPr>
        <w:t xml:space="preserve">PROYECTO: </w:t>
      </w:r>
      <w:smartTag w:uri="urn:schemas-microsoft-com:office:smarttags" w:element="PersonName">
        <w:smartTagPr>
          <w:attr w:name="ProductID" w:val="LA PLANIFICACIￓN CONTABLE"/>
        </w:smartTagPr>
        <w:r w:rsidRPr="002A5A20">
          <w:rPr>
            <w:sz w:val="24"/>
            <w:szCs w:val="24"/>
          </w:rPr>
          <w:t>L</w:t>
        </w:r>
        <w:r w:rsidRPr="002A5A20">
          <w:rPr>
            <w:sz w:val="24"/>
            <w:szCs w:val="24"/>
            <w:lang w:val="es-MX"/>
          </w:rPr>
          <w:t>A PLANIFICACIÓN CONTABLE</w:t>
        </w:r>
      </w:smartTag>
      <w:r w:rsidRPr="002A5A20">
        <w:rPr>
          <w:sz w:val="24"/>
          <w:szCs w:val="24"/>
          <w:lang w:val="es-MX"/>
        </w:rPr>
        <w:t xml:space="preserve"> COMO HERRAMIENTA PARA EL FORTALECIMIENTO DE LOS PROCESOS DE PLANIFICACIÓN ECONÓMICO-SOCIAL. </w:t>
      </w:r>
    </w:p>
    <w:p w:rsidR="00E00DEC" w:rsidRPr="002A5A20" w:rsidRDefault="00E00DEC" w:rsidP="00E00DEC">
      <w:pPr>
        <w:rPr>
          <w:sz w:val="24"/>
          <w:szCs w:val="24"/>
          <w:lang w:val="es-CO"/>
        </w:rPr>
      </w:pPr>
    </w:p>
    <w:p w:rsidR="00E00DEC" w:rsidRPr="002A5A20" w:rsidRDefault="00E00DEC" w:rsidP="00E00DEC">
      <w:pPr>
        <w:rPr>
          <w:sz w:val="24"/>
          <w:szCs w:val="24"/>
          <w:lang w:val="es-CO"/>
        </w:rPr>
      </w:pPr>
      <w:r w:rsidRPr="002A5A20">
        <w:rPr>
          <w:sz w:val="24"/>
          <w:szCs w:val="24"/>
          <w:lang w:val="es-CO"/>
        </w:rPr>
        <w:t>CRONOGRAMA AJUSTADO</w:t>
      </w:r>
    </w:p>
    <w:p w:rsidR="00E00DEC" w:rsidRPr="002A5A20" w:rsidRDefault="00E00DEC" w:rsidP="00E00DEC">
      <w:pPr>
        <w:rPr>
          <w:sz w:val="24"/>
          <w:szCs w:val="24"/>
          <w:lang w:val="es-CO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657"/>
        <w:gridCol w:w="968"/>
        <w:gridCol w:w="968"/>
        <w:gridCol w:w="968"/>
        <w:gridCol w:w="968"/>
        <w:gridCol w:w="968"/>
        <w:gridCol w:w="968"/>
        <w:gridCol w:w="968"/>
        <w:gridCol w:w="957"/>
        <w:gridCol w:w="947"/>
        <w:gridCol w:w="944"/>
        <w:gridCol w:w="941"/>
      </w:tblGrid>
      <w:tr w:rsidR="00E00DEC" w:rsidRPr="002A5A20" w:rsidTr="00230376">
        <w:tc>
          <w:tcPr>
            <w:tcW w:w="1005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  <w:r w:rsidRPr="002A5A20">
              <w:rPr>
                <w:bCs/>
                <w:sz w:val="24"/>
                <w:szCs w:val="24"/>
              </w:rPr>
              <w:t>FASES</w:t>
            </w:r>
          </w:p>
        </w:tc>
        <w:tc>
          <w:tcPr>
            <w:tcW w:w="366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  <w:r w:rsidRPr="002A5A20">
              <w:rPr>
                <w:bCs/>
                <w:sz w:val="24"/>
                <w:szCs w:val="24"/>
              </w:rPr>
              <w:t>Mes 1</w:t>
            </w:r>
          </w:p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  <w:r w:rsidRPr="002A5A20">
              <w:rPr>
                <w:bCs/>
                <w:sz w:val="24"/>
                <w:szCs w:val="24"/>
              </w:rPr>
              <w:t>marzo</w:t>
            </w:r>
          </w:p>
        </w:tc>
        <w:tc>
          <w:tcPr>
            <w:tcW w:w="366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  <w:r w:rsidRPr="002A5A20">
              <w:rPr>
                <w:bCs/>
                <w:sz w:val="24"/>
                <w:szCs w:val="24"/>
              </w:rPr>
              <w:t>Mes 2 abril</w:t>
            </w:r>
          </w:p>
        </w:tc>
        <w:tc>
          <w:tcPr>
            <w:tcW w:w="366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  <w:r w:rsidRPr="002A5A20">
              <w:rPr>
                <w:bCs/>
                <w:sz w:val="24"/>
                <w:szCs w:val="24"/>
              </w:rPr>
              <w:t>Mes 3 mayo</w:t>
            </w:r>
          </w:p>
        </w:tc>
        <w:tc>
          <w:tcPr>
            <w:tcW w:w="366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  <w:r w:rsidRPr="002A5A20">
              <w:rPr>
                <w:bCs/>
                <w:sz w:val="24"/>
                <w:szCs w:val="24"/>
              </w:rPr>
              <w:t xml:space="preserve">Mes 4 junio </w:t>
            </w:r>
          </w:p>
        </w:tc>
        <w:tc>
          <w:tcPr>
            <w:tcW w:w="366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  <w:r w:rsidRPr="002A5A20">
              <w:rPr>
                <w:bCs/>
                <w:sz w:val="24"/>
                <w:szCs w:val="24"/>
              </w:rPr>
              <w:t>Mes 5 julio</w:t>
            </w:r>
          </w:p>
        </w:tc>
        <w:tc>
          <w:tcPr>
            <w:tcW w:w="366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  <w:r w:rsidRPr="002A5A20">
              <w:rPr>
                <w:bCs/>
                <w:sz w:val="24"/>
                <w:szCs w:val="24"/>
              </w:rPr>
              <w:t>Mes 6 agosto</w:t>
            </w:r>
          </w:p>
        </w:tc>
        <w:tc>
          <w:tcPr>
            <w:tcW w:w="366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  <w:r w:rsidRPr="002A5A20">
              <w:rPr>
                <w:bCs/>
                <w:sz w:val="24"/>
                <w:szCs w:val="24"/>
              </w:rPr>
              <w:t>Mes 7 sept</w:t>
            </w:r>
          </w:p>
        </w:tc>
        <w:tc>
          <w:tcPr>
            <w:tcW w:w="362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  <w:r w:rsidRPr="002A5A20">
              <w:rPr>
                <w:bCs/>
                <w:sz w:val="24"/>
                <w:szCs w:val="24"/>
              </w:rPr>
              <w:t xml:space="preserve">Mes 8 oct </w:t>
            </w:r>
          </w:p>
        </w:tc>
        <w:tc>
          <w:tcPr>
            <w:tcW w:w="358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  <w:r w:rsidRPr="002A5A20">
              <w:rPr>
                <w:bCs/>
                <w:sz w:val="24"/>
                <w:szCs w:val="24"/>
              </w:rPr>
              <w:t xml:space="preserve">Mes 9 nov </w:t>
            </w:r>
          </w:p>
        </w:tc>
        <w:tc>
          <w:tcPr>
            <w:tcW w:w="357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  <w:r w:rsidRPr="002A5A20">
              <w:rPr>
                <w:bCs/>
                <w:sz w:val="24"/>
                <w:szCs w:val="24"/>
              </w:rPr>
              <w:t>Mes 10 ene</w:t>
            </w:r>
          </w:p>
        </w:tc>
        <w:tc>
          <w:tcPr>
            <w:tcW w:w="357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  <w:r w:rsidRPr="002A5A20">
              <w:rPr>
                <w:bCs/>
                <w:sz w:val="24"/>
                <w:szCs w:val="24"/>
              </w:rPr>
              <w:t>Mes 11 feb</w:t>
            </w:r>
          </w:p>
        </w:tc>
      </w:tr>
      <w:tr w:rsidR="00E00DEC" w:rsidRPr="002A5A20" w:rsidTr="00230376">
        <w:tc>
          <w:tcPr>
            <w:tcW w:w="1005" w:type="pct"/>
          </w:tcPr>
          <w:p w:rsidR="00E00DEC" w:rsidRPr="002A5A20" w:rsidRDefault="00E00DEC" w:rsidP="00230376">
            <w:pPr>
              <w:tabs>
                <w:tab w:val="left" w:pos="567"/>
              </w:tabs>
              <w:rPr>
                <w:bCs/>
                <w:sz w:val="24"/>
                <w:szCs w:val="24"/>
              </w:rPr>
            </w:pPr>
            <w:r w:rsidRPr="002A5A20">
              <w:rPr>
                <w:bCs/>
                <w:sz w:val="24"/>
                <w:szCs w:val="24"/>
              </w:rPr>
              <w:t>Fase preparatorias</w:t>
            </w:r>
          </w:p>
        </w:tc>
        <w:tc>
          <w:tcPr>
            <w:tcW w:w="366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  <w:r w:rsidRPr="002A5A20">
              <w:rPr>
                <w:bCs/>
                <w:sz w:val="24"/>
                <w:szCs w:val="24"/>
              </w:rPr>
              <w:t>X</w:t>
            </w:r>
          </w:p>
        </w:tc>
        <w:tc>
          <w:tcPr>
            <w:tcW w:w="366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66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66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66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66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66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62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58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57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57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</w:tc>
      </w:tr>
      <w:tr w:rsidR="00E00DEC" w:rsidRPr="002A5A20" w:rsidTr="00230376">
        <w:tc>
          <w:tcPr>
            <w:tcW w:w="1005" w:type="pct"/>
          </w:tcPr>
          <w:p w:rsidR="00E00DEC" w:rsidRPr="002A5A20" w:rsidRDefault="00E00DEC" w:rsidP="00230376">
            <w:pPr>
              <w:tabs>
                <w:tab w:val="left" w:pos="567"/>
              </w:tabs>
              <w:rPr>
                <w:bCs/>
                <w:sz w:val="24"/>
                <w:szCs w:val="24"/>
              </w:rPr>
            </w:pPr>
            <w:r w:rsidRPr="002A5A20">
              <w:rPr>
                <w:bCs/>
                <w:sz w:val="24"/>
                <w:szCs w:val="24"/>
              </w:rPr>
              <w:t>Revisión de estado del arte: Modelos de planificación económica y social</w:t>
            </w:r>
          </w:p>
        </w:tc>
        <w:tc>
          <w:tcPr>
            <w:tcW w:w="366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  <w:r w:rsidRPr="002A5A20">
              <w:rPr>
                <w:bCs/>
                <w:sz w:val="24"/>
                <w:szCs w:val="24"/>
              </w:rPr>
              <w:t>X</w:t>
            </w:r>
          </w:p>
        </w:tc>
        <w:tc>
          <w:tcPr>
            <w:tcW w:w="366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  <w:r w:rsidRPr="002A5A20">
              <w:rPr>
                <w:bCs/>
                <w:sz w:val="24"/>
                <w:szCs w:val="24"/>
              </w:rPr>
              <w:t>X</w:t>
            </w:r>
          </w:p>
        </w:tc>
        <w:tc>
          <w:tcPr>
            <w:tcW w:w="366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  <w:r w:rsidRPr="002A5A20">
              <w:rPr>
                <w:bCs/>
                <w:sz w:val="24"/>
                <w:szCs w:val="24"/>
              </w:rPr>
              <w:t>X</w:t>
            </w:r>
          </w:p>
        </w:tc>
        <w:tc>
          <w:tcPr>
            <w:tcW w:w="366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  <w:r w:rsidRPr="002A5A20">
              <w:rPr>
                <w:bCs/>
                <w:sz w:val="24"/>
                <w:szCs w:val="24"/>
              </w:rPr>
              <w:t>X</w:t>
            </w:r>
          </w:p>
        </w:tc>
        <w:tc>
          <w:tcPr>
            <w:tcW w:w="366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66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66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62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58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57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57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</w:tc>
      </w:tr>
      <w:tr w:rsidR="00E00DEC" w:rsidRPr="002A5A20" w:rsidTr="00230376">
        <w:tc>
          <w:tcPr>
            <w:tcW w:w="1005" w:type="pct"/>
          </w:tcPr>
          <w:p w:rsidR="00E00DEC" w:rsidRPr="002A5A20" w:rsidRDefault="00E00DEC" w:rsidP="00230376">
            <w:pPr>
              <w:tabs>
                <w:tab w:val="left" w:pos="567"/>
              </w:tabs>
              <w:rPr>
                <w:bCs/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 xml:space="preserve">Trabajo de campo: Rastreo de dinámicas de planeación </w:t>
            </w:r>
            <w:r w:rsidRPr="002A5A20">
              <w:rPr>
                <w:bCs/>
                <w:sz w:val="24"/>
                <w:szCs w:val="24"/>
              </w:rPr>
              <w:t>económica y social</w:t>
            </w:r>
          </w:p>
        </w:tc>
        <w:tc>
          <w:tcPr>
            <w:tcW w:w="366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66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66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66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66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  <w:r w:rsidRPr="002A5A20">
              <w:rPr>
                <w:bCs/>
                <w:sz w:val="24"/>
                <w:szCs w:val="24"/>
              </w:rPr>
              <w:t>X</w:t>
            </w:r>
          </w:p>
        </w:tc>
        <w:tc>
          <w:tcPr>
            <w:tcW w:w="366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  <w:r w:rsidRPr="002A5A20">
              <w:rPr>
                <w:bCs/>
                <w:sz w:val="24"/>
                <w:szCs w:val="24"/>
              </w:rPr>
              <w:t>X</w:t>
            </w:r>
          </w:p>
        </w:tc>
        <w:tc>
          <w:tcPr>
            <w:tcW w:w="366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  <w:r w:rsidRPr="002A5A20">
              <w:rPr>
                <w:bCs/>
                <w:sz w:val="24"/>
                <w:szCs w:val="24"/>
              </w:rPr>
              <w:t>X</w:t>
            </w:r>
          </w:p>
        </w:tc>
        <w:tc>
          <w:tcPr>
            <w:tcW w:w="362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  <w:r w:rsidRPr="002A5A20">
              <w:rPr>
                <w:bCs/>
                <w:sz w:val="24"/>
                <w:szCs w:val="24"/>
              </w:rPr>
              <w:t>X</w:t>
            </w:r>
          </w:p>
        </w:tc>
        <w:tc>
          <w:tcPr>
            <w:tcW w:w="358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57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57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</w:tc>
      </w:tr>
      <w:tr w:rsidR="00E00DEC" w:rsidRPr="002A5A20" w:rsidTr="00230376">
        <w:tc>
          <w:tcPr>
            <w:tcW w:w="1005" w:type="pct"/>
          </w:tcPr>
          <w:p w:rsidR="00E00DEC" w:rsidRPr="002A5A20" w:rsidRDefault="00E00DEC" w:rsidP="00230376">
            <w:pPr>
              <w:tabs>
                <w:tab w:val="left" w:pos="567"/>
              </w:tabs>
              <w:rPr>
                <w:bCs/>
                <w:sz w:val="24"/>
                <w:szCs w:val="24"/>
              </w:rPr>
            </w:pPr>
            <w:r w:rsidRPr="002A5A20">
              <w:rPr>
                <w:bCs/>
                <w:sz w:val="24"/>
                <w:szCs w:val="24"/>
              </w:rPr>
              <w:t xml:space="preserve">Revisión y sistematización: </w:t>
            </w:r>
          </w:p>
          <w:p w:rsidR="00E00DEC" w:rsidRPr="002A5A20" w:rsidRDefault="00E00DEC" w:rsidP="00230376">
            <w:pPr>
              <w:tabs>
                <w:tab w:val="left" w:pos="567"/>
              </w:tabs>
              <w:rPr>
                <w:bCs/>
                <w:sz w:val="24"/>
                <w:szCs w:val="24"/>
              </w:rPr>
            </w:pPr>
            <w:r w:rsidRPr="002A5A20">
              <w:rPr>
                <w:bCs/>
                <w:sz w:val="24"/>
                <w:szCs w:val="24"/>
              </w:rPr>
              <w:t xml:space="preserve">Sistematizar planificación contable </w:t>
            </w:r>
          </w:p>
        </w:tc>
        <w:tc>
          <w:tcPr>
            <w:tcW w:w="366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66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66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66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66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66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66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62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58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  <w:r w:rsidRPr="002A5A20">
              <w:rPr>
                <w:bCs/>
                <w:sz w:val="24"/>
                <w:szCs w:val="24"/>
              </w:rPr>
              <w:t>X</w:t>
            </w:r>
          </w:p>
        </w:tc>
        <w:tc>
          <w:tcPr>
            <w:tcW w:w="357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  <w:r w:rsidRPr="002A5A20">
              <w:rPr>
                <w:bCs/>
                <w:sz w:val="24"/>
                <w:szCs w:val="24"/>
              </w:rPr>
              <w:t>X</w:t>
            </w:r>
          </w:p>
        </w:tc>
        <w:tc>
          <w:tcPr>
            <w:tcW w:w="357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  <w:r w:rsidRPr="002A5A20">
              <w:rPr>
                <w:bCs/>
                <w:sz w:val="24"/>
                <w:szCs w:val="24"/>
              </w:rPr>
              <w:t>X</w:t>
            </w:r>
          </w:p>
        </w:tc>
      </w:tr>
      <w:tr w:rsidR="00E00DEC" w:rsidRPr="002A5A20" w:rsidTr="00230376">
        <w:tc>
          <w:tcPr>
            <w:tcW w:w="1005" w:type="pct"/>
          </w:tcPr>
          <w:p w:rsidR="00E00DEC" w:rsidRPr="002A5A20" w:rsidRDefault="00E00DEC" w:rsidP="00230376">
            <w:pPr>
              <w:tabs>
                <w:tab w:val="left" w:pos="567"/>
              </w:tabs>
              <w:rPr>
                <w:bCs/>
                <w:sz w:val="24"/>
                <w:szCs w:val="24"/>
              </w:rPr>
            </w:pPr>
            <w:r w:rsidRPr="002A5A20">
              <w:rPr>
                <w:bCs/>
                <w:sz w:val="24"/>
                <w:szCs w:val="24"/>
              </w:rPr>
              <w:t>Divulgación y comunicación</w:t>
            </w:r>
          </w:p>
        </w:tc>
        <w:tc>
          <w:tcPr>
            <w:tcW w:w="366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66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66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66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66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66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66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62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58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57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57" w:type="pct"/>
          </w:tcPr>
          <w:p w:rsidR="00E00DEC" w:rsidRPr="002A5A20" w:rsidRDefault="00E00DEC" w:rsidP="00230376">
            <w:pPr>
              <w:tabs>
                <w:tab w:val="left" w:pos="567"/>
              </w:tabs>
              <w:jc w:val="center"/>
              <w:rPr>
                <w:bCs/>
                <w:sz w:val="24"/>
                <w:szCs w:val="24"/>
              </w:rPr>
            </w:pPr>
            <w:r w:rsidRPr="002A5A20">
              <w:rPr>
                <w:bCs/>
                <w:sz w:val="24"/>
                <w:szCs w:val="24"/>
              </w:rPr>
              <w:t>X</w:t>
            </w:r>
          </w:p>
        </w:tc>
      </w:tr>
    </w:tbl>
    <w:p w:rsidR="00E00DEC" w:rsidRPr="002A5A20" w:rsidRDefault="00E00DEC" w:rsidP="00E00DEC">
      <w:pPr>
        <w:rPr>
          <w:sz w:val="24"/>
          <w:szCs w:val="24"/>
        </w:rPr>
      </w:pPr>
    </w:p>
    <w:p w:rsidR="00E00DEC" w:rsidRDefault="00E00DEC" w:rsidP="00E00DEC">
      <w:pPr>
        <w:rPr>
          <w:sz w:val="24"/>
          <w:szCs w:val="24"/>
          <w:lang w:val="es-CO"/>
        </w:rPr>
      </w:pPr>
    </w:p>
    <w:p w:rsidR="00E00DEC" w:rsidRDefault="00E00DEC" w:rsidP="00E00DEC">
      <w:pPr>
        <w:rPr>
          <w:sz w:val="24"/>
          <w:szCs w:val="24"/>
          <w:lang w:val="es-CO"/>
        </w:rPr>
      </w:pPr>
    </w:p>
    <w:p w:rsidR="00E00DEC" w:rsidRDefault="00E00DEC" w:rsidP="00E00DEC">
      <w:pPr>
        <w:rPr>
          <w:sz w:val="24"/>
          <w:szCs w:val="24"/>
          <w:lang w:val="es-CO"/>
        </w:rPr>
      </w:pPr>
    </w:p>
    <w:p w:rsidR="00E00DEC" w:rsidRPr="002A5A20" w:rsidRDefault="00E00DEC" w:rsidP="00E00DEC">
      <w:pPr>
        <w:rPr>
          <w:sz w:val="24"/>
          <w:szCs w:val="24"/>
          <w:lang w:val="es-CO"/>
        </w:rPr>
      </w:pPr>
      <w:r w:rsidRPr="002A5A20">
        <w:rPr>
          <w:sz w:val="24"/>
          <w:szCs w:val="24"/>
          <w:lang w:val="es-CO"/>
        </w:rPr>
        <w:lastRenderedPageBreak/>
        <w:t>PLAN OPERATIVO</w:t>
      </w:r>
    </w:p>
    <w:p w:rsidR="00E00DEC" w:rsidRPr="002A5A20" w:rsidRDefault="00E00DEC" w:rsidP="00E00DEC">
      <w:pPr>
        <w:pStyle w:val="Textonotapie"/>
        <w:rPr>
          <w:rFonts w:ascii="Arial" w:hAnsi="Arial" w:cs="Arial"/>
          <w:sz w:val="24"/>
          <w:szCs w:val="24"/>
          <w:lang w:val="es-CO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3224"/>
        <w:gridCol w:w="3224"/>
        <w:gridCol w:w="1929"/>
        <w:gridCol w:w="3468"/>
        <w:gridCol w:w="1301"/>
      </w:tblGrid>
      <w:tr w:rsidR="00E00DEC" w:rsidRPr="002A5A20" w:rsidTr="002303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FASES</w:t>
            </w:r>
          </w:p>
        </w:tc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ACTIVIDAD</w:t>
            </w:r>
          </w:p>
        </w:tc>
        <w:tc>
          <w:tcPr>
            <w:tcW w:w="733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RESPONSABLE</w:t>
            </w:r>
          </w:p>
        </w:tc>
        <w:tc>
          <w:tcPr>
            <w:tcW w:w="1319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PRODUCTOS</w:t>
            </w:r>
          </w:p>
        </w:tc>
        <w:tc>
          <w:tcPr>
            <w:tcW w:w="495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FECHA</w:t>
            </w:r>
          </w:p>
        </w:tc>
      </w:tr>
      <w:tr w:rsidR="00E00DEC" w:rsidRPr="002A5A20" w:rsidTr="002303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 xml:space="preserve">FASE PREPARATORIA </w:t>
            </w:r>
          </w:p>
        </w:tc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Conformación del equipo de investigación FUNLAM-UNAULA</w:t>
            </w:r>
          </w:p>
        </w:tc>
        <w:tc>
          <w:tcPr>
            <w:tcW w:w="733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Hernán</w:t>
            </w:r>
          </w:p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Elkin</w:t>
            </w:r>
          </w:p>
        </w:tc>
        <w:tc>
          <w:tcPr>
            <w:tcW w:w="1319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Grupo conformado</w:t>
            </w:r>
          </w:p>
        </w:tc>
        <w:tc>
          <w:tcPr>
            <w:tcW w:w="495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8-mar-07</w:t>
            </w:r>
          </w:p>
        </w:tc>
      </w:tr>
      <w:tr w:rsidR="00E00DEC" w:rsidRPr="002A5A20" w:rsidTr="002303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</w:p>
        </w:tc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Sensibilización y reconocimiento del equipo investigador</w:t>
            </w:r>
          </w:p>
        </w:tc>
        <w:tc>
          <w:tcPr>
            <w:tcW w:w="733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Hernán</w:t>
            </w:r>
          </w:p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Elkin</w:t>
            </w:r>
          </w:p>
        </w:tc>
        <w:tc>
          <w:tcPr>
            <w:tcW w:w="1319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Criterios temáticos y metodológicos para la realización del proyecto.</w:t>
            </w:r>
          </w:p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Protocolos de reuniones hasta la fecha</w:t>
            </w:r>
          </w:p>
        </w:tc>
        <w:tc>
          <w:tcPr>
            <w:tcW w:w="495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15-mar-07</w:t>
            </w:r>
          </w:p>
        </w:tc>
      </w:tr>
      <w:tr w:rsidR="00E00DEC" w:rsidRPr="002A5A20" w:rsidTr="002303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</w:p>
        </w:tc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Redacción y firma del convenio</w:t>
            </w:r>
          </w:p>
        </w:tc>
        <w:tc>
          <w:tcPr>
            <w:tcW w:w="733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Directivas FUNLAM-UNAULA</w:t>
            </w:r>
          </w:p>
        </w:tc>
        <w:tc>
          <w:tcPr>
            <w:tcW w:w="1319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Convenio firmado</w:t>
            </w:r>
          </w:p>
        </w:tc>
        <w:tc>
          <w:tcPr>
            <w:tcW w:w="495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15-abr-07</w:t>
            </w:r>
          </w:p>
        </w:tc>
      </w:tr>
      <w:tr w:rsidR="00E00DEC" w:rsidRPr="002A5A20" w:rsidTr="002303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</w:p>
        </w:tc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Firma de acta de inicio</w:t>
            </w:r>
          </w:p>
        </w:tc>
        <w:tc>
          <w:tcPr>
            <w:tcW w:w="733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Todos los participantes del equipo</w:t>
            </w:r>
          </w:p>
        </w:tc>
        <w:tc>
          <w:tcPr>
            <w:tcW w:w="1319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Acta de inicio elaborada y firmada</w:t>
            </w:r>
          </w:p>
        </w:tc>
        <w:tc>
          <w:tcPr>
            <w:tcW w:w="495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20-abr-07</w:t>
            </w:r>
          </w:p>
        </w:tc>
      </w:tr>
      <w:tr w:rsidR="00E00DEC" w:rsidRPr="002A5A20" w:rsidTr="002303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bCs/>
                <w:sz w:val="24"/>
                <w:szCs w:val="24"/>
              </w:rPr>
            </w:pPr>
            <w:r w:rsidRPr="002A5A20">
              <w:rPr>
                <w:bCs/>
                <w:sz w:val="24"/>
                <w:szCs w:val="24"/>
              </w:rPr>
              <w:t>REVISIÓN DE ESTADO DEL ARTE: MODELOS DE PLANIFICACIÓN ECONÓMICA Y SOCIAL</w:t>
            </w:r>
          </w:p>
        </w:tc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Taller de fundamentación elaboración de informes analíticos</w:t>
            </w:r>
          </w:p>
        </w:tc>
        <w:tc>
          <w:tcPr>
            <w:tcW w:w="733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</w:rPr>
            </w:pPr>
            <w:r w:rsidRPr="002A5A20">
              <w:rPr>
                <w:sz w:val="24"/>
                <w:szCs w:val="24"/>
              </w:rPr>
              <w:t>Coord. Hernán</w:t>
            </w:r>
          </w:p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</w:rPr>
              <w:t xml:space="preserve">Coord. </w:t>
            </w:r>
            <w:r w:rsidRPr="002A5A20">
              <w:rPr>
                <w:sz w:val="24"/>
                <w:szCs w:val="24"/>
                <w:lang w:val="es-CO"/>
              </w:rPr>
              <w:t>Elkin</w:t>
            </w:r>
          </w:p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Se pedirá apoyo técnico a personal de Biblioteca FUNLAM</w:t>
            </w:r>
          </w:p>
        </w:tc>
        <w:tc>
          <w:tcPr>
            <w:tcW w:w="1319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Taller realizado. Protocolo del taller y listado de asistencia</w:t>
            </w:r>
          </w:p>
        </w:tc>
        <w:tc>
          <w:tcPr>
            <w:tcW w:w="495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13-abril-07</w:t>
            </w:r>
          </w:p>
        </w:tc>
      </w:tr>
      <w:tr w:rsidR="00E00DEC" w:rsidRPr="002A5A20" w:rsidTr="002303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 xml:space="preserve">Rastreo bibliográfico preliminar </w:t>
            </w:r>
          </w:p>
        </w:tc>
        <w:tc>
          <w:tcPr>
            <w:tcW w:w="733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Equipo de estudiantes</w:t>
            </w:r>
          </w:p>
        </w:tc>
        <w:tc>
          <w:tcPr>
            <w:tcW w:w="1319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Fichero. Cada estudiante entrega paquete de fichas elaboradas.</w:t>
            </w:r>
          </w:p>
        </w:tc>
        <w:tc>
          <w:tcPr>
            <w:tcW w:w="495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18-abr-07</w:t>
            </w:r>
          </w:p>
        </w:tc>
      </w:tr>
      <w:tr w:rsidR="00E00DEC" w:rsidRPr="002A5A20" w:rsidTr="002303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</w:p>
        </w:tc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Borrador informe de avance 1</w:t>
            </w:r>
          </w:p>
        </w:tc>
        <w:tc>
          <w:tcPr>
            <w:tcW w:w="733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Coord. Hernán</w:t>
            </w:r>
          </w:p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Coord. Elkin</w:t>
            </w:r>
          </w:p>
        </w:tc>
        <w:tc>
          <w:tcPr>
            <w:tcW w:w="1319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Documento: Informe de avance 1. Borrador para revisión</w:t>
            </w:r>
          </w:p>
        </w:tc>
        <w:tc>
          <w:tcPr>
            <w:tcW w:w="495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30-abr-07</w:t>
            </w:r>
          </w:p>
        </w:tc>
      </w:tr>
      <w:tr w:rsidR="00E00DEC" w:rsidRPr="002A5A20" w:rsidTr="002303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</w:p>
        </w:tc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Informe de avance 1</w:t>
            </w:r>
          </w:p>
        </w:tc>
        <w:tc>
          <w:tcPr>
            <w:tcW w:w="733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Coord. Hernán</w:t>
            </w:r>
          </w:p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Coord. Elkin</w:t>
            </w:r>
          </w:p>
        </w:tc>
        <w:tc>
          <w:tcPr>
            <w:tcW w:w="1319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Documento: Informe de avance 1. Instrumentos de recolección de información</w:t>
            </w:r>
          </w:p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</w:p>
        </w:tc>
        <w:tc>
          <w:tcPr>
            <w:tcW w:w="495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30-abr-07</w:t>
            </w:r>
          </w:p>
        </w:tc>
      </w:tr>
      <w:tr w:rsidR="00E00DEC" w:rsidRPr="002A5A20" w:rsidTr="002303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</w:p>
        </w:tc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Definición de categorías conceptuales claves para marco teórico</w:t>
            </w:r>
          </w:p>
        </w:tc>
        <w:tc>
          <w:tcPr>
            <w:tcW w:w="733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Coord. Hernán</w:t>
            </w:r>
          </w:p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Coord. Elkin</w:t>
            </w:r>
          </w:p>
        </w:tc>
        <w:tc>
          <w:tcPr>
            <w:tcW w:w="1319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Documento: Definición de categorías conceptuales</w:t>
            </w:r>
          </w:p>
        </w:tc>
        <w:tc>
          <w:tcPr>
            <w:tcW w:w="495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4-may-07</w:t>
            </w:r>
          </w:p>
        </w:tc>
      </w:tr>
      <w:tr w:rsidR="00E00DEC" w:rsidRPr="002A5A20" w:rsidTr="002303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</w:p>
        </w:tc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Rastreo bibliográfico de categorías</w:t>
            </w:r>
          </w:p>
        </w:tc>
        <w:tc>
          <w:tcPr>
            <w:tcW w:w="733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Equipo de estudiantes</w:t>
            </w:r>
          </w:p>
        </w:tc>
        <w:tc>
          <w:tcPr>
            <w:tcW w:w="1319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Informes analíticos de estudiantes</w:t>
            </w:r>
          </w:p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Martha – Adriana</w:t>
            </w:r>
          </w:p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Ana Catalina – Yusira – Wendy</w:t>
            </w:r>
          </w:p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 xml:space="preserve">Damian – Lady  </w:t>
            </w:r>
          </w:p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 xml:space="preserve">Luis - Jessica </w:t>
            </w:r>
          </w:p>
        </w:tc>
        <w:tc>
          <w:tcPr>
            <w:tcW w:w="495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11-may-07</w:t>
            </w:r>
          </w:p>
        </w:tc>
      </w:tr>
      <w:tr w:rsidR="00E00DEC" w:rsidRPr="002A5A20" w:rsidTr="002303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</w:p>
        </w:tc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Sistematización de conceptos a partir de fichado y documentos previos</w:t>
            </w:r>
          </w:p>
        </w:tc>
        <w:tc>
          <w:tcPr>
            <w:tcW w:w="733" w:type="pct"/>
          </w:tcPr>
          <w:p w:rsidR="00E00DEC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 xml:space="preserve">Auxiliar </w:t>
            </w:r>
          </w:p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Ignacio</w:t>
            </w:r>
          </w:p>
        </w:tc>
        <w:tc>
          <w:tcPr>
            <w:tcW w:w="1319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 xml:space="preserve">Documento: origen y desarrollo de la planificación </w:t>
            </w:r>
          </w:p>
        </w:tc>
        <w:tc>
          <w:tcPr>
            <w:tcW w:w="495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29-may-07</w:t>
            </w:r>
          </w:p>
        </w:tc>
      </w:tr>
      <w:tr w:rsidR="00E00DEC" w:rsidRPr="002A5A20" w:rsidTr="002303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</w:p>
        </w:tc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highlight w:val="cyan"/>
                <w:lang w:val="es-CO"/>
              </w:rPr>
            </w:pPr>
            <w:r w:rsidRPr="002A5A20">
              <w:rPr>
                <w:sz w:val="24"/>
                <w:szCs w:val="24"/>
                <w:highlight w:val="cyan"/>
                <w:lang w:val="es-CO"/>
              </w:rPr>
              <w:t>Sistematización de conceptos a partir de fichado y documentos previos</w:t>
            </w:r>
          </w:p>
        </w:tc>
        <w:tc>
          <w:tcPr>
            <w:tcW w:w="733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highlight w:val="cyan"/>
                <w:lang w:val="es-CO"/>
              </w:rPr>
            </w:pPr>
            <w:r w:rsidRPr="002A5A20">
              <w:rPr>
                <w:sz w:val="24"/>
                <w:szCs w:val="24"/>
                <w:highlight w:val="cyan"/>
                <w:lang w:val="es-CO"/>
              </w:rPr>
              <w:t>Auxiliar Francisco</w:t>
            </w:r>
          </w:p>
        </w:tc>
        <w:tc>
          <w:tcPr>
            <w:tcW w:w="1319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highlight w:val="cyan"/>
                <w:lang w:val="es-CO"/>
              </w:rPr>
            </w:pPr>
            <w:r w:rsidRPr="002A5A20">
              <w:rPr>
                <w:sz w:val="24"/>
                <w:szCs w:val="24"/>
                <w:highlight w:val="cyan"/>
                <w:lang w:val="es-CO"/>
              </w:rPr>
              <w:t>Documento: origen y evolución del concepto de desarrollo</w:t>
            </w:r>
          </w:p>
        </w:tc>
        <w:tc>
          <w:tcPr>
            <w:tcW w:w="495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highlight w:val="cyan"/>
                <w:lang w:val="es-CO"/>
              </w:rPr>
              <w:t>29-may-07</w:t>
            </w:r>
          </w:p>
        </w:tc>
      </w:tr>
      <w:tr w:rsidR="00E00DEC" w:rsidRPr="002A5A20" w:rsidTr="002303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</w:p>
        </w:tc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Taller sobre diseño de instrumentos de recolección y análisis de información</w:t>
            </w:r>
          </w:p>
        </w:tc>
        <w:tc>
          <w:tcPr>
            <w:tcW w:w="733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</w:rPr>
            </w:pPr>
            <w:r w:rsidRPr="002A5A20">
              <w:rPr>
                <w:sz w:val="24"/>
                <w:szCs w:val="24"/>
              </w:rPr>
              <w:t>Coord. Hernán</w:t>
            </w:r>
          </w:p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</w:rPr>
              <w:t xml:space="preserve">Coord. </w:t>
            </w:r>
            <w:r w:rsidRPr="002A5A20">
              <w:rPr>
                <w:sz w:val="24"/>
                <w:szCs w:val="24"/>
                <w:lang w:val="es-CO"/>
              </w:rPr>
              <w:t>Elkin</w:t>
            </w:r>
          </w:p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Se pedirá apoyo técnico a personal Centro de Investigaciones Funlam (Alfredo Ghiso o Santiago Morales)</w:t>
            </w:r>
          </w:p>
        </w:tc>
        <w:tc>
          <w:tcPr>
            <w:tcW w:w="1319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 xml:space="preserve">Taller realizado. Protocolo del taller y listado de asistencia. </w:t>
            </w:r>
          </w:p>
        </w:tc>
        <w:tc>
          <w:tcPr>
            <w:tcW w:w="495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25-may-07</w:t>
            </w:r>
          </w:p>
        </w:tc>
      </w:tr>
      <w:tr w:rsidR="00E00DEC" w:rsidRPr="002A5A20" w:rsidTr="002303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</w:p>
        </w:tc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Borrador informe de avance 2</w:t>
            </w:r>
          </w:p>
        </w:tc>
        <w:tc>
          <w:tcPr>
            <w:tcW w:w="733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Coord. Hernán</w:t>
            </w:r>
          </w:p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Coord. Elkin</w:t>
            </w:r>
          </w:p>
        </w:tc>
        <w:tc>
          <w:tcPr>
            <w:tcW w:w="1319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Documento: Informe de avance 2. Borrador para revisión</w:t>
            </w:r>
          </w:p>
        </w:tc>
        <w:tc>
          <w:tcPr>
            <w:tcW w:w="495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22-jun-07</w:t>
            </w:r>
          </w:p>
        </w:tc>
      </w:tr>
      <w:tr w:rsidR="00E00DEC" w:rsidRPr="002A5A20" w:rsidTr="002303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</w:p>
        </w:tc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Informe de avance 2</w:t>
            </w:r>
          </w:p>
        </w:tc>
        <w:tc>
          <w:tcPr>
            <w:tcW w:w="733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Coord. Hernán</w:t>
            </w:r>
          </w:p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Coord. Elkin</w:t>
            </w:r>
          </w:p>
        </w:tc>
        <w:tc>
          <w:tcPr>
            <w:tcW w:w="1319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highlight w:val="cyan"/>
                <w:lang w:val="es-CO"/>
              </w:rPr>
              <w:t>Documento: Informe de avance 2. Anexo: protocolos de reuniones. Instrumentos de recolección de información</w:t>
            </w:r>
          </w:p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</w:p>
        </w:tc>
        <w:tc>
          <w:tcPr>
            <w:tcW w:w="495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7-jul-07</w:t>
            </w:r>
          </w:p>
        </w:tc>
      </w:tr>
      <w:tr w:rsidR="00E00DEC" w:rsidRPr="002A5A20" w:rsidTr="002303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 xml:space="preserve">TRABAJO DE CAMPO: RASTREO DE DINÁMICAS DE </w:t>
            </w:r>
            <w:r w:rsidRPr="00853837">
              <w:rPr>
                <w:sz w:val="24"/>
                <w:szCs w:val="24"/>
                <w:highlight w:val="cyan"/>
                <w:lang w:val="es-CO"/>
              </w:rPr>
              <w:t>PLANEACIÓN</w:t>
            </w:r>
            <w:r w:rsidRPr="002A5A20">
              <w:rPr>
                <w:sz w:val="24"/>
                <w:szCs w:val="24"/>
                <w:lang w:val="es-CO"/>
              </w:rPr>
              <w:t xml:space="preserve"> </w:t>
            </w:r>
            <w:r w:rsidRPr="002A5A20">
              <w:rPr>
                <w:bCs/>
                <w:sz w:val="24"/>
                <w:szCs w:val="24"/>
              </w:rPr>
              <w:t>ECONÓMICA Y SOCIAL</w:t>
            </w:r>
          </w:p>
        </w:tc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Revisión legal del proceso de planificación en Colombia.</w:t>
            </w:r>
          </w:p>
        </w:tc>
        <w:tc>
          <w:tcPr>
            <w:tcW w:w="733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Equipo de estudiantes</w:t>
            </w:r>
          </w:p>
        </w:tc>
        <w:tc>
          <w:tcPr>
            <w:tcW w:w="1319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 xml:space="preserve">Los estudiantes, por parejas, elaboran y entregan </w:t>
            </w:r>
            <w:r w:rsidRPr="002A5A20">
              <w:rPr>
                <w:b/>
                <w:bCs/>
                <w:i/>
                <w:iCs/>
                <w:sz w:val="24"/>
                <w:szCs w:val="24"/>
                <w:lang w:val="es-CO"/>
              </w:rPr>
              <w:t>normogramas del proceso de planificación en Colombia</w:t>
            </w:r>
            <w:r w:rsidRPr="002A5A20">
              <w:rPr>
                <w:sz w:val="24"/>
                <w:szCs w:val="24"/>
                <w:lang w:val="es-CO"/>
              </w:rPr>
              <w:t xml:space="preserve"> para una muestra de normas asignadas</w:t>
            </w:r>
            <w:r w:rsidRPr="002A5A20">
              <w:rPr>
                <w:rStyle w:val="Refdenotaalpie"/>
                <w:sz w:val="24"/>
                <w:szCs w:val="24"/>
                <w:lang w:val="es-CO"/>
              </w:rPr>
              <w:footnoteReference w:id="2"/>
            </w:r>
          </w:p>
        </w:tc>
        <w:tc>
          <w:tcPr>
            <w:tcW w:w="495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30-jul-07</w:t>
            </w:r>
          </w:p>
        </w:tc>
      </w:tr>
      <w:tr w:rsidR="00E00DEC" w:rsidRPr="002A5A20" w:rsidTr="002303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26" w:type="pct"/>
          </w:tcPr>
          <w:p w:rsidR="00E00DEC" w:rsidRPr="002A5A20" w:rsidRDefault="00E00DEC" w:rsidP="00230376">
            <w:pPr>
              <w:tabs>
                <w:tab w:val="left" w:pos="567"/>
              </w:tabs>
              <w:rPr>
                <w:bCs/>
                <w:sz w:val="24"/>
                <w:szCs w:val="24"/>
              </w:rPr>
            </w:pPr>
          </w:p>
        </w:tc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Revisión legal del proceso de planificación en Colombia. Visita a Centros de Documentación especializados.</w:t>
            </w:r>
          </w:p>
        </w:tc>
        <w:tc>
          <w:tcPr>
            <w:tcW w:w="733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Auxiliar Francisco</w:t>
            </w:r>
          </w:p>
        </w:tc>
        <w:tc>
          <w:tcPr>
            <w:tcW w:w="1319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Documento: Legislación  sobre planificación en Colombia. Diarios de campo de visitas.</w:t>
            </w:r>
          </w:p>
        </w:tc>
        <w:tc>
          <w:tcPr>
            <w:tcW w:w="495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24-ago-07</w:t>
            </w:r>
          </w:p>
        </w:tc>
      </w:tr>
      <w:tr w:rsidR="00E00DEC" w:rsidRPr="002A5A20" w:rsidTr="002303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26" w:type="pct"/>
          </w:tcPr>
          <w:p w:rsidR="00E00DEC" w:rsidRPr="002A5A20" w:rsidRDefault="00E00DEC" w:rsidP="00230376">
            <w:pPr>
              <w:tabs>
                <w:tab w:val="left" w:pos="567"/>
              </w:tabs>
              <w:rPr>
                <w:bCs/>
                <w:sz w:val="24"/>
                <w:szCs w:val="24"/>
              </w:rPr>
            </w:pPr>
          </w:p>
        </w:tc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Revisión legal del proceso de planificación en Antioquia. Visita a Centros de Documentación especializados.</w:t>
            </w:r>
          </w:p>
        </w:tc>
        <w:tc>
          <w:tcPr>
            <w:tcW w:w="733" w:type="pct"/>
          </w:tcPr>
          <w:p w:rsidR="00E00DEC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 xml:space="preserve">Auxiliar </w:t>
            </w:r>
          </w:p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Ignacio</w:t>
            </w:r>
          </w:p>
        </w:tc>
        <w:tc>
          <w:tcPr>
            <w:tcW w:w="1319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Documento: Legislación  sobre planificación en Antioquia. Diarios de campo de visitas.</w:t>
            </w:r>
          </w:p>
        </w:tc>
        <w:tc>
          <w:tcPr>
            <w:tcW w:w="495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24-ago-07</w:t>
            </w:r>
          </w:p>
        </w:tc>
      </w:tr>
      <w:tr w:rsidR="00E00DEC" w:rsidRPr="002A5A20" w:rsidTr="002303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26" w:type="pct"/>
          </w:tcPr>
          <w:p w:rsidR="00E00DEC" w:rsidRPr="002A5A20" w:rsidRDefault="00E00DEC" w:rsidP="00230376">
            <w:pPr>
              <w:tabs>
                <w:tab w:val="left" w:pos="567"/>
              </w:tabs>
              <w:rPr>
                <w:bCs/>
                <w:sz w:val="24"/>
                <w:szCs w:val="24"/>
              </w:rPr>
            </w:pPr>
          </w:p>
        </w:tc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Consulta a expertos</w:t>
            </w:r>
          </w:p>
        </w:tc>
        <w:tc>
          <w:tcPr>
            <w:tcW w:w="733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Coord. Hernán</w:t>
            </w:r>
          </w:p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Coord. Elkin</w:t>
            </w:r>
          </w:p>
        </w:tc>
        <w:tc>
          <w:tcPr>
            <w:tcW w:w="1319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Entrevistas a expertos aplicadas</w:t>
            </w:r>
          </w:p>
        </w:tc>
        <w:tc>
          <w:tcPr>
            <w:tcW w:w="495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28-sep-07</w:t>
            </w:r>
          </w:p>
        </w:tc>
      </w:tr>
      <w:tr w:rsidR="00E00DEC" w:rsidRPr="002A5A20" w:rsidTr="002303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26" w:type="pct"/>
          </w:tcPr>
          <w:p w:rsidR="00E00DEC" w:rsidRPr="002A5A20" w:rsidRDefault="00E00DEC" w:rsidP="00230376">
            <w:pPr>
              <w:tabs>
                <w:tab w:val="left" w:pos="567"/>
              </w:tabs>
              <w:rPr>
                <w:bCs/>
                <w:sz w:val="24"/>
                <w:szCs w:val="24"/>
                <w:lang w:val="es-CO"/>
              </w:rPr>
            </w:pPr>
          </w:p>
        </w:tc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</w:rPr>
            </w:pPr>
            <w:r w:rsidRPr="002A5A20">
              <w:rPr>
                <w:sz w:val="24"/>
                <w:szCs w:val="24"/>
              </w:rPr>
              <w:t>Consulta a entidades y/o agentes vinculados con procesos de planificación regional</w:t>
            </w:r>
          </w:p>
        </w:tc>
        <w:tc>
          <w:tcPr>
            <w:tcW w:w="733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Todo el equipo</w:t>
            </w:r>
          </w:p>
        </w:tc>
        <w:tc>
          <w:tcPr>
            <w:tcW w:w="1319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Diarios de campo de entidades y/o agentes contactados-consultados</w:t>
            </w:r>
          </w:p>
        </w:tc>
        <w:tc>
          <w:tcPr>
            <w:tcW w:w="495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28-sep-07</w:t>
            </w:r>
          </w:p>
        </w:tc>
      </w:tr>
      <w:tr w:rsidR="00E00DEC" w:rsidRPr="002A5A20" w:rsidTr="002303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26" w:type="pct"/>
          </w:tcPr>
          <w:p w:rsidR="00E00DEC" w:rsidRPr="002A5A20" w:rsidRDefault="00E00DEC" w:rsidP="00230376">
            <w:pPr>
              <w:tabs>
                <w:tab w:val="left" w:pos="567"/>
              </w:tabs>
              <w:rPr>
                <w:bCs/>
                <w:sz w:val="24"/>
                <w:szCs w:val="24"/>
              </w:rPr>
            </w:pPr>
          </w:p>
        </w:tc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Borrador informe de avance</w:t>
            </w:r>
          </w:p>
        </w:tc>
        <w:tc>
          <w:tcPr>
            <w:tcW w:w="733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n-US"/>
              </w:rPr>
            </w:pPr>
            <w:r w:rsidRPr="002A5A20">
              <w:rPr>
                <w:sz w:val="24"/>
                <w:szCs w:val="24"/>
                <w:lang w:val="es-CO"/>
              </w:rPr>
              <w:t>Coord. Herná</w:t>
            </w:r>
            <w:r w:rsidRPr="002A5A20">
              <w:rPr>
                <w:sz w:val="24"/>
                <w:szCs w:val="24"/>
                <w:lang w:val="en-US"/>
              </w:rPr>
              <w:t>n</w:t>
            </w:r>
          </w:p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n-US"/>
              </w:rPr>
              <w:t xml:space="preserve">Coord. </w:t>
            </w:r>
            <w:r w:rsidRPr="002A5A20">
              <w:rPr>
                <w:sz w:val="24"/>
                <w:szCs w:val="24"/>
                <w:lang w:val="es-CO"/>
              </w:rPr>
              <w:t>Elkin</w:t>
            </w:r>
          </w:p>
        </w:tc>
        <w:tc>
          <w:tcPr>
            <w:tcW w:w="1319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Documento: Informe de avance 2. Borrador para revisión</w:t>
            </w:r>
          </w:p>
        </w:tc>
        <w:tc>
          <w:tcPr>
            <w:tcW w:w="495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12-oct-07</w:t>
            </w:r>
          </w:p>
        </w:tc>
      </w:tr>
      <w:tr w:rsidR="00E00DEC" w:rsidRPr="002A5A20" w:rsidTr="002303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26" w:type="pct"/>
          </w:tcPr>
          <w:p w:rsidR="00E00DEC" w:rsidRPr="002A5A20" w:rsidRDefault="00E00DEC" w:rsidP="00230376">
            <w:pPr>
              <w:tabs>
                <w:tab w:val="left" w:pos="567"/>
              </w:tabs>
              <w:rPr>
                <w:bCs/>
                <w:sz w:val="24"/>
                <w:szCs w:val="24"/>
              </w:rPr>
            </w:pPr>
          </w:p>
        </w:tc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Informe de avance</w:t>
            </w:r>
            <w:r>
              <w:rPr>
                <w:sz w:val="24"/>
                <w:szCs w:val="24"/>
                <w:lang w:val="es-CO"/>
              </w:rPr>
              <w:t xml:space="preserve"> 3</w:t>
            </w:r>
          </w:p>
        </w:tc>
        <w:tc>
          <w:tcPr>
            <w:tcW w:w="733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n-US"/>
              </w:rPr>
            </w:pPr>
            <w:r w:rsidRPr="002A5A20">
              <w:rPr>
                <w:sz w:val="24"/>
                <w:szCs w:val="24"/>
                <w:lang w:val="en-US"/>
              </w:rPr>
              <w:t>Coord. Hernán</w:t>
            </w:r>
          </w:p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n-US"/>
              </w:rPr>
              <w:t xml:space="preserve">Coord. </w:t>
            </w:r>
            <w:r w:rsidRPr="002A5A20">
              <w:rPr>
                <w:sz w:val="24"/>
                <w:szCs w:val="24"/>
                <w:lang w:val="es-CO"/>
              </w:rPr>
              <w:t>Elkin</w:t>
            </w:r>
          </w:p>
        </w:tc>
        <w:tc>
          <w:tcPr>
            <w:tcW w:w="1319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Documento: Informe</w:t>
            </w:r>
            <w:r>
              <w:rPr>
                <w:sz w:val="24"/>
                <w:szCs w:val="24"/>
                <w:lang w:val="es-CO"/>
              </w:rPr>
              <w:t xml:space="preserve"> de avance 3</w:t>
            </w:r>
            <w:r w:rsidRPr="002A5A20">
              <w:rPr>
                <w:sz w:val="24"/>
                <w:szCs w:val="24"/>
                <w:lang w:val="es-CO"/>
              </w:rPr>
              <w:t xml:space="preserve">. </w:t>
            </w:r>
            <w:r w:rsidRPr="00853837">
              <w:rPr>
                <w:sz w:val="24"/>
                <w:szCs w:val="24"/>
                <w:highlight w:val="cyan"/>
                <w:lang w:val="es-CO"/>
              </w:rPr>
              <w:t>Anexo: protocolos de reuniones.</w:t>
            </w:r>
            <w:r w:rsidRPr="002A5A20">
              <w:rPr>
                <w:sz w:val="24"/>
                <w:szCs w:val="24"/>
                <w:lang w:val="es-CO"/>
              </w:rPr>
              <w:t xml:space="preserve"> </w:t>
            </w:r>
          </w:p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</w:p>
        </w:tc>
        <w:tc>
          <w:tcPr>
            <w:tcW w:w="495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26-oct-07</w:t>
            </w:r>
          </w:p>
        </w:tc>
      </w:tr>
      <w:tr w:rsidR="00E00DEC" w:rsidRPr="002A5A20" w:rsidTr="002303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bCs/>
                <w:sz w:val="24"/>
                <w:szCs w:val="24"/>
              </w:rPr>
              <w:t>REVISIÓN Y SISTEMATIZACIÓN: SISTEMATIZAR PLANIFICACIÓN CONTABLE</w:t>
            </w:r>
          </w:p>
        </w:tc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Taller de elaboración de Ponencias</w:t>
            </w:r>
          </w:p>
        </w:tc>
        <w:tc>
          <w:tcPr>
            <w:tcW w:w="733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Coord. Hernán</w:t>
            </w:r>
          </w:p>
        </w:tc>
        <w:tc>
          <w:tcPr>
            <w:tcW w:w="1319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Taller realizado. Protocolo del taller y listado de asistencia.</w:t>
            </w:r>
          </w:p>
        </w:tc>
        <w:tc>
          <w:tcPr>
            <w:tcW w:w="495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19-oct-07</w:t>
            </w:r>
          </w:p>
        </w:tc>
      </w:tr>
      <w:tr w:rsidR="00E00DEC" w:rsidRPr="002A5A20" w:rsidTr="002303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</w:p>
        </w:tc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 xml:space="preserve">Formulación de criterios conceptuales para la creación de políticas </w:t>
            </w:r>
            <w:r>
              <w:rPr>
                <w:sz w:val="24"/>
                <w:szCs w:val="24"/>
                <w:lang w:val="es-CO"/>
              </w:rPr>
              <w:t xml:space="preserve">de </w:t>
            </w:r>
            <w:r w:rsidRPr="002A5A20">
              <w:rPr>
                <w:sz w:val="24"/>
                <w:szCs w:val="24"/>
                <w:lang w:val="es-CO"/>
              </w:rPr>
              <w:t>planificación contable orientadas a apoyar los procesos de planificación económica y social de una región.</w:t>
            </w:r>
          </w:p>
        </w:tc>
        <w:tc>
          <w:tcPr>
            <w:tcW w:w="733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n-US"/>
              </w:rPr>
              <w:t xml:space="preserve">Coord. </w:t>
            </w:r>
            <w:r w:rsidRPr="002A5A20">
              <w:rPr>
                <w:sz w:val="24"/>
                <w:szCs w:val="24"/>
                <w:lang w:val="es-CO"/>
              </w:rPr>
              <w:t>Elkin</w:t>
            </w:r>
          </w:p>
        </w:tc>
        <w:tc>
          <w:tcPr>
            <w:tcW w:w="1319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 xml:space="preserve">Diseño libro: </w:t>
            </w:r>
            <w:r w:rsidRPr="002A5A20">
              <w:rPr>
                <w:i/>
                <w:iCs/>
                <w:sz w:val="24"/>
                <w:szCs w:val="24"/>
                <w:lang w:val="es-CO"/>
              </w:rPr>
              <w:t>La planificación contable en Colombia: estado actual y perspectivas</w:t>
            </w:r>
            <w:r w:rsidRPr="002A5A20">
              <w:rPr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495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</w:p>
        </w:tc>
      </w:tr>
      <w:tr w:rsidR="00E00DEC" w:rsidRPr="002A5A20" w:rsidTr="002303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</w:p>
        </w:tc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Análisis de aspectos político-sociales de la planificación</w:t>
            </w:r>
          </w:p>
        </w:tc>
        <w:tc>
          <w:tcPr>
            <w:tcW w:w="733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Equipo de estudiantes UNAULA</w:t>
            </w:r>
          </w:p>
        </w:tc>
        <w:tc>
          <w:tcPr>
            <w:tcW w:w="1319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 xml:space="preserve">Ponencia: </w:t>
            </w:r>
            <w:r w:rsidRPr="002A5A20">
              <w:rPr>
                <w:i/>
                <w:iCs/>
                <w:sz w:val="24"/>
                <w:szCs w:val="24"/>
                <w:lang w:val="es-CO"/>
              </w:rPr>
              <w:t xml:space="preserve">La planificación y su relación con </w:t>
            </w:r>
            <w:smartTag w:uri="urn:schemas-microsoft-com:office:smarttags" w:element="PersonName">
              <w:smartTagPr>
                <w:attr w:name="ProductID" w:val="la Contabilidad. Parte"/>
              </w:smartTagPr>
              <w:r w:rsidRPr="002A5A20">
                <w:rPr>
                  <w:i/>
                  <w:iCs/>
                  <w:sz w:val="24"/>
                  <w:szCs w:val="24"/>
                  <w:lang w:val="es-CO"/>
                </w:rPr>
                <w:t>la Contabilidad. Parte</w:t>
              </w:r>
            </w:smartTag>
            <w:r w:rsidRPr="002A5A20">
              <w:rPr>
                <w:i/>
                <w:iCs/>
                <w:sz w:val="24"/>
                <w:szCs w:val="24"/>
                <w:lang w:val="es-CO"/>
              </w:rPr>
              <w:t xml:space="preserve"> A.</w:t>
            </w:r>
          </w:p>
        </w:tc>
        <w:tc>
          <w:tcPr>
            <w:tcW w:w="495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19-nov-07</w:t>
            </w:r>
          </w:p>
        </w:tc>
      </w:tr>
      <w:tr w:rsidR="00E00DEC" w:rsidRPr="002A5A20" w:rsidTr="002303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</w:p>
        </w:tc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Análisis de aspectos político-sociales de la planificación</w:t>
            </w:r>
          </w:p>
        </w:tc>
        <w:tc>
          <w:tcPr>
            <w:tcW w:w="733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Equipo de estudiantes FUNLAM</w:t>
            </w:r>
          </w:p>
        </w:tc>
        <w:tc>
          <w:tcPr>
            <w:tcW w:w="1319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 xml:space="preserve">Ponencia: </w:t>
            </w:r>
            <w:r w:rsidRPr="002A5A20">
              <w:rPr>
                <w:i/>
                <w:iCs/>
                <w:sz w:val="24"/>
                <w:szCs w:val="24"/>
                <w:lang w:val="es-CO"/>
              </w:rPr>
              <w:t xml:space="preserve">La planificación y su relación con </w:t>
            </w:r>
            <w:smartTag w:uri="urn:schemas-microsoft-com:office:smarttags" w:element="PersonName">
              <w:smartTagPr>
                <w:attr w:name="ProductID" w:val="la Contabilidad. Parte"/>
              </w:smartTagPr>
              <w:r w:rsidRPr="002A5A20">
                <w:rPr>
                  <w:i/>
                  <w:iCs/>
                  <w:sz w:val="24"/>
                  <w:szCs w:val="24"/>
                  <w:lang w:val="es-CO"/>
                </w:rPr>
                <w:t>la Contabilidad. Parte</w:t>
              </w:r>
            </w:smartTag>
            <w:r w:rsidRPr="002A5A20">
              <w:rPr>
                <w:i/>
                <w:iCs/>
                <w:sz w:val="24"/>
                <w:szCs w:val="24"/>
                <w:lang w:val="es-CO"/>
              </w:rPr>
              <w:t xml:space="preserve"> B.</w:t>
            </w:r>
          </w:p>
        </w:tc>
        <w:tc>
          <w:tcPr>
            <w:tcW w:w="495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19-nov-07</w:t>
            </w:r>
          </w:p>
        </w:tc>
      </w:tr>
      <w:tr w:rsidR="00E00DEC" w:rsidRPr="002A5A20" w:rsidTr="002303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</w:p>
        </w:tc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Análisis de aspectos político-sociales de la planificación</w:t>
            </w:r>
          </w:p>
        </w:tc>
        <w:tc>
          <w:tcPr>
            <w:tcW w:w="733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Auxiliar Francisco</w:t>
            </w:r>
          </w:p>
        </w:tc>
        <w:tc>
          <w:tcPr>
            <w:tcW w:w="1319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 xml:space="preserve">Artículo revista: </w:t>
            </w:r>
            <w:r w:rsidRPr="002A5A20">
              <w:rPr>
                <w:i/>
                <w:iCs/>
                <w:sz w:val="24"/>
                <w:szCs w:val="24"/>
                <w:lang w:val="es-CO"/>
              </w:rPr>
              <w:t>Desarrollo y Planificación del Desarrollo en Colombia</w:t>
            </w:r>
          </w:p>
        </w:tc>
        <w:tc>
          <w:tcPr>
            <w:tcW w:w="495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19-nov-07</w:t>
            </w:r>
          </w:p>
        </w:tc>
      </w:tr>
      <w:tr w:rsidR="00E00DEC" w:rsidRPr="002A5A20" w:rsidTr="002303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</w:p>
        </w:tc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Análisis de aspectos político-sociales de la planificación</w:t>
            </w:r>
          </w:p>
        </w:tc>
        <w:tc>
          <w:tcPr>
            <w:tcW w:w="733" w:type="pct"/>
          </w:tcPr>
          <w:p w:rsidR="00E00DEC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 xml:space="preserve">Auxiliar </w:t>
            </w:r>
          </w:p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Ignacio</w:t>
            </w:r>
          </w:p>
        </w:tc>
        <w:tc>
          <w:tcPr>
            <w:tcW w:w="1319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 xml:space="preserve">Artículo revista: </w:t>
            </w:r>
          </w:p>
          <w:p w:rsidR="00E00DEC" w:rsidRPr="002A5A20" w:rsidRDefault="00E00DEC" w:rsidP="00230376">
            <w:pPr>
              <w:jc w:val="center"/>
              <w:rPr>
                <w:i/>
                <w:iCs/>
                <w:sz w:val="24"/>
                <w:szCs w:val="24"/>
                <w:lang w:val="es-CO"/>
              </w:rPr>
            </w:pPr>
            <w:r w:rsidRPr="002A5A20">
              <w:rPr>
                <w:i/>
                <w:iCs/>
                <w:sz w:val="24"/>
                <w:szCs w:val="24"/>
                <w:lang w:val="es-CO"/>
              </w:rPr>
              <w:t>Introducción a la planificación contable</w:t>
            </w:r>
          </w:p>
        </w:tc>
        <w:tc>
          <w:tcPr>
            <w:tcW w:w="495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19-nov-07</w:t>
            </w:r>
          </w:p>
        </w:tc>
      </w:tr>
      <w:tr w:rsidR="00E00DEC" w:rsidRPr="002A5A20" w:rsidTr="002303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</w:p>
        </w:tc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Revisión temática y de estilo de todo el material producido</w:t>
            </w:r>
          </w:p>
        </w:tc>
        <w:tc>
          <w:tcPr>
            <w:tcW w:w="733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Coord. Hernán</w:t>
            </w:r>
          </w:p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Coord. Elkin</w:t>
            </w:r>
          </w:p>
        </w:tc>
        <w:tc>
          <w:tcPr>
            <w:tcW w:w="1319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Material revisado (Ponencias, artículos, normogramas, documentos)</w:t>
            </w:r>
          </w:p>
        </w:tc>
        <w:tc>
          <w:tcPr>
            <w:tcW w:w="495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7-dic-07</w:t>
            </w:r>
          </w:p>
        </w:tc>
      </w:tr>
      <w:tr w:rsidR="00E00DEC" w:rsidRPr="002A5A20" w:rsidTr="002303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</w:p>
        </w:tc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Borrador informe ejecutivo final</w:t>
            </w:r>
          </w:p>
        </w:tc>
        <w:tc>
          <w:tcPr>
            <w:tcW w:w="733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n-US"/>
              </w:rPr>
            </w:pPr>
            <w:r w:rsidRPr="002A5A20">
              <w:rPr>
                <w:sz w:val="24"/>
                <w:szCs w:val="24"/>
                <w:lang w:val="en-US"/>
              </w:rPr>
              <w:t>Coord. Hernán</w:t>
            </w:r>
          </w:p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n-US"/>
              </w:rPr>
              <w:t xml:space="preserve">Coord. </w:t>
            </w:r>
            <w:r w:rsidRPr="002A5A20">
              <w:rPr>
                <w:sz w:val="24"/>
                <w:szCs w:val="24"/>
                <w:lang w:val="es-CO"/>
              </w:rPr>
              <w:t>Elkin</w:t>
            </w:r>
          </w:p>
        </w:tc>
        <w:tc>
          <w:tcPr>
            <w:tcW w:w="1319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Documento: Informe ejecutivo final. Borrador para revisión</w:t>
            </w:r>
          </w:p>
        </w:tc>
        <w:tc>
          <w:tcPr>
            <w:tcW w:w="495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11-feb-07</w:t>
            </w:r>
          </w:p>
        </w:tc>
      </w:tr>
      <w:tr w:rsidR="00E00DEC" w:rsidRPr="002A5A20" w:rsidTr="002303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</w:p>
        </w:tc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Informe ejecutivo final</w:t>
            </w:r>
          </w:p>
        </w:tc>
        <w:tc>
          <w:tcPr>
            <w:tcW w:w="733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n-US"/>
              </w:rPr>
            </w:pPr>
            <w:r w:rsidRPr="002A5A20">
              <w:rPr>
                <w:sz w:val="24"/>
                <w:szCs w:val="24"/>
                <w:lang w:val="en-US"/>
              </w:rPr>
              <w:t>Coord. Hernán</w:t>
            </w:r>
          </w:p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Coord. Elkin</w:t>
            </w:r>
          </w:p>
        </w:tc>
        <w:tc>
          <w:tcPr>
            <w:tcW w:w="1319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 xml:space="preserve">Documento: Informe ejecutivo final. </w:t>
            </w:r>
            <w:r w:rsidRPr="00056D8E">
              <w:rPr>
                <w:sz w:val="24"/>
                <w:szCs w:val="24"/>
                <w:highlight w:val="cyan"/>
                <w:lang w:val="es-CO"/>
              </w:rPr>
              <w:t>Anexo: protocolos de reuniones.</w:t>
            </w:r>
            <w:r w:rsidRPr="002A5A20">
              <w:rPr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495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3-mar-07</w:t>
            </w:r>
          </w:p>
        </w:tc>
      </w:tr>
      <w:tr w:rsidR="00E00DEC" w:rsidRPr="002A5A20" w:rsidTr="002303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</w:p>
        </w:tc>
        <w:tc>
          <w:tcPr>
            <w:tcW w:w="1226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Informe publicable tipo libro</w:t>
            </w:r>
          </w:p>
        </w:tc>
        <w:tc>
          <w:tcPr>
            <w:tcW w:w="733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Coord. Hernán</w:t>
            </w:r>
          </w:p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Coord. Elkin</w:t>
            </w:r>
          </w:p>
        </w:tc>
        <w:tc>
          <w:tcPr>
            <w:tcW w:w="1319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 xml:space="preserve">Libro de texto: </w:t>
            </w:r>
            <w:r w:rsidRPr="002A5A20">
              <w:rPr>
                <w:i/>
                <w:iCs/>
                <w:sz w:val="24"/>
                <w:szCs w:val="24"/>
                <w:lang w:val="es-CO"/>
              </w:rPr>
              <w:t>La planificación contable en Colombia: estado actual y perspectivas</w:t>
            </w:r>
          </w:p>
        </w:tc>
        <w:tc>
          <w:tcPr>
            <w:tcW w:w="495" w:type="pct"/>
          </w:tcPr>
          <w:p w:rsidR="00E00DEC" w:rsidRPr="002A5A20" w:rsidRDefault="00E00DEC" w:rsidP="00230376">
            <w:pPr>
              <w:jc w:val="center"/>
              <w:rPr>
                <w:sz w:val="24"/>
                <w:szCs w:val="24"/>
                <w:lang w:val="es-CO"/>
              </w:rPr>
            </w:pPr>
            <w:r w:rsidRPr="002A5A20">
              <w:rPr>
                <w:sz w:val="24"/>
                <w:szCs w:val="24"/>
                <w:lang w:val="es-CO"/>
              </w:rPr>
              <w:t>Fecha por acordar</w:t>
            </w:r>
          </w:p>
        </w:tc>
      </w:tr>
    </w:tbl>
    <w:p w:rsidR="00E00DEC" w:rsidRPr="002A5A20" w:rsidRDefault="00E00DEC" w:rsidP="00E00DEC">
      <w:pPr>
        <w:rPr>
          <w:sz w:val="24"/>
          <w:szCs w:val="24"/>
        </w:rPr>
      </w:pPr>
    </w:p>
    <w:p w:rsidR="00E00DEC" w:rsidRPr="002A5A20" w:rsidRDefault="00E00DEC" w:rsidP="00E00DEC">
      <w:pPr>
        <w:jc w:val="both"/>
        <w:rPr>
          <w:sz w:val="24"/>
          <w:szCs w:val="24"/>
        </w:rPr>
      </w:pPr>
    </w:p>
    <w:p w:rsidR="00E00DEC" w:rsidRPr="002A5A20" w:rsidRDefault="00E00DEC" w:rsidP="00E00DEC">
      <w:pPr>
        <w:jc w:val="both"/>
        <w:rPr>
          <w:sz w:val="24"/>
          <w:szCs w:val="24"/>
        </w:rPr>
      </w:pPr>
    </w:p>
    <w:p w:rsidR="00E00DEC" w:rsidRPr="002A5A20" w:rsidRDefault="00E00DEC" w:rsidP="00E00DEC">
      <w:pPr>
        <w:jc w:val="both"/>
        <w:rPr>
          <w:sz w:val="24"/>
          <w:szCs w:val="24"/>
        </w:rPr>
      </w:pPr>
    </w:p>
    <w:p w:rsidR="00CD6F69" w:rsidRDefault="00CD6F69"/>
    <w:sectPr w:rsidR="00CD6F69" w:rsidSect="00A769F7">
      <w:headerReference w:type="default" r:id="rId6"/>
      <w:footerReference w:type="default" r:id="rId7"/>
      <w:pgSz w:w="15842" w:h="12242" w:orient="landscape" w:code="1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A1D89" w:rsidRDefault="009A1D89" w:rsidP="00E00DEC">
      <w:r>
        <w:separator/>
      </w:r>
    </w:p>
  </w:endnote>
  <w:endnote w:type="continuationSeparator" w:id="1">
    <w:p w:rsidR="009A1D89" w:rsidRDefault="009A1D89" w:rsidP="00E00D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0F6E" w:rsidRDefault="009A1D89">
    <w:pPr>
      <w:pStyle w:val="Piedepgina"/>
      <w:rPr>
        <w:sz w:val="16"/>
        <w:szCs w:val="16"/>
        <w:lang w:val="es-MX"/>
      </w:rPr>
    </w:pPr>
    <w:r>
      <w:rPr>
        <w:sz w:val="16"/>
        <w:szCs w:val="16"/>
        <w:lang w:val="es-MX"/>
      </w:rPr>
      <w:t>Convenio de Cooperación Interinstitucional</w:t>
    </w:r>
  </w:p>
  <w:p w:rsidR="00300F6E" w:rsidRDefault="009A1D89">
    <w:pPr>
      <w:pStyle w:val="Piedepgina"/>
      <w:rPr>
        <w:sz w:val="16"/>
        <w:szCs w:val="16"/>
        <w:lang w:val="es-MX"/>
      </w:rPr>
    </w:pPr>
    <w:r>
      <w:rPr>
        <w:sz w:val="16"/>
        <w:szCs w:val="16"/>
        <w:lang w:val="es-MX"/>
      </w:rPr>
      <w:t>Proyecto de Investigación</w:t>
    </w:r>
  </w:p>
  <w:p w:rsidR="00300F6E" w:rsidRDefault="009A1D89">
    <w:pPr>
      <w:pStyle w:val="Piedepgina"/>
      <w:rPr>
        <w:sz w:val="16"/>
        <w:szCs w:val="16"/>
        <w:lang w:val="es-MX"/>
      </w:rPr>
    </w:pPr>
    <w:r>
      <w:rPr>
        <w:sz w:val="16"/>
        <w:szCs w:val="16"/>
        <w:lang w:val="es-MX"/>
      </w:rPr>
      <w:t>UNAULA - FUNLAM</w:t>
    </w:r>
    <w:r>
      <w:rPr>
        <w:lang w:val="es-MX"/>
      </w:rPr>
      <w:t xml:space="preserve"> </w:t>
    </w:r>
    <w:r>
      <w:rPr>
        <w:lang w:val="es-MX"/>
      </w:rPr>
      <w:tab/>
    </w:r>
    <w:r>
      <w:rPr>
        <w:lang w:val="es-MX"/>
      </w:rP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A1D89" w:rsidRDefault="009A1D89" w:rsidP="00E00DEC">
      <w:r>
        <w:separator/>
      </w:r>
    </w:p>
  </w:footnote>
  <w:footnote w:type="continuationSeparator" w:id="1">
    <w:p w:rsidR="009A1D89" w:rsidRDefault="009A1D89" w:rsidP="00E00DEC">
      <w:r>
        <w:continuationSeparator/>
      </w:r>
    </w:p>
  </w:footnote>
  <w:footnote w:id="2">
    <w:p w:rsidR="00E00DEC" w:rsidRDefault="00E00DEC" w:rsidP="00E00DEC">
      <w:pPr>
        <w:pStyle w:val="Textonotapie"/>
        <w:jc w:val="both"/>
      </w:pPr>
      <w:r>
        <w:rPr>
          <w:rStyle w:val="Refdenotaalpie"/>
        </w:rPr>
        <w:footnoteRef/>
      </w:r>
      <w:r>
        <w:t xml:space="preserve"> Nota: Los normogramas son herramientas de análisis que permiten establecer para cierta área o temática de interés (en este caso los procesos nacionales de planificación) cuáles son las normas existentes en la materia, qué obligaciones generan y cuál es su origen jurídico. Con base en los normogramas se puede describir y evaluar el impacto de la legalidad en el área de interés. Se suelen utilizar mucho en los procesos de auditoría y fiscalización de organizaciones, pero en este caso se adaptará para establecer el origen e impacto jurídico de la planificación económica y social que se hace en el país.</w:t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83BBD" w:rsidRDefault="009A1D89" w:rsidP="00883BBD">
    <w:pPr>
      <w:widowControl/>
      <w:jc w:val="both"/>
    </w:pPr>
  </w:p>
  <w:p w:rsidR="00883BBD" w:rsidRDefault="009A1D89" w:rsidP="00883BBD">
    <w:pPr>
      <w:widowControl/>
      <w:jc w:val="both"/>
    </w:pPr>
  </w:p>
  <w:p w:rsidR="00883BBD" w:rsidRDefault="009A1D89" w:rsidP="00883BBD">
    <w:pPr>
      <w:jc w:val="center"/>
      <w:rPr>
        <w:b/>
      </w:rPr>
    </w:pPr>
  </w:p>
  <w:p w:rsidR="00883BBD" w:rsidRDefault="009A1D89" w:rsidP="00883BBD">
    <w:pPr>
      <w:jc w:val="center"/>
      <w:rPr>
        <w:b/>
      </w:rPr>
    </w:pPr>
  </w:p>
  <w:p w:rsidR="00883BBD" w:rsidRDefault="009A1D89">
    <w:pPr>
      <w:pStyle w:val="Encabezad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00DEC"/>
    <w:rsid w:val="009A1D89"/>
    <w:rsid w:val="00CD6F69"/>
    <w:rsid w:val="00E00D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footer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0DEC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E00DE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E00DEC"/>
    <w:rPr>
      <w:rFonts w:ascii="Arial" w:eastAsia="Times New Roman" w:hAnsi="Arial" w:cs="Arial"/>
      <w:sz w:val="20"/>
      <w:szCs w:val="20"/>
      <w:lang w:val="es-ES_tradnl" w:eastAsia="es-ES"/>
    </w:rPr>
  </w:style>
  <w:style w:type="paragraph" w:styleId="Encabezado">
    <w:name w:val="header"/>
    <w:basedOn w:val="Normal"/>
    <w:link w:val="EncabezadoCar"/>
    <w:rsid w:val="00E00DE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E00DEC"/>
    <w:rPr>
      <w:rFonts w:ascii="Arial" w:eastAsia="Times New Roman" w:hAnsi="Arial" w:cs="Arial"/>
      <w:sz w:val="20"/>
      <w:szCs w:val="20"/>
      <w:lang w:val="es-ES_tradnl" w:eastAsia="es-ES"/>
    </w:rPr>
  </w:style>
  <w:style w:type="paragraph" w:styleId="Textonotapie">
    <w:name w:val="footnote text"/>
    <w:basedOn w:val="Normal"/>
    <w:link w:val="TextonotapieCar"/>
    <w:semiHidden/>
    <w:rsid w:val="00E00DEC"/>
    <w:pPr>
      <w:widowControl/>
      <w:autoSpaceDE/>
      <w:autoSpaceDN/>
      <w:adjustRightInd/>
    </w:pPr>
    <w:rPr>
      <w:rFonts w:ascii="Times New Roman" w:hAnsi="Times New Roman" w:cs="Times New Roman"/>
      <w:lang w:val="es-ES"/>
    </w:rPr>
  </w:style>
  <w:style w:type="character" w:customStyle="1" w:styleId="TextonotapieCar">
    <w:name w:val="Texto nota pie Car"/>
    <w:basedOn w:val="Fuentedeprrafopredeter"/>
    <w:link w:val="Textonotapie"/>
    <w:semiHidden/>
    <w:rsid w:val="00E00DEC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pie">
    <w:name w:val="footnote reference"/>
    <w:basedOn w:val="Fuentedeprrafopredeter"/>
    <w:semiHidden/>
    <w:rsid w:val="00E00DEC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955</Words>
  <Characters>5255</Characters>
  <Application>Microsoft Office Word</Application>
  <DocSecurity>0</DocSecurity>
  <Lines>43</Lines>
  <Paragraphs>12</Paragraphs>
  <ScaleCrop>false</ScaleCrop>
  <Company>HOGAR</Company>
  <LinksUpToDate>false</LinksUpToDate>
  <CharactersWithSpaces>6198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 BUSTAMANTE</dc:creator>
  <cp:keywords/>
  <dc:description/>
  <cp:lastModifiedBy>HERNAN BUSTAMANTE</cp:lastModifiedBy>
  <cp:revision>1</cp:revision>
  <dcterms:created xsi:type="dcterms:W3CDTF">2007-09-04T22:15:00Z</dcterms:created>
  <dcterms:modified xsi:type="dcterms:W3CDTF">2007-09-04T22:16:00Z</dcterms:modified>
</cp:coreProperties>
</file>