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1254B" w:rsidRDefault="0081254B"/>
    <w:p w:rsidR="00571329" w:rsidRPr="00E15DC9" w:rsidRDefault="00571329" w:rsidP="00571329">
      <w:pPr>
        <w:shd w:val="clear" w:color="auto" w:fill="FFFFFF"/>
        <w:spacing w:after="0" w:line="360" w:lineRule="atLeast"/>
        <w:jc w:val="both"/>
        <w:outlineLvl w:val="2"/>
        <w:rPr>
          <w:rFonts w:ascii="Arial" w:eastAsia="Times New Roman" w:hAnsi="Arial" w:cs="Arial"/>
          <w:color w:val="444444"/>
          <w:sz w:val="36"/>
          <w:szCs w:val="36"/>
          <w:lang w:eastAsia="es-ES"/>
        </w:rPr>
      </w:pPr>
      <w:r w:rsidRPr="00E15DC9">
        <w:rPr>
          <w:rFonts w:ascii="Helvetica" w:eastAsia="Times New Roman" w:hAnsi="Helvetica" w:cs="Helvetica"/>
          <w:color w:val="087575"/>
          <w:sz w:val="24"/>
          <w:szCs w:val="24"/>
          <w:bdr w:val="none" w:sz="0" w:space="0" w:color="auto" w:frame="1"/>
          <w:lang w:eastAsia="es-ES"/>
        </w:rPr>
        <w:t>LEYES UNIVERSALES DE LA CONCIENCIA</w:t>
      </w:r>
    </w:p>
    <w:p w:rsidR="00571329" w:rsidRPr="00E15DC9" w:rsidRDefault="00571329" w:rsidP="00571329">
      <w:pPr>
        <w:shd w:val="clear" w:color="auto" w:fill="FFFFFF"/>
        <w:spacing w:after="240" w:line="240" w:lineRule="auto"/>
        <w:rPr>
          <w:rFonts w:ascii="Arial" w:eastAsia="Times New Roman" w:hAnsi="Arial" w:cs="Arial"/>
          <w:color w:val="000000"/>
          <w:sz w:val="21"/>
          <w:szCs w:val="21"/>
          <w:lang w:eastAsia="es-ES"/>
        </w:rPr>
      </w:pPr>
      <w:r w:rsidRPr="00E15DC9">
        <w:rPr>
          <w:rFonts w:ascii="Arial" w:eastAsia="Times New Roman" w:hAnsi="Arial" w:cs="Arial"/>
          <w:color w:val="000000"/>
          <w:sz w:val="21"/>
          <w:szCs w:val="21"/>
          <w:lang w:eastAsia="es-ES"/>
        </w:rPr>
        <w:pict>
          <v:rect id="_x0000_i1025" style="width:0;height:.75pt" o:hralign="center" o:hrstd="t" o:hr="t" fillcolor="#a0a0a0" stroked="f"/>
        </w:pict>
      </w:r>
    </w:p>
    <w:p w:rsidR="00571329" w:rsidRPr="00E15DC9" w:rsidRDefault="00571329" w:rsidP="00571329">
      <w:pPr>
        <w:shd w:val="clear" w:color="auto" w:fill="FFFFFF"/>
        <w:spacing w:after="0" w:line="408" w:lineRule="atLeast"/>
        <w:jc w:val="both"/>
        <w:rPr>
          <w:rFonts w:ascii="Arial" w:eastAsia="Times New Roman" w:hAnsi="Arial" w:cs="Arial"/>
          <w:color w:val="000000"/>
          <w:sz w:val="23"/>
          <w:szCs w:val="23"/>
          <w:lang w:eastAsia="es-ES"/>
        </w:rPr>
      </w:pPr>
      <w:r w:rsidRPr="00E15DC9">
        <w:rPr>
          <w:rFonts w:ascii="Helvetica" w:eastAsia="Times New Roman" w:hAnsi="Helvetica" w:cs="Helvetica"/>
          <w:color w:val="000000"/>
          <w:sz w:val="24"/>
          <w:szCs w:val="24"/>
          <w:bdr w:val="none" w:sz="0" w:space="0" w:color="auto" w:frame="1"/>
          <w:lang w:eastAsia="es-ES"/>
        </w:rPr>
        <w:t>•Tercer grupo de la</w:t>
      </w:r>
      <w:r>
        <w:rPr>
          <w:rFonts w:ascii="Helvetica" w:eastAsia="Times New Roman" w:hAnsi="Helvetica" w:cs="Helvetica"/>
          <w:color w:val="000000"/>
          <w:sz w:val="24"/>
          <w:szCs w:val="24"/>
          <w:bdr w:val="none" w:sz="0" w:space="0" w:color="auto" w:frame="1"/>
          <w:lang w:eastAsia="es-ES"/>
        </w:rPr>
        <w:t>s 36 leyes espirituales</w:t>
      </w:r>
      <w:r w:rsidRPr="00E15DC9">
        <w:rPr>
          <w:rFonts w:ascii="Helvetica" w:eastAsia="Times New Roman" w:hAnsi="Helvetica" w:cs="Helvetica"/>
          <w:color w:val="000000"/>
          <w:sz w:val="24"/>
          <w:szCs w:val="24"/>
          <w:bdr w:val="none" w:sz="0" w:space="0" w:color="auto" w:frame="1"/>
          <w:lang w:eastAsia="es-ES"/>
        </w:rPr>
        <w:t>.</w:t>
      </w:r>
    </w:p>
    <w:p w:rsidR="00571329" w:rsidRPr="00E15DC9" w:rsidRDefault="00571329" w:rsidP="00571329">
      <w:pPr>
        <w:shd w:val="clear" w:color="auto" w:fill="FFFFFF"/>
        <w:spacing w:after="0" w:line="408" w:lineRule="atLeast"/>
        <w:jc w:val="both"/>
        <w:rPr>
          <w:rFonts w:ascii="Arial" w:eastAsia="Times New Roman" w:hAnsi="Arial" w:cs="Arial"/>
          <w:color w:val="000000"/>
          <w:sz w:val="23"/>
          <w:szCs w:val="23"/>
          <w:lang w:eastAsia="es-ES"/>
        </w:rPr>
      </w:pPr>
      <w:r w:rsidRPr="00E15DC9">
        <w:rPr>
          <w:rFonts w:ascii="Helvetica" w:eastAsia="Times New Roman" w:hAnsi="Helvetica" w:cs="Helvetica"/>
          <w:b/>
          <w:bCs/>
          <w:color w:val="000000"/>
          <w:sz w:val="24"/>
          <w:szCs w:val="24"/>
          <w:bdr w:val="none" w:sz="0" w:space="0" w:color="auto" w:frame="1"/>
          <w:lang w:eastAsia="es-ES"/>
        </w:rPr>
        <w:t>17</w:t>
      </w:r>
      <w:proofErr w:type="gramStart"/>
      <w:r w:rsidRPr="00E15DC9">
        <w:rPr>
          <w:rFonts w:ascii="Helvetica" w:eastAsia="Times New Roman" w:hAnsi="Helvetica" w:cs="Helvetica"/>
          <w:b/>
          <w:bCs/>
          <w:color w:val="000000"/>
          <w:sz w:val="24"/>
          <w:szCs w:val="24"/>
          <w:bdr w:val="none" w:sz="0" w:space="0" w:color="auto" w:frame="1"/>
          <w:lang w:eastAsia="es-ES"/>
        </w:rPr>
        <w:t>.Ley</w:t>
      </w:r>
      <w:proofErr w:type="gramEnd"/>
      <w:r w:rsidRPr="00E15DC9">
        <w:rPr>
          <w:rFonts w:ascii="Helvetica" w:eastAsia="Times New Roman" w:hAnsi="Helvetica" w:cs="Helvetica"/>
          <w:b/>
          <w:bCs/>
          <w:color w:val="000000"/>
          <w:sz w:val="24"/>
          <w:szCs w:val="24"/>
          <w:bdr w:val="none" w:sz="0" w:space="0" w:color="auto" w:frame="1"/>
          <w:lang w:eastAsia="es-ES"/>
        </w:rPr>
        <w:t xml:space="preserve"> del equilibrio y la polaridad</w:t>
      </w:r>
      <w:r w:rsidRPr="00E15DC9">
        <w:rPr>
          <w:rFonts w:ascii="Helvetica" w:eastAsia="Times New Roman" w:hAnsi="Helvetica" w:cs="Helvetica"/>
          <w:color w:val="000000"/>
          <w:sz w:val="24"/>
          <w:szCs w:val="24"/>
          <w:bdr w:val="none" w:sz="0" w:space="0" w:color="auto" w:frame="1"/>
          <w:lang w:eastAsia="es-ES"/>
        </w:rPr>
        <w:t>: Nuestra existencia esta polarizada y nuestra misión es hallar el correcto equilibrio. Si nos alejamos de este centro y nos acercamos a los extremos, la vida nos compensara con lo contrario. Una vida de riqueza, concluirá con otra de pobreza, un verdugo se convertirá</w:t>
      </w:r>
    </w:p>
    <w:p w:rsidR="00571329" w:rsidRPr="00E15DC9" w:rsidRDefault="00571329" w:rsidP="00571329">
      <w:pPr>
        <w:shd w:val="clear" w:color="auto" w:fill="FFFFFF"/>
        <w:spacing w:after="0" w:line="408" w:lineRule="atLeast"/>
        <w:jc w:val="both"/>
        <w:rPr>
          <w:rFonts w:ascii="Arial" w:eastAsia="Times New Roman" w:hAnsi="Arial" w:cs="Arial"/>
          <w:color w:val="000000"/>
          <w:sz w:val="23"/>
          <w:szCs w:val="23"/>
          <w:lang w:eastAsia="es-ES"/>
        </w:rPr>
      </w:pPr>
      <w:r w:rsidRPr="00E15DC9">
        <w:rPr>
          <w:rFonts w:ascii="Helvetica" w:eastAsia="Times New Roman" w:hAnsi="Helvetica" w:cs="Helvetica"/>
          <w:b/>
          <w:bCs/>
          <w:color w:val="000000"/>
          <w:sz w:val="24"/>
          <w:szCs w:val="24"/>
          <w:bdr w:val="none" w:sz="0" w:space="0" w:color="auto" w:frame="1"/>
          <w:lang w:eastAsia="es-ES"/>
        </w:rPr>
        <w:t>18</w:t>
      </w:r>
      <w:proofErr w:type="gramStart"/>
      <w:r w:rsidRPr="00E15DC9">
        <w:rPr>
          <w:rFonts w:ascii="Helvetica" w:eastAsia="Times New Roman" w:hAnsi="Helvetica" w:cs="Helvetica"/>
          <w:b/>
          <w:bCs/>
          <w:color w:val="000000"/>
          <w:sz w:val="24"/>
          <w:szCs w:val="24"/>
          <w:bdr w:val="none" w:sz="0" w:space="0" w:color="auto" w:frame="1"/>
          <w:lang w:eastAsia="es-ES"/>
        </w:rPr>
        <w:t>.Ley</w:t>
      </w:r>
      <w:proofErr w:type="gramEnd"/>
      <w:r w:rsidRPr="00E15DC9">
        <w:rPr>
          <w:rFonts w:ascii="Helvetica" w:eastAsia="Times New Roman" w:hAnsi="Helvetica" w:cs="Helvetica"/>
          <w:b/>
          <w:bCs/>
          <w:color w:val="000000"/>
          <w:sz w:val="24"/>
          <w:szCs w:val="24"/>
          <w:bdr w:val="none" w:sz="0" w:space="0" w:color="auto" w:frame="1"/>
          <w:lang w:eastAsia="es-ES"/>
        </w:rPr>
        <w:t xml:space="preserve"> del karma</w:t>
      </w:r>
      <w:r w:rsidRPr="00E15DC9">
        <w:rPr>
          <w:rFonts w:ascii="Helvetica" w:eastAsia="Times New Roman" w:hAnsi="Helvetica" w:cs="Helvetica"/>
          <w:color w:val="000000"/>
          <w:sz w:val="24"/>
          <w:szCs w:val="24"/>
          <w:bdr w:val="none" w:sz="0" w:space="0" w:color="auto" w:frame="1"/>
          <w:lang w:eastAsia="es-ES"/>
        </w:rPr>
        <w:t>: Toda acción tiene una consecuencia o reacción. Tener presente esta máxima provocara que meditemos todas nuestras acciones y asumamos sus frutos. Todo lo que das tarde o temprano lo recibes. Sea de pensamiento o acción, todo lo que hagamos será sumado y cotejado. Si das amor recibes amor, pero si das odio no esperes otra cosa. Nuestros pensamientos, nuestras palabras y nuestros actos, son bumeranes que una vez lanzados volverán a ti irremediablemente y deberás purgar en tu próxima existencia.</w:t>
      </w:r>
    </w:p>
    <w:p w:rsidR="00571329" w:rsidRPr="00E15DC9" w:rsidRDefault="00571329" w:rsidP="00571329">
      <w:pPr>
        <w:shd w:val="clear" w:color="auto" w:fill="FFFFFF"/>
        <w:spacing w:after="0" w:line="408" w:lineRule="atLeast"/>
        <w:jc w:val="both"/>
        <w:rPr>
          <w:rFonts w:ascii="Arial" w:eastAsia="Times New Roman" w:hAnsi="Arial" w:cs="Arial"/>
          <w:color w:val="000000"/>
          <w:sz w:val="23"/>
          <w:szCs w:val="23"/>
          <w:lang w:eastAsia="es-ES"/>
        </w:rPr>
      </w:pPr>
      <w:r w:rsidRPr="00E15DC9">
        <w:rPr>
          <w:rFonts w:ascii="Helvetica" w:eastAsia="Times New Roman" w:hAnsi="Helvetica" w:cs="Helvetica"/>
          <w:b/>
          <w:bCs/>
          <w:color w:val="000000"/>
          <w:sz w:val="24"/>
          <w:szCs w:val="24"/>
          <w:bdr w:val="none" w:sz="0" w:space="0" w:color="auto" w:frame="1"/>
          <w:lang w:eastAsia="es-ES"/>
        </w:rPr>
        <w:t>19</w:t>
      </w:r>
      <w:proofErr w:type="gramStart"/>
      <w:r w:rsidRPr="00E15DC9">
        <w:rPr>
          <w:rFonts w:ascii="Helvetica" w:eastAsia="Times New Roman" w:hAnsi="Helvetica" w:cs="Helvetica"/>
          <w:b/>
          <w:bCs/>
          <w:color w:val="000000"/>
          <w:sz w:val="24"/>
          <w:szCs w:val="24"/>
          <w:bdr w:val="none" w:sz="0" w:space="0" w:color="auto" w:frame="1"/>
          <w:lang w:eastAsia="es-ES"/>
        </w:rPr>
        <w:t>.Ley</w:t>
      </w:r>
      <w:proofErr w:type="gramEnd"/>
      <w:r w:rsidRPr="00E15DC9">
        <w:rPr>
          <w:rFonts w:ascii="Helvetica" w:eastAsia="Times New Roman" w:hAnsi="Helvetica" w:cs="Helvetica"/>
          <w:b/>
          <w:bCs/>
          <w:color w:val="000000"/>
          <w:sz w:val="24"/>
          <w:szCs w:val="24"/>
          <w:bdr w:val="none" w:sz="0" w:space="0" w:color="auto" w:frame="1"/>
          <w:lang w:eastAsia="es-ES"/>
        </w:rPr>
        <w:t xml:space="preserve"> de la reencarnación</w:t>
      </w:r>
      <w:r w:rsidRPr="00E15DC9">
        <w:rPr>
          <w:rFonts w:ascii="Helvetica" w:eastAsia="Times New Roman" w:hAnsi="Helvetica" w:cs="Helvetica"/>
          <w:color w:val="000000"/>
          <w:sz w:val="24"/>
          <w:szCs w:val="24"/>
          <w:bdr w:val="none" w:sz="0" w:space="0" w:color="auto" w:frame="1"/>
          <w:lang w:eastAsia="es-ES"/>
        </w:rPr>
        <w:t>: Nada se destruye si no que se transforma. Volveremos a encarnar hasta que somos nuestros propios maestros</w:t>
      </w:r>
    </w:p>
    <w:p w:rsidR="00571329" w:rsidRPr="00E15DC9" w:rsidRDefault="00571329" w:rsidP="00571329">
      <w:pPr>
        <w:shd w:val="clear" w:color="auto" w:fill="FFFFFF"/>
        <w:spacing w:after="0" w:line="408" w:lineRule="atLeast"/>
        <w:jc w:val="both"/>
        <w:rPr>
          <w:rFonts w:ascii="Arial" w:eastAsia="Times New Roman" w:hAnsi="Arial" w:cs="Arial"/>
          <w:color w:val="000000"/>
          <w:sz w:val="23"/>
          <w:szCs w:val="23"/>
          <w:lang w:eastAsia="es-ES"/>
        </w:rPr>
      </w:pPr>
      <w:r w:rsidRPr="00E15DC9">
        <w:rPr>
          <w:rFonts w:ascii="Helvetica" w:eastAsia="Times New Roman" w:hAnsi="Helvetica" w:cs="Helvetica"/>
          <w:b/>
          <w:bCs/>
          <w:color w:val="000000"/>
          <w:sz w:val="24"/>
          <w:szCs w:val="24"/>
          <w:bdr w:val="none" w:sz="0" w:space="0" w:color="auto" w:frame="1"/>
          <w:lang w:eastAsia="es-ES"/>
        </w:rPr>
        <w:t xml:space="preserve">20. Ley de la </w:t>
      </w:r>
      <w:proofErr w:type="gramStart"/>
      <w:r w:rsidRPr="00E15DC9">
        <w:rPr>
          <w:rFonts w:ascii="Helvetica" w:eastAsia="Times New Roman" w:hAnsi="Helvetica" w:cs="Helvetica"/>
          <w:b/>
          <w:bCs/>
          <w:color w:val="000000"/>
          <w:sz w:val="24"/>
          <w:szCs w:val="24"/>
          <w:bdr w:val="none" w:sz="0" w:space="0" w:color="auto" w:frame="1"/>
          <w:lang w:eastAsia="es-ES"/>
        </w:rPr>
        <w:t>responsabilidad</w:t>
      </w:r>
      <w:r w:rsidRPr="00E15DC9">
        <w:rPr>
          <w:rFonts w:ascii="Helvetica" w:eastAsia="Times New Roman" w:hAnsi="Helvetica" w:cs="Helvetica"/>
          <w:color w:val="000000"/>
          <w:sz w:val="24"/>
          <w:szCs w:val="24"/>
          <w:bdr w:val="none" w:sz="0" w:space="0" w:color="auto" w:frame="1"/>
          <w:lang w:eastAsia="es-ES"/>
        </w:rPr>
        <w:t> :</w:t>
      </w:r>
      <w:proofErr w:type="gramEnd"/>
      <w:r w:rsidRPr="00E15DC9">
        <w:rPr>
          <w:rFonts w:ascii="Helvetica" w:eastAsia="Times New Roman" w:hAnsi="Helvetica" w:cs="Helvetica"/>
          <w:color w:val="000000"/>
          <w:sz w:val="24"/>
          <w:szCs w:val="24"/>
          <w:bdr w:val="none" w:sz="0" w:space="0" w:color="auto" w:frame="1"/>
          <w:lang w:eastAsia="es-ES"/>
        </w:rPr>
        <w:t xml:space="preserve"> Asumir nuestra maestría, es asumir nuestra responsabilidad.</w:t>
      </w:r>
    </w:p>
    <w:p w:rsidR="00571329" w:rsidRPr="00E15DC9" w:rsidRDefault="00571329" w:rsidP="00571329">
      <w:pPr>
        <w:shd w:val="clear" w:color="auto" w:fill="FFFFFF"/>
        <w:spacing w:after="0" w:line="408" w:lineRule="atLeast"/>
        <w:jc w:val="both"/>
        <w:rPr>
          <w:rFonts w:ascii="Arial" w:eastAsia="Times New Roman" w:hAnsi="Arial" w:cs="Arial"/>
          <w:color w:val="000000"/>
          <w:sz w:val="23"/>
          <w:szCs w:val="23"/>
          <w:lang w:eastAsia="es-ES"/>
        </w:rPr>
      </w:pPr>
      <w:r w:rsidRPr="00E15DC9">
        <w:rPr>
          <w:rFonts w:ascii="Helvetica" w:eastAsia="Times New Roman" w:hAnsi="Helvetica" w:cs="Helvetica"/>
          <w:b/>
          <w:bCs/>
          <w:color w:val="000000"/>
          <w:sz w:val="24"/>
          <w:szCs w:val="24"/>
          <w:bdr w:val="none" w:sz="0" w:space="0" w:color="auto" w:frame="1"/>
          <w:lang w:eastAsia="es-ES"/>
        </w:rPr>
        <w:t>21. Ley del discernimiento</w:t>
      </w:r>
      <w:r w:rsidRPr="00E15DC9">
        <w:rPr>
          <w:rFonts w:ascii="Helvetica" w:eastAsia="Times New Roman" w:hAnsi="Helvetica" w:cs="Helvetica"/>
          <w:color w:val="000000"/>
          <w:sz w:val="24"/>
          <w:szCs w:val="24"/>
          <w:bdr w:val="none" w:sz="0" w:space="0" w:color="auto" w:frame="1"/>
          <w:lang w:eastAsia="es-ES"/>
        </w:rPr>
        <w:t>: Aplica tu intuición en cada cosa que realices. Toma tus decisiones y elije de forma consciente e intuitiva, tu voz interior nunca te engaña, guíate de ella y logra el éxito</w:t>
      </w:r>
    </w:p>
    <w:p w:rsidR="00571329" w:rsidRPr="00E15DC9" w:rsidRDefault="00571329" w:rsidP="00571329">
      <w:pPr>
        <w:shd w:val="clear" w:color="auto" w:fill="FFFFFF"/>
        <w:spacing w:after="0" w:line="408" w:lineRule="atLeast"/>
        <w:jc w:val="both"/>
        <w:rPr>
          <w:rFonts w:ascii="Arial" w:eastAsia="Times New Roman" w:hAnsi="Arial" w:cs="Arial"/>
          <w:color w:val="000000"/>
          <w:sz w:val="23"/>
          <w:szCs w:val="23"/>
          <w:lang w:eastAsia="es-ES"/>
        </w:rPr>
      </w:pPr>
      <w:r w:rsidRPr="00E15DC9">
        <w:rPr>
          <w:rFonts w:ascii="Helvetica" w:eastAsia="Times New Roman" w:hAnsi="Helvetica" w:cs="Helvetica"/>
          <w:b/>
          <w:bCs/>
          <w:color w:val="000000"/>
          <w:sz w:val="24"/>
          <w:szCs w:val="24"/>
          <w:bdr w:val="none" w:sz="0" w:space="0" w:color="auto" w:frame="1"/>
          <w:lang w:eastAsia="es-ES"/>
        </w:rPr>
        <w:t>22</w:t>
      </w:r>
      <w:proofErr w:type="gramStart"/>
      <w:r w:rsidRPr="00E15DC9">
        <w:rPr>
          <w:rFonts w:ascii="Helvetica" w:eastAsia="Times New Roman" w:hAnsi="Helvetica" w:cs="Helvetica"/>
          <w:b/>
          <w:bCs/>
          <w:color w:val="000000"/>
          <w:sz w:val="24"/>
          <w:szCs w:val="24"/>
          <w:bdr w:val="none" w:sz="0" w:space="0" w:color="auto" w:frame="1"/>
          <w:lang w:eastAsia="es-ES"/>
        </w:rPr>
        <w:t>.Ley</w:t>
      </w:r>
      <w:proofErr w:type="gramEnd"/>
      <w:r w:rsidRPr="00E15DC9">
        <w:rPr>
          <w:rFonts w:ascii="Helvetica" w:eastAsia="Times New Roman" w:hAnsi="Helvetica" w:cs="Helvetica"/>
          <w:b/>
          <w:bCs/>
          <w:color w:val="000000"/>
          <w:sz w:val="24"/>
          <w:szCs w:val="24"/>
          <w:bdr w:val="none" w:sz="0" w:space="0" w:color="auto" w:frame="1"/>
          <w:lang w:eastAsia="es-ES"/>
        </w:rPr>
        <w:t xml:space="preserve"> de la afirmación</w:t>
      </w:r>
      <w:r w:rsidRPr="00E15DC9">
        <w:rPr>
          <w:rFonts w:ascii="Helvetica" w:eastAsia="Times New Roman" w:hAnsi="Helvetica" w:cs="Helvetica"/>
          <w:color w:val="000000"/>
          <w:sz w:val="24"/>
          <w:szCs w:val="24"/>
          <w:bdr w:val="none" w:sz="0" w:space="0" w:color="auto" w:frame="1"/>
          <w:lang w:eastAsia="es-ES"/>
        </w:rPr>
        <w:t>: Afirmarte constantemente en aquello que te quieres transformar, en lo que quieres realizar y lo que quieres cambiar, asume ese rol y todo se trasformara para que lo consigas</w:t>
      </w:r>
    </w:p>
    <w:p w:rsidR="00571329" w:rsidRPr="00E15DC9" w:rsidRDefault="00571329" w:rsidP="00571329">
      <w:pPr>
        <w:shd w:val="clear" w:color="auto" w:fill="FFFFFF"/>
        <w:spacing w:after="0" w:line="408" w:lineRule="atLeast"/>
        <w:jc w:val="both"/>
        <w:rPr>
          <w:rFonts w:ascii="Arial" w:eastAsia="Times New Roman" w:hAnsi="Arial" w:cs="Arial"/>
          <w:color w:val="000000"/>
          <w:sz w:val="23"/>
          <w:szCs w:val="23"/>
          <w:lang w:eastAsia="es-ES"/>
        </w:rPr>
      </w:pPr>
      <w:r w:rsidRPr="00E15DC9">
        <w:rPr>
          <w:rFonts w:ascii="Helvetica" w:eastAsia="Times New Roman" w:hAnsi="Helvetica" w:cs="Helvetica"/>
          <w:b/>
          <w:bCs/>
          <w:color w:val="000000"/>
          <w:sz w:val="24"/>
          <w:szCs w:val="24"/>
          <w:bdr w:val="none" w:sz="0" w:space="0" w:color="auto" w:frame="1"/>
          <w:lang w:eastAsia="es-ES"/>
        </w:rPr>
        <w:t>23</w:t>
      </w:r>
      <w:proofErr w:type="gramStart"/>
      <w:r w:rsidRPr="00E15DC9">
        <w:rPr>
          <w:rFonts w:ascii="Helvetica" w:eastAsia="Times New Roman" w:hAnsi="Helvetica" w:cs="Helvetica"/>
          <w:b/>
          <w:bCs/>
          <w:color w:val="000000"/>
          <w:sz w:val="24"/>
          <w:szCs w:val="24"/>
          <w:bdr w:val="none" w:sz="0" w:space="0" w:color="auto" w:frame="1"/>
          <w:lang w:eastAsia="es-ES"/>
        </w:rPr>
        <w:t>.Ley</w:t>
      </w:r>
      <w:proofErr w:type="gramEnd"/>
      <w:r w:rsidRPr="00E15DC9">
        <w:rPr>
          <w:rFonts w:ascii="Helvetica" w:eastAsia="Times New Roman" w:hAnsi="Helvetica" w:cs="Helvetica"/>
          <w:b/>
          <w:bCs/>
          <w:color w:val="000000"/>
          <w:sz w:val="24"/>
          <w:szCs w:val="24"/>
          <w:bdr w:val="none" w:sz="0" w:space="0" w:color="auto" w:frame="1"/>
          <w:lang w:eastAsia="es-ES"/>
        </w:rPr>
        <w:t xml:space="preserve"> de la plegaria</w:t>
      </w:r>
      <w:r w:rsidRPr="00E15DC9">
        <w:rPr>
          <w:rFonts w:ascii="Helvetica" w:eastAsia="Times New Roman" w:hAnsi="Helvetica" w:cs="Helvetica"/>
          <w:color w:val="000000"/>
          <w:sz w:val="24"/>
          <w:szCs w:val="24"/>
          <w:bdr w:val="none" w:sz="0" w:space="0" w:color="auto" w:frame="1"/>
          <w:lang w:eastAsia="es-ES"/>
        </w:rPr>
        <w:t xml:space="preserve">: Pide con Fe de forma concreta y correcta y te será concedido. Todos nuestros pensamientos son en </w:t>
      </w:r>
      <w:proofErr w:type="spellStart"/>
      <w:r w:rsidRPr="00E15DC9">
        <w:rPr>
          <w:rFonts w:ascii="Helvetica" w:eastAsia="Times New Roman" w:hAnsi="Helvetica" w:cs="Helvetica"/>
          <w:color w:val="000000"/>
          <w:sz w:val="24"/>
          <w:szCs w:val="24"/>
          <w:bdr w:val="none" w:sz="0" w:space="0" w:color="auto" w:frame="1"/>
          <w:lang w:eastAsia="es-ES"/>
        </w:rPr>
        <w:t>si</w:t>
      </w:r>
      <w:proofErr w:type="spellEnd"/>
      <w:r w:rsidRPr="00E15DC9">
        <w:rPr>
          <w:rFonts w:ascii="Helvetica" w:eastAsia="Times New Roman" w:hAnsi="Helvetica" w:cs="Helvetica"/>
          <w:color w:val="000000"/>
          <w:sz w:val="24"/>
          <w:szCs w:val="24"/>
          <w:bdr w:val="none" w:sz="0" w:space="0" w:color="auto" w:frame="1"/>
          <w:lang w:eastAsia="es-ES"/>
        </w:rPr>
        <w:t xml:space="preserve"> mismos plegarias, cuando nos sentimos apenados o preocupados, emitimos una plegaria negativa. Debemos centrarnos y formular nuestras plegarias de forma positiva, estamos en contacto directo y permanente con la fuente. El universo</w:t>
      </w:r>
    </w:p>
    <w:p w:rsidR="00571329" w:rsidRPr="00E15DC9" w:rsidRDefault="00571329" w:rsidP="00571329">
      <w:pPr>
        <w:shd w:val="clear" w:color="auto" w:fill="FFFFFF"/>
        <w:spacing w:after="0" w:line="408" w:lineRule="atLeast"/>
        <w:jc w:val="both"/>
        <w:rPr>
          <w:rFonts w:ascii="Arial" w:eastAsia="Times New Roman" w:hAnsi="Arial" w:cs="Arial"/>
          <w:color w:val="000000"/>
          <w:sz w:val="23"/>
          <w:szCs w:val="23"/>
          <w:lang w:eastAsia="es-ES"/>
        </w:rPr>
      </w:pPr>
      <w:r w:rsidRPr="00E15DC9">
        <w:rPr>
          <w:rFonts w:ascii="Helvetica" w:eastAsia="Times New Roman" w:hAnsi="Helvetica" w:cs="Helvetica"/>
          <w:b/>
          <w:bCs/>
          <w:color w:val="000000"/>
          <w:sz w:val="24"/>
          <w:szCs w:val="24"/>
          <w:bdr w:val="none" w:sz="0" w:space="0" w:color="auto" w:frame="1"/>
          <w:lang w:eastAsia="es-ES"/>
        </w:rPr>
        <w:t>24</w:t>
      </w:r>
      <w:proofErr w:type="gramStart"/>
      <w:r w:rsidRPr="00E15DC9">
        <w:rPr>
          <w:rFonts w:ascii="Helvetica" w:eastAsia="Times New Roman" w:hAnsi="Helvetica" w:cs="Helvetica"/>
          <w:b/>
          <w:bCs/>
          <w:color w:val="000000"/>
          <w:sz w:val="24"/>
          <w:szCs w:val="24"/>
          <w:bdr w:val="none" w:sz="0" w:space="0" w:color="auto" w:frame="1"/>
          <w:lang w:eastAsia="es-ES"/>
        </w:rPr>
        <w:t>.Ley</w:t>
      </w:r>
      <w:proofErr w:type="gramEnd"/>
      <w:r w:rsidRPr="00E15DC9">
        <w:rPr>
          <w:rFonts w:ascii="Helvetica" w:eastAsia="Times New Roman" w:hAnsi="Helvetica" w:cs="Helvetica"/>
          <w:b/>
          <w:bCs/>
          <w:color w:val="000000"/>
          <w:sz w:val="24"/>
          <w:szCs w:val="24"/>
          <w:bdr w:val="none" w:sz="0" w:space="0" w:color="auto" w:frame="1"/>
          <w:lang w:eastAsia="es-ES"/>
        </w:rPr>
        <w:t xml:space="preserve"> de la meditación</w:t>
      </w:r>
      <w:r w:rsidRPr="00E15DC9">
        <w:rPr>
          <w:rFonts w:ascii="Helvetica" w:eastAsia="Times New Roman" w:hAnsi="Helvetica" w:cs="Helvetica"/>
          <w:color w:val="000000"/>
          <w:sz w:val="24"/>
          <w:szCs w:val="24"/>
          <w:bdr w:val="none" w:sz="0" w:space="0" w:color="auto" w:frame="1"/>
          <w:lang w:eastAsia="es-ES"/>
        </w:rPr>
        <w:t>: Al contrario que la plegaria donde nosotros le hablamos a Dios, en la meditación somos nosotros los que le escuchamos.</w:t>
      </w:r>
    </w:p>
    <w:p w:rsidR="00571329" w:rsidRPr="00E15DC9" w:rsidRDefault="00571329" w:rsidP="00571329">
      <w:pPr>
        <w:shd w:val="clear" w:color="auto" w:fill="FFFFFF"/>
        <w:spacing w:after="0" w:line="408" w:lineRule="atLeast"/>
        <w:jc w:val="both"/>
        <w:rPr>
          <w:rFonts w:ascii="Arial" w:eastAsia="Times New Roman" w:hAnsi="Arial" w:cs="Arial"/>
          <w:color w:val="000000"/>
          <w:sz w:val="23"/>
          <w:szCs w:val="23"/>
          <w:lang w:eastAsia="es-ES"/>
        </w:rPr>
      </w:pPr>
      <w:r w:rsidRPr="00E15DC9">
        <w:rPr>
          <w:rFonts w:ascii="Helvetica" w:eastAsia="Times New Roman" w:hAnsi="Helvetica" w:cs="Helvetica"/>
          <w:b/>
          <w:bCs/>
          <w:color w:val="000000"/>
          <w:sz w:val="24"/>
          <w:szCs w:val="24"/>
          <w:bdr w:val="none" w:sz="0" w:space="0" w:color="auto" w:frame="1"/>
          <w:lang w:eastAsia="es-ES"/>
        </w:rPr>
        <w:lastRenderedPageBreak/>
        <w:t>25</w:t>
      </w:r>
      <w:proofErr w:type="gramStart"/>
      <w:r w:rsidRPr="00E15DC9">
        <w:rPr>
          <w:rFonts w:ascii="Helvetica" w:eastAsia="Times New Roman" w:hAnsi="Helvetica" w:cs="Helvetica"/>
          <w:b/>
          <w:bCs/>
          <w:color w:val="000000"/>
          <w:sz w:val="24"/>
          <w:szCs w:val="24"/>
          <w:bdr w:val="none" w:sz="0" w:space="0" w:color="auto" w:frame="1"/>
          <w:lang w:eastAsia="es-ES"/>
        </w:rPr>
        <w:t>.Ley</w:t>
      </w:r>
      <w:proofErr w:type="gramEnd"/>
      <w:r w:rsidRPr="00E15DC9">
        <w:rPr>
          <w:rFonts w:ascii="Helvetica" w:eastAsia="Times New Roman" w:hAnsi="Helvetica" w:cs="Helvetica"/>
          <w:b/>
          <w:bCs/>
          <w:color w:val="000000"/>
          <w:sz w:val="24"/>
          <w:szCs w:val="24"/>
          <w:bdr w:val="none" w:sz="0" w:space="0" w:color="auto" w:frame="1"/>
          <w:lang w:eastAsia="es-ES"/>
        </w:rPr>
        <w:t xml:space="preserve"> del desafío</w:t>
      </w:r>
      <w:r w:rsidRPr="00E15DC9">
        <w:rPr>
          <w:rFonts w:ascii="Helvetica" w:eastAsia="Times New Roman" w:hAnsi="Helvetica" w:cs="Helvetica"/>
          <w:color w:val="000000"/>
          <w:sz w:val="24"/>
          <w:szCs w:val="24"/>
          <w:bdr w:val="none" w:sz="0" w:space="0" w:color="auto" w:frame="1"/>
          <w:lang w:eastAsia="es-ES"/>
        </w:rPr>
        <w:t>: Es la herramienta para la evolución espiritual en la que el libre albedrío será nuestro canal</w:t>
      </w:r>
    </w:p>
    <w:p w:rsidR="00571329" w:rsidRDefault="00571329">
      <w:bookmarkStart w:id="0" w:name="_GoBack"/>
      <w:bookmarkEnd w:id="0"/>
    </w:p>
    <w:sectPr w:rsidR="0057132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71329"/>
    <w:rsid w:val="00571329"/>
    <w:rsid w:val="008125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71329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71329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329</Words>
  <Characters>1811</Characters>
  <Application>Microsoft Office Word</Application>
  <DocSecurity>0</DocSecurity>
  <Lines>15</Lines>
  <Paragraphs>4</Paragraphs>
  <ScaleCrop>false</ScaleCrop>
  <Company/>
  <LinksUpToDate>false</LinksUpToDate>
  <CharactersWithSpaces>2136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Marc</dc:creator>
  <cp:lastModifiedBy>Marc</cp:lastModifiedBy>
  <cp:revision>1</cp:revision>
  <dcterms:created xsi:type="dcterms:W3CDTF">2023-12-14T15:35:00Z</dcterms:created>
  <dcterms:modified xsi:type="dcterms:W3CDTF">2023-12-14T15:36:00Z</dcterms:modified>
</cp:coreProperties>
</file>