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870C6" w:rsidRDefault="000870C6"/>
    <w:p w14:paraId="00000002" w14:textId="77777777" w:rsidR="000870C6" w:rsidRDefault="000870C6"/>
    <w:p w14:paraId="00000003" w14:textId="77777777" w:rsidR="000870C6" w:rsidRDefault="0000000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SESIONES DE PSICOTERÁPIA INTEGRAL</w:t>
      </w:r>
    </w:p>
    <w:p w14:paraId="00000004" w14:textId="77777777" w:rsidR="000870C6" w:rsidRDefault="000870C6">
      <w:pPr>
        <w:jc w:val="center"/>
        <w:rPr>
          <w:b/>
          <w:bCs/>
          <w:sz w:val="40"/>
          <w:szCs w:val="40"/>
        </w:rPr>
      </w:pPr>
    </w:p>
    <w:p w14:paraId="00000005" w14:textId="77777777" w:rsidR="000870C6" w:rsidRDefault="00000000">
      <w:pPr>
        <w:jc w:val="center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 xml:space="preserve">Esta modalidad de </w:t>
      </w:r>
      <w:proofErr w:type="spellStart"/>
      <w:r>
        <w:rPr>
          <w:b/>
          <w:bCs/>
          <w:color w:val="4F81BD"/>
          <w:sz w:val="32"/>
          <w:szCs w:val="32"/>
        </w:rPr>
        <w:t>psicoterápia</w:t>
      </w:r>
      <w:proofErr w:type="spellEnd"/>
      <w:r>
        <w:rPr>
          <w:b/>
          <w:bCs/>
          <w:color w:val="4F81BD"/>
          <w:sz w:val="32"/>
          <w:szCs w:val="32"/>
        </w:rPr>
        <w:t xml:space="preserve"> no se basa únicamente en la Psicología cognitiva, sino que además de esta, se aborda la situación o conflicto apoyándonos en la Psicología Transpersonal, en la Bio-descodificación celular y en la Metafísica aplicada, y se trabaja con metodologías de Coaching y PNL (Programación </w:t>
      </w:r>
      <w:proofErr w:type="spellStart"/>
      <w:r>
        <w:rPr>
          <w:b/>
          <w:bCs/>
          <w:color w:val="4F81BD"/>
          <w:sz w:val="32"/>
          <w:szCs w:val="32"/>
        </w:rPr>
        <w:t>Neurolinguistica</w:t>
      </w:r>
      <w:proofErr w:type="spellEnd"/>
      <w:r>
        <w:rPr>
          <w:b/>
          <w:bCs/>
          <w:color w:val="4F81BD"/>
          <w:sz w:val="32"/>
          <w:szCs w:val="32"/>
        </w:rPr>
        <w:t>) para salir del conflicto a través de la acción.</w:t>
      </w:r>
    </w:p>
    <w:p w14:paraId="00000006" w14:textId="77777777" w:rsidR="000870C6" w:rsidRDefault="00000000">
      <w:pPr>
        <w:jc w:val="center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 xml:space="preserve">Fusionar todas estas ciencias, nos permite una mayor rapidez a la hora de encontrar el origen o </w:t>
      </w:r>
      <w:proofErr w:type="gramStart"/>
      <w:r>
        <w:rPr>
          <w:b/>
          <w:bCs/>
          <w:color w:val="4F81BD"/>
          <w:sz w:val="32"/>
          <w:szCs w:val="32"/>
        </w:rPr>
        <w:t>raíz  del</w:t>
      </w:r>
      <w:proofErr w:type="gramEnd"/>
      <w:r>
        <w:rPr>
          <w:b/>
          <w:bCs/>
          <w:color w:val="4F81BD"/>
          <w:sz w:val="32"/>
          <w:szCs w:val="32"/>
        </w:rPr>
        <w:t xml:space="preserve"> problema, </w:t>
      </w:r>
      <w:proofErr w:type="gramStart"/>
      <w:r>
        <w:rPr>
          <w:b/>
          <w:bCs/>
          <w:color w:val="4F81BD"/>
          <w:sz w:val="32"/>
          <w:szCs w:val="32"/>
        </w:rPr>
        <w:t>y</w:t>
      </w:r>
      <w:proofErr w:type="gramEnd"/>
      <w:r>
        <w:rPr>
          <w:b/>
          <w:bCs/>
          <w:color w:val="4F81BD"/>
          <w:sz w:val="32"/>
          <w:szCs w:val="32"/>
        </w:rPr>
        <w:t xml:space="preserve"> por ende, los </w:t>
      </w:r>
      <w:proofErr w:type="gramStart"/>
      <w:r>
        <w:rPr>
          <w:b/>
          <w:bCs/>
          <w:color w:val="4F81BD"/>
          <w:sz w:val="32"/>
          <w:szCs w:val="32"/>
        </w:rPr>
        <w:t>pasos  a</w:t>
      </w:r>
      <w:proofErr w:type="gramEnd"/>
      <w:r>
        <w:rPr>
          <w:b/>
          <w:bCs/>
          <w:color w:val="4F81BD"/>
          <w:sz w:val="32"/>
          <w:szCs w:val="32"/>
        </w:rPr>
        <w:t xml:space="preserve"> seguir para eliminarlo.</w:t>
      </w:r>
    </w:p>
    <w:p w14:paraId="00000007" w14:textId="77777777" w:rsidR="000870C6" w:rsidRDefault="00000000">
      <w:pPr>
        <w:jc w:val="center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>Son sesiones enfocadas a resolver situaciones, a dar pasos. A pasar a la acción, y no a analizar el problema durante meses desde el victimismo.</w:t>
      </w:r>
    </w:p>
    <w:p w14:paraId="00000008" w14:textId="77777777" w:rsidR="000870C6" w:rsidRDefault="00000000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“Locura, es hacer siempre lo mismo y esperar resultados </w:t>
      </w:r>
      <w:proofErr w:type="gramStart"/>
      <w:r>
        <w:rPr>
          <w:b/>
          <w:bCs/>
          <w:color w:val="FF0000"/>
          <w:sz w:val="28"/>
          <w:szCs w:val="28"/>
        </w:rPr>
        <w:t xml:space="preserve">diferentes”   </w:t>
      </w:r>
      <w:proofErr w:type="gramEnd"/>
      <w:r>
        <w:rPr>
          <w:b/>
          <w:bCs/>
          <w:color w:val="FF0000"/>
          <w:sz w:val="28"/>
          <w:szCs w:val="28"/>
        </w:rPr>
        <w:t>Albert Einstein</w:t>
      </w:r>
    </w:p>
    <w:p w14:paraId="00000009" w14:textId="77777777" w:rsidR="000870C6" w:rsidRDefault="00000000">
      <w:pPr>
        <w:jc w:val="center"/>
        <w:rPr>
          <w:b/>
          <w:bCs/>
          <w:sz w:val="28"/>
          <w:szCs w:val="28"/>
        </w:rPr>
      </w:pPr>
      <w:bookmarkStart w:id="0" w:name="_gjdgxs" w:colFirst="0" w:colLast="0"/>
      <w:bookmarkEnd w:id="0"/>
      <w:r>
        <w:rPr>
          <w:b/>
          <w:bCs/>
          <w:sz w:val="28"/>
          <w:szCs w:val="28"/>
        </w:rPr>
        <w:t xml:space="preserve">Estaré atendiendo LUNES por las tardes y VIERNES por las mañanas: Citas en </w:t>
      </w:r>
      <w:proofErr w:type="spellStart"/>
      <w:r>
        <w:rPr>
          <w:b/>
          <w:bCs/>
          <w:sz w:val="28"/>
          <w:szCs w:val="28"/>
        </w:rPr>
        <w:t>Herbolari</w:t>
      </w:r>
      <w:proofErr w:type="spellEnd"/>
      <w:r>
        <w:rPr>
          <w:b/>
          <w:bCs/>
          <w:sz w:val="28"/>
          <w:szCs w:val="28"/>
        </w:rPr>
        <w:t xml:space="preserve"> Inanis</w:t>
      </w:r>
    </w:p>
    <w:p w14:paraId="0000000A" w14:textId="77777777" w:rsidR="000870C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633 933 313</w:t>
      </w:r>
    </w:p>
    <w:p w14:paraId="0000000B" w14:textId="77777777" w:rsidR="000870C6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Marc Souza</w:t>
      </w:r>
    </w:p>
    <w:p w14:paraId="0000000C" w14:textId="77777777" w:rsidR="000870C6" w:rsidRDefault="000870C6">
      <w:pPr>
        <w:jc w:val="center"/>
        <w:rPr>
          <w:b/>
          <w:bCs/>
          <w:sz w:val="28"/>
          <w:szCs w:val="28"/>
        </w:rPr>
      </w:pPr>
    </w:p>
    <w:sectPr w:rsidR="000870C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E1098B1-D8C7-44C1-9755-F3A30151CB78}"/>
    <w:embedBold r:id="rId2" w:fontKey="{BE401603-FCD9-4CD7-A31C-08623A6ACE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BE82D41-DE3A-4D3D-86D7-2AE5B1731E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C27586-F145-4724-AE1D-FC2E788B0D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0C6"/>
    <w:rsid w:val="000870C6"/>
    <w:rsid w:val="006328A0"/>
    <w:rsid w:val="00D41986"/>
    <w:rsid w:val="00EE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9FE48F-5FD4-4AC8-B864-5ADDFA26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782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 Souza</cp:lastModifiedBy>
  <cp:revision>2</cp:revision>
  <dcterms:created xsi:type="dcterms:W3CDTF">2026-08-19T23:05:00Z</dcterms:created>
  <dcterms:modified xsi:type="dcterms:W3CDTF">2026-08-19T23:05:00Z</dcterms:modified>
</cp:coreProperties>
</file>