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Thiago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1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16/03/2026 al 15/05/2026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Compartimos avances observados entre el 16 de marzo y el 15 de mayo de 2026, en situaciones concretas de aprendizaje. Estas descripciones se refieren únicamente a las experiencias mencionadas.</w:t>
      </w:r>
    </w:p>
    <w:p>
      <w:pPr>
        <w:pStyle w:val="Heading2"/>
        <w:keepNext/>
      </w:pPr>
      <w:r>
        <w:t xml:space="preserve">Resuelve problemas de cantidad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dos talleres, usó el conteo para repartir semillas y comprobar el resultado. Colocó diez semillas en cinco vasos, dos en cada uno, y volvió a contar para verificar que no sobraran. En otro reparto, distribuyó nueve semillas de dos en dos en cuatro vasos y mostró la que quedó. También propuso o realizó cambios en el reparto cuando variaron los vasos o los participantes, y explicó lo ocurrido.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14 de abril contó diez semillas, colocó dos en cada uno de cinco vasos y volvió a contar para comprobar el reparto.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Al considerar otro vaso, propuso dar una semilla a cada vaso y explicó que sobrarían cuatro.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15 de abril repartió nueve semillas de dos en dos en cuatro vasos, contó para revisar y mostró la semilla sobrante.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Cuando llegó otro compañero, redistribuyó una semilla por vaso y explicó el cambio.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la información disponible no se precisa si necesitó preguntas, tiempo adicional u otra ayuda durante estos talleres.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el cambio ocurrido cuando llegó otro compañero, no se precisa cuántos vasos había ni cómo quedó el reparto; por eso no es posible interpretar con exactitud su explicación en esa situación.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el aula, ofrecer nuevas situaciones de reparto con objetos y cantidades pequeñas, permitiendo que elija cómo organizar y comprobar.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Observar qué cuenta o compara y qué modifica cuando cambia la cantidad de recipientes o participantes; invitarle a mostrar o explicar su procedimiento.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Si surge de manera natural, pueden invitarle a repartir objetos cotidianos en casa, como frutas o materiales, y preguntarle cómo comprobó que el reparto quedó como esperaba.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Si cambia la cantidad de personas o de objetos, pueden preguntarle qué propone hacer, sin exigir una única manera de resolverlo.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En situaciones de juego y uso de materiales, participó en acuerdos para compartir: alternó el uso de un recipiente con una compañera y propuso compartir el algodón. En otra situación necesitó preguntas de la docente para revisar cómo repartir bloques; entonces ofreció dos para continuar el juego. Estas experiencias muestran avances en situaciones específicas, y conviene seguir acompañando la construcción y el respeto de acuerdos en distintos juegos.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15 de abril acordó alternar el recipiente con una compañera y lo cedió al terminar.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Cuando faltó algodón, propuso compartir el trozo y ambos aceptaron.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El 7 de abril, después de preguntas de la docente, ofreció dos bloques para continuar el juego.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Para revisar el reparto de bloques, contó con preguntas de la docente.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Los acuerdos explícitos sobre turnos y uso compartido de los materiales fueron parte de las situaciones observadas.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el aula, ofrecer nuevas situaciones de juego compartido para que proponga y ponga en práctica acuerdos, con la mediación que necesite.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Observar cómo participa en acuerdos en otras situaciones y con distintos compañeros.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juegos o actividades compartidas, pueden conversar sobre cómo turnarse y qué acuerdo les ayudaría a compartir los materiales.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Después, pueden preguntarle cómo les fue con el acuerdo y si propondría algún cambio para la próxima vez.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Gracias por acompañar sus aprendizajes. Las oportunidades cotidianas para conversar, compartir y resolver situaciones juntos pueden ayudar a dar continuidad a lo trabajado.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Thiago</dc:title>
  <dc:subject>Informe a la familia</dc:subject>
  <dc:creator>Ayni Aula</dc:creator>
  <cp:lastModifiedBy>Un-named</cp:lastModifiedBy>
  <cp:revision>1</cp:revision>
  <dcterms:created xsi:type="dcterms:W3CDTF">2026-05-18T16:05:25.585Z</dcterms:created>
  <dcterms:modified xsi:type="dcterms:W3CDTF">2026-05-18T16:05:25.585Z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