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831"/>
        <w:gridCol w:w="59"/>
      </w:tblGrid>
      <w:tr w:rsidR="004C4B67" w:rsidRPr="0027165A" w14:paraId="063FD32D" w14:textId="77777777" w:rsidTr="000B397C">
        <w:trPr>
          <w:gridAfter w:val="1"/>
          <w:wAfter w:w="59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10F54F1" w14:textId="3CA9C6ED" w:rsidR="004C4B67" w:rsidRPr="004C4B67" w:rsidRDefault="004C4B67" w:rsidP="000B397C">
            <w:pPr>
              <w:spacing w:after="0" w:line="252" w:lineRule="auto"/>
              <w:rPr>
                <w:lang w:val="es-ES"/>
              </w:rPr>
            </w:pPr>
            <w:r w:rsidRPr="004C4B67">
              <w:rPr>
                <w:b/>
                <w:color w:val="17375E"/>
                <w:sz w:val="21"/>
                <w:lang w:val="es-ES"/>
              </w:rPr>
              <w:t>PROYECTO</w:t>
            </w:r>
            <w:r w:rsidRPr="004C4B67">
              <w:rPr>
                <w:b/>
                <w:color w:val="17375E"/>
                <w:sz w:val="21"/>
                <w:lang w:val="es-ES"/>
              </w:rPr>
              <w:t xml:space="preserve"> DE APRENDIZAJE</w:t>
            </w:r>
            <w:r w:rsidRPr="004C4B67">
              <w:rPr>
                <w:b/>
                <w:color w:val="17375E"/>
                <w:sz w:val="21"/>
                <w:lang w:val="es-ES"/>
              </w:rPr>
              <w:t xml:space="preserve"> · EDUCACIÓN INICIAL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3A93AA" w14:textId="77777777" w:rsidR="004C4B67" w:rsidRPr="0027165A" w:rsidRDefault="004C4B67" w:rsidP="000B397C">
            <w:pPr>
              <w:spacing w:after="0" w:line="252" w:lineRule="auto"/>
              <w:jc w:val="right"/>
            </w:pPr>
            <w:r w:rsidRPr="0027165A">
              <w:rPr>
                <w:b/>
                <w:color w:val="17375E"/>
                <w:sz w:val="21"/>
              </w:rPr>
              <w:t>2026</w:t>
            </w:r>
          </w:p>
        </w:tc>
      </w:tr>
      <w:tr w:rsidR="004C4B67" w:rsidRPr="0027165A" w14:paraId="576F75D7" w14:textId="77777777" w:rsidTr="000B397C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526E9" w14:textId="77777777" w:rsidR="004C4B67" w:rsidRPr="0027165A" w:rsidRDefault="004C4B67" w:rsidP="000B397C"/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9003" w14:textId="77777777" w:rsidR="004C4B67" w:rsidRPr="0027165A" w:rsidRDefault="004C4B67" w:rsidP="000B397C"/>
        </w:tc>
        <w:tc>
          <w:tcPr>
            <w:tcW w:w="36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B94FC" w14:textId="77777777" w:rsidR="004C4B67" w:rsidRPr="0027165A" w:rsidRDefault="004C4B67" w:rsidP="000B397C"/>
        </w:tc>
      </w:tr>
    </w:tbl>
    <w:p w14:paraId="57BB722D" w14:textId="77777777" w:rsidR="00814958" w:rsidRDefault="00000000">
      <w:pPr>
        <w:spacing w:after="40" w:line="240" w:lineRule="auto"/>
        <w:jc w:val="center"/>
      </w:pPr>
      <w:r>
        <w:rPr>
          <w:noProof/>
        </w:rPr>
      </w:r>
    </w:p>
    <w:p w14:paraId="4D1805C8" w14:textId="77777777" w:rsidR="00814958" w:rsidRPr="004C4B67" w:rsidRDefault="00000000">
      <w:pPr>
        <w:spacing w:after="100"/>
        <w:jc w:val="center"/>
        <w:rPr>
          <w:lang w:val="es-ES"/>
        </w:rPr>
      </w:pPr>
      <w:r w:rsidRPr="004C4B67">
        <w:rPr>
          <w:b/>
          <w:color w:val="6B7780"/>
          <w:sz w:val="16"/>
          <w:lang w:val="es-ES"/>
        </w:rPr>
        <w:t/>
        <w:drawing>
          <wp:inline xmlns:wp="http://schemas.openxmlformats.org/drawingml/2006/wordprocessingDrawing" distT="0" distB="0" distL="0" distR="0">
            <wp:extent cx="914400" cy="914400"/>
            <wp:docPr id="7000" name="Logo institucion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" name="logo-ayn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/>
      </w:r>
    </w:p>
    <w:p w14:paraId="2DA2B6E7" w14:textId="77777777" w:rsidR="00814958" w:rsidRPr="004C4B67" w:rsidRDefault="00000000">
      <w:pPr>
        <w:spacing w:before="100" w:after="0" w:line="252" w:lineRule="auto"/>
        <w:jc w:val="center"/>
        <w:rPr>
          <w:lang w:val="es-ES"/>
        </w:rPr>
      </w:pPr>
      <w:r w:rsidRPr="004C4B67">
        <w:rPr>
          <w:b/>
          <w:color w:val="17375E"/>
          <w:sz w:val="60"/>
          <w:lang w:val="es-ES"/>
        </w:rPr>
        <w:t>PROYECTO</w:t>
      </w:r>
    </w:p>
    <w:p w14:paraId="564F8F50" w14:textId="77777777" w:rsidR="00814958" w:rsidRDefault="00000000">
      <w:pPr>
        <w:spacing w:after="20" w:line="252" w:lineRule="auto"/>
        <w:jc w:val="center"/>
        <w:rPr>
          <w:b/>
          <w:color w:val="6BB38E"/>
          <w:sz w:val="64"/>
          <w:lang w:val="es-ES"/>
        </w:rPr>
      </w:pPr>
      <w:r w:rsidRPr="004C4B67">
        <w:rPr>
          <w:b/>
          <w:color w:val="6BB38E"/>
          <w:sz w:val="64"/>
          <w:lang w:val="es-ES"/>
        </w:rPr>
        <w:t>DE APRENDIZAJE</w:t>
      </w:r>
    </w:p>
    <w:p w14:paraId="5E02113A" w14:textId="77777777" w:rsidR="004C4B67" w:rsidRPr="004C4B67" w:rsidRDefault="004C4B67">
      <w:pPr>
        <w:spacing w:after="20" w:line="252" w:lineRule="auto"/>
        <w:jc w:val="center"/>
        <w:rPr>
          <w:lang w:val="es-ES"/>
        </w:rPr>
      </w:pPr>
    </w:p>
    <w:p w14:paraId="4539D045" w14:textId="77777777" w:rsidR="00814958" w:rsidRDefault="00000000">
      <w:pPr>
        <w:spacing w:after="140" w:line="252" w:lineRule="auto"/>
        <w:jc w:val="center"/>
        <w:rPr>
          <w:b/>
          <w:color w:val="F2A541"/>
          <w:sz w:val="28"/>
        </w:rPr>
      </w:pPr>
      <w:proofErr w:type="spellStart"/>
      <w:r>
        <w:rPr>
          <w:b/>
          <w:color w:val="F2A541"/>
          <w:sz w:val="28"/>
        </w:rPr>
        <w:t>Educación</w:t>
      </w:r>
      <w:proofErr w:type="spellEnd"/>
      <w:r>
        <w:rPr>
          <w:b/>
          <w:color w:val="F2A541"/>
          <w:sz w:val="28"/>
        </w:rPr>
        <w:t xml:space="preserve"> </w:t>
      </w:r>
      <w:proofErr w:type="spellStart"/>
      <w:r>
        <w:rPr>
          <w:b/>
          <w:color w:val="F2A541"/>
          <w:sz w:val="28"/>
        </w:rPr>
        <w:t>Inicial</w:t>
      </w:r>
      <w:proofErr w:type="spellEnd"/>
      <w:r>
        <w:rPr>
          <w:b/>
          <w:color w:val="F2A541"/>
          <w:sz w:val="28"/>
        </w:rPr>
        <w:t xml:space="preserve"> · Ciclo II</w:t>
      </w:r>
    </w:p>
    <w:p w14:paraId="2AC20AC6" w14:textId="77777777" w:rsidR="004C4B67" w:rsidRDefault="004C4B67">
      <w:pPr>
        <w:spacing w:after="140" w:line="252" w:lineRule="auto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814958" w14:paraId="1DFDC6F4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F7C999" w14:textId="77777777" w:rsidR="00814958" w:rsidRDefault="00000000">
            <w:pPr>
              <w:jc w:val="center"/>
            </w:pPr>
            <w:r>
              <w:rPr>
                <w:b/>
                <w:color w:val="6B7780"/>
                <w:sz w:val="19"/>
              </w:rPr>
              <w:t>N.° 11</w:t>
            </w:r>
          </w:p>
        </w:tc>
      </w:tr>
      <w:tr w:rsidR="00814958" w14:paraId="708597A6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C64659" w14:textId="77777777" w:rsidR="00814958" w:rsidRDefault="00000000">
            <w:pPr>
              <w:jc w:val="center"/>
            </w:pPr>
            <w:r>
              <w:rPr>
                <w:b/>
                <w:color w:val="17375E"/>
                <w:sz w:val="34"/>
              </w:rPr>
              <w:t>Compartimos cuentos y recomendaciones</w:t>
            </w:r>
          </w:p>
        </w:tc>
      </w:tr>
      <w:tr w:rsidR="00814958" w:rsidRPr="004C4B67" w14:paraId="396A3D02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17BAE8" w14:textId="77777777" w:rsidR="00814958" w:rsidRPr="004C4B67" w:rsidRDefault="00000000">
            <w:pPr>
              <w:jc w:val="center"/>
              <w:rPr>
                <w:lang w:val="es-ES"/>
              </w:rPr>
            </w:pPr>
            <w:r w:rsidRPr="004C4B67">
              <w:rPr>
                <w:color w:val="6B7780"/>
                <w:sz w:val="18"/>
                <w:lang w:val="es-ES"/>
              </w:rPr>
              <w:t>Del 02/11/2026 al 13/11/2026 · 2 semanas lectivas previstas</w:t>
            </w:r>
          </w:p>
        </w:tc>
      </w:tr>
    </w:tbl>
    <w:p w14:paraId="3BB350B1" w14:textId="77777777" w:rsidR="00814958" w:rsidRPr="004C4B67" w:rsidRDefault="00814958">
      <w:pPr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28D2C47A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92B5D68" w14:textId="77777777" w:rsidR="00814958" w:rsidRDefault="00000000">
            <w:pPr>
              <w:spacing w:after="0"/>
            </w:pPr>
            <w:proofErr w:type="spellStart"/>
            <w:r>
              <w:rPr>
                <w:b/>
                <w:color w:val="17375E"/>
                <w:sz w:val="17"/>
              </w:rPr>
              <w:t>Institución</w:t>
            </w:r>
            <w:proofErr w:type="spellEnd"/>
            <w:r>
              <w:rPr>
                <w:b/>
                <w:color w:val="17375E"/>
                <w:sz w:val="17"/>
              </w:rPr>
              <w:t xml:space="preserve"> </w:t>
            </w:r>
            <w:proofErr w:type="spellStart"/>
            <w:r>
              <w:rPr>
                <w:b/>
                <w:color w:val="17375E"/>
                <w:sz w:val="17"/>
              </w:rPr>
              <w:t>educativa</w:t>
            </w:r>
            <w:proofErr w:type="spellEnd"/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FAB4715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IEI Semillas del Valle QA</w:t>
            </w:r>
          </w:p>
        </w:tc>
      </w:tr>
      <w:tr w:rsidR="00814958" w14:paraId="4987DFB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8C8399D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45705D6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5 años · Exploradores</w:t>
            </w:r>
          </w:p>
        </w:tc>
      </w:tr>
      <w:tr w:rsidR="00814958" w14:paraId="46C641C2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C9E9525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ACC9D95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Lucía Palomino Quispe</w:t>
            </w:r>
          </w:p>
        </w:tc>
      </w:tr>
      <w:tr w:rsidR="00814958" w14:paraId="4A99958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ED58738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0B13DB9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UGEL de prueba</w:t>
            </w:r>
          </w:p>
        </w:tc>
      </w:tr>
    </w:tbl>
    <w:p w14:paraId="07F17280" w14:textId="77777777" w:rsidR="00814958" w:rsidRPr="004C4B67" w:rsidRDefault="00000000">
      <w:pPr>
        <w:rPr>
          <w:lang w:val="es-ES"/>
        </w:rPr>
      </w:pPr>
      <w:r w:rsidRPr="004C4B67">
        <w:rPr>
          <w:lang w:val="es-ES"/>
        </w:rPr>
        <w:br w:type="page"/>
      </w:r>
    </w:p>
    <w:p w14:paraId="109B3ED3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</w:rPr>
      </w:pPr>
    </w:p>
    <w:p w14:paraId="54C23F9D" w14:textId="71241735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I. DATOS GENERALES</w:t>
      </w:r>
      <w:r>
        <w:tab/>
      </w:r>
      <w:r>
        <w:rPr>
          <w:noProof/>
        </w:rPr>
        <w:drawing>
          <wp:inline distT="0" distB="0" distL="0" distR="0" wp14:anchorId="731FE39B" wp14:editId="21B3AB8E">
            <wp:extent cx="336470" cy="356263"/>
            <wp:effectExtent l="0" t="0" r="698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37" cy="3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F6C442E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B0F4855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Tipo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456C263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PROYECTO</w:t>
            </w:r>
          </w:p>
        </w:tc>
      </w:tr>
      <w:tr w:rsidR="00814958" w14:paraId="19AB4400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78067FD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Número / código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4220F21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11 · 8A085388</w:t>
            </w:r>
          </w:p>
        </w:tc>
      </w:tr>
      <w:tr w:rsidR="00814958" w14:paraId="3BE8B3BB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A5C73C3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Título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7D1EFC9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Compartimos cuentos y recomendaciones</w:t>
            </w:r>
          </w:p>
        </w:tc>
      </w:tr>
      <w:tr w:rsidR="00814958" w14:paraId="1154359C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943F23C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EB0D7D0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5 años · Exploradores</w:t>
            </w:r>
          </w:p>
        </w:tc>
      </w:tr>
      <w:tr w:rsidR="00814958" w14:paraId="70F0D2C6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6995CA3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483D78C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Lucía Palomino Quispe</w:t>
            </w:r>
          </w:p>
        </w:tc>
      </w:tr>
      <w:tr w:rsidR="00814958" w:rsidRPr="004C4B67" w14:paraId="419DD3D4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1D2E99E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Temporalización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3593D9E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7"/>
                <w:lang w:val="es-ES"/>
              </w:rPr>
              <w:t>02/11/2026 - 13/11/2026 · 2 semanas lectivas previstas</w:t>
            </w:r>
          </w:p>
        </w:tc>
      </w:tr>
      <w:tr w:rsidR="00814958" w:rsidRPr="004C4B67" w14:paraId="695DF8E2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ED4488D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Vínculo con el Plan Anual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0F02F94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7"/>
                <w:lang w:val="es-ES"/>
              </w:rPr>
              <w:t>Propuesta del plan anual</w:t>
            </w:r>
          </w:p>
        </w:tc>
      </w:tr>
      <w:tr w:rsidR="00814958" w14:paraId="4F68DD62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521F82D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Fecha significativa relacionada (si aplica)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33ABCC7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Según el calendario del aula</w:t>
            </w:r>
          </w:p>
        </w:tc>
      </w:tr>
    </w:tbl>
    <w:p w14:paraId="3626F960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0501D032" w14:textId="04C935F0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II. ORIGEN Y SITUACIÓN SIGNIFICATIVA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2004E8B0" wp14:editId="7CA872B7">
            <wp:extent cx="438591" cy="2479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 rotWithShape="1">
                    <a:blip r:embed="rId10"/>
                    <a:srcRect l="10381" t="1621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7" cy="25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37D039BA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19CCE9B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Necesidad, interés o problema identificado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7AECBE0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Para el aula de 5 años, la propuesta anual de noviembre es «Compartimos cuentos y recomendaciones»: elegir y comentar cuentos, escribir recomendaciones desde las propias hipótesis y acordar cómo compartirlos. Está prevista del 2 al 13 de noviembre de 2026. Las competencias principales propuestas son COM_LECTURA, COM_ESCRITURA y PS_CONVIVE.</w:t>
            </w:r>
          </w:p>
        </w:tc>
      </w:tr>
      <w:tr w:rsidR="00814958" w14:paraId="1842E0A6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A4356E2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Situación significativa / contexto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468EC6D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En el aula de 5 años hay cuentos disponibles para elegir, compartir, prestar y devolver. Del 2 al 13 de noviembre de 2026, el proyecto «Compartimos cuentos y recomendaciones» propone explorarlos, conversar sobre sus historias, escribir recomendaciones para quienes los leerán después y acordar cómo usarlos entre todos. El proyecto parte de la propuesta anual confirmada y del interés por los cuentos. Ofrece oportunidades para interpretar pistas de los textos, escribir desde las propias hipótesis con un destinatario claro y participar en acuerdos sobre un recurso compartido. Las actuaciones de convivencia registradas varían según el contexto; no se presupone que todos los niños necesiten la misma mediación.</w:t>
            </w:r>
          </w:p>
        </w:tc>
      </w:tr>
      <w:tr w:rsidR="00814958" w14:paraId="09CE379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8B10BFB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Reto o pregunta movilizadora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B25878F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¿Qué cuentos queremos compartir y qué pistas de sus portadas e historias nos ayudan a elegirlos?</w:t>
            </w:r>
          </w:p>
        </w:tc>
      </w:tr>
      <w:tr w:rsidR="00814958" w14:paraId="3F2AEFF1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3EEF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7377000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Producto o resultado colectivo esperado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4D0892A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Se prevé un intercambio de los cuentos del aula en el que los niños puedan usar sus recomendaciones y los acuerdos construidos para elegir, prestar y devolver cuentos. Después conversarán sobre qué formas de organización les ayudaron y cuáles convendría ajustar.</w:t>
            </w:r>
          </w:p>
        </w:tc>
      </w:tr>
      <w:tr w:rsidR="00814958" w14:paraId="38C2C5FB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D43C8AA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Evidencias clave del proceso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C7612F9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Al explorar un cuento, señala una pista de la portada o de sus páginas y explica qué cree que encontrará en la historia.; Durante o después de la lectura, relaciona una idea previa con información del cuento para mantenerla o cambiarla.; Comenta qué cuento elegiría o recomendaría y explica su preferencia apoyándose en algún aspecto de la historia o del texto.; Realiza una recomendación con grafismos, letras o aproximaciones propias y explica para quién la escribió y qué quiere comunicar.; Explica lo que escribió sobre el cuento y, al volver sobre su producción con ayuda, decide si necesita agregar o modificar algo.; Cuando recurre al dictado al adulto, propone el contenido de la recomendación y participa en su revisión; se distingue su aporte de la escritura realizada por el adulto.; Propone o considera una forma de organizar el uso de los cuentos y explica cómo ayuda a compartirlos.; Durante el intercambio, participa en los turnos, el préstamo o la devolución de cuentos y se observa cómo actúa cuando cambia de pareja o grupo.; Ante una dificultad para compartir, escucha otras propuestas y participa en la revisión de un acuerdo, con la mediación que necesite en esa situación.</w:t>
            </w:r>
          </w:p>
        </w:tc>
      </w:tr>
    </w:tbl>
    <w:p w14:paraId="2331FAC3" w14:textId="77777777" w:rsidR="00814958" w:rsidRDefault="00000000">
      <w:r>
        <w:br w:type="page"/>
      </w:r>
    </w:p>
    <w:p w14:paraId="43A5C52F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</w:rPr>
      </w:pPr>
    </w:p>
    <w:p w14:paraId="4F6DD6BE" w14:textId="6545D914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III. PREPLANIFICACIÓN DOCENTE</w:t>
      </w:r>
      <w:r>
        <w:tab/>
      </w:r>
      <w:r>
        <w:rPr>
          <w:noProof/>
        </w:rPr>
        <w:drawing>
          <wp:inline distT="0" distB="0" distL="0" distR="0" wp14:anchorId="2433B5CA" wp14:editId="0A28D3BE">
            <wp:extent cx="461351" cy="42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 rotWithShape="1">
                    <a:blip r:embed="rId11"/>
                    <a:srcRect l="-1" t="18480" r="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5" cy="440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410F0" w14:textId="77777777" w:rsidR="00814958" w:rsidRPr="004C4B67" w:rsidRDefault="00000000">
      <w:pPr>
        <w:spacing w:after="80"/>
        <w:rPr>
          <w:lang w:val="es-ES"/>
        </w:rPr>
      </w:pPr>
      <w:r w:rsidRPr="004C4B67">
        <w:rPr>
          <w:color w:val="6B7780"/>
          <w:sz w:val="15"/>
          <w:lang w:val="es-ES"/>
        </w:rPr>
        <w:t>Define una hipótesis inicial de trabajo. En los proyectos, podrá reajustarse con las decisiones de los niños.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14958" w14:paraId="1BFFD592" w14:textId="77777777">
        <w:trPr>
          <w:jc w:val="center"/>
        </w:trPr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99A9FD4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¿QUÉ HAREMOS?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BF25D48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¿CÓMO LO HAREMOS?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BF1881F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¿QUÉ NECESITAREMOS?</w:t>
            </w:r>
          </w:p>
        </w:tc>
      </w:tr>
      <w:tr w:rsidR="00814958" w14:paraId="43769494" w14:textId="77777777">
        <w:trPr>
          <w:jc w:val="center"/>
        </w:trPr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B10061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Conocemos los cuentos disponibles; Buscamos pistas en las portadas; Leemos y volvemos a mirar; Elegimos y compartimos los cuentos; Pensamos qué recomendar; Escribimos recomendaciones a nuestra manera; Volvemos a nuestras recomendaciones; Organizamos préstamos y devoluciones; Probamos los acuerdos con otros compañeros; Intercambiamos cuentos y valoramos lo que ayuda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867DF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Se seguirá la ruta confirmada: explorar portadas, disfrutar la lectura y contrastar anticipaciones; elegir cuentos y conversar sobre ellos; preparar, escribir a su manera y revisar recomendaciones; organizar, probar y poner en uso acuerdos para el intercambio. Se dará tiempo para disfrutar y explicar ideas sin convertir la lectura en preguntas de control ni exigir copia o escritura convencional. Cuando resulte útil, se ofrecerá dictado al adulto, distinguiendo los aportes del niño de la escritura del adulto.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5BFA8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Cuentos del aula disponibles para elegir, compartir, prestar y devolver; Papel y útiles para elaborar recomendaciones con escrituras propias; Soportes para disponer las recomendaciones junto a los cuentos; Señales visuales y anticipación de la secuencia, disponibles como apoyos de acceso; Espacio para explorar cuentos y realizar el intercambio</w:t>
            </w:r>
          </w:p>
        </w:tc>
      </w:tr>
    </w:tbl>
    <w:p w14:paraId="32577811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44DDA1F0" w14:textId="4C607C3B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V. PROPÓSITO GENERAL</w:t>
      </w:r>
      <w:r>
        <w:tab/>
      </w:r>
      <w:r>
        <w:rPr>
          <w:noProof/>
        </w:rPr>
        <w:drawing>
          <wp:inline distT="0" distB="0" distL="0" distR="0" wp14:anchorId="3B537A81" wp14:editId="1DB1C18A">
            <wp:extent cx="339160" cy="3048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 rotWithShape="1">
                    <a:blip r:embed="rId12"/>
                    <a:srcRect l="1" t="30380" r="10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03" cy="308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814958" w14:paraId="0D903E9F" w14:textId="77777777">
        <w:trPr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9A5A8B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Organizar un intercambio de cuentos en el aula: explorar sus portadas e historias, escribir recomendaciones para quienes los leerán después y acordar un uso compartido que funcione para el grupo.</w:t>
            </w:r>
          </w:p>
        </w:tc>
      </w:tr>
    </w:tbl>
    <w:p w14:paraId="71BF0F1C" w14:textId="77777777" w:rsidR="00814958" w:rsidRDefault="00000000">
      <w:r>
        <w:br w:type="page"/>
      </w:r>
    </w:p>
    <w:p w14:paraId="75B7F857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49B38B99" w14:textId="475A7E9C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VI. PROPÓSITOS DE APRENDIZAJE Y EVALUACIÓN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7595FA33" wp14:editId="3088F063">
            <wp:extent cx="410552" cy="38479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 rotWithShape="1">
                    <a:blip r:embed="rId12"/>
                    <a:srcRect t="27751" r="10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02" cy="394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14958" w14:paraId="0829A846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FDDABB" w14:textId="77777777" w:rsidR="0081495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75E"/>
                <w:sz w:val="15"/>
              </w:rPr>
              <w:t>Área</w:t>
            </w:r>
            <w:proofErr w:type="spellEnd"/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BD1A9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Competencia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B2DB58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Capacidad(es)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957E70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Referente para observar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203C65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Criterio(s)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B9C0E4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Evidencia(s)</w:t>
            </w:r>
          </w:p>
        </w:tc>
      </w:tr>
      <w:tr w:rsidR="00814958" w14:paraId="01591295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412936C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Comunicación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65287193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Lee diversos tipos de textos escritos en su lengua materna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5B99EE1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Obtiene información del texto escrito; Infiere e interpreta información del texto escrito; Reflexiona y evalúa la forma, el contenido y contexto del texto escrito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3B4FD274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Lectura no convencional más intencional usando múltiples pistas.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00498DC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Explora cuentos para elegir o comentar uno, usando pistas de la portada, las ilustraciones u otras marcas del texto para anticipar, contrastar ideas y expresar una preferencia vinculada con lo leído.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20D0B268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Al explorar un cuento, señala una pista de la portada o de sus páginas y explica qué cree que encontrará en la historia.; Durante o después de la lectura, relaciona una idea previa con información del cuento para mantenerla o cambiarla.; Comenta qué cuento elegiría o recomendaría y explica su preferencia apoyándose en algún aspecto de la historia o del texto.</w:t>
            </w:r>
          </w:p>
        </w:tc>
      </w:tr>
      <w:tr w:rsidR="00814958" w14:paraId="01591295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412936C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Comunicación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65287193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Escribe diversos tipos de textos en su lengua materna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5B99EE1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Adecúa el texto a la situación comunicativa; Organiza y desarrolla las ideas de forma coherente y cohesionada; Utiliza convenciones del lenguaje escrito de forma pertinente; Reflexiona y evalúa la forma, el contenido y contexto del texto escrito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3B4FD274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Mayor consideración de destinatario, propósito, linealidad y revisión.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00498DC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Produce una recomendación para quienes leerán después un cuento, comunicando una idea relacionada con él mediante su propia escritura y revisando con ayuda si expresa lo que desea comunicar.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20D0B268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Realiza una recomendación con grafismos, letras o aproximaciones propias y explica para quién la escribió y qué quiere comunicar.; Explica lo que escribió sobre el cuento y, al volver sobre su producción con ayuda, decide si necesita agregar o modificar algo.; Cuando recurre al dictado al adulto, propone el contenido de la recomendación y participa en su revisión; se distingue su aporte de la escritura realizada por el adulto.</w:t>
            </w:r>
          </w:p>
        </w:tc>
      </w:tr>
      <w:tr w:rsidR="00814958" w14:paraId="01591295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412936C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Personal Social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65287193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Convive y participa democráticamente en la búsqueda del bien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5B99EE1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Interactúa con todas las personas; Construye normas, y asume acuerdos y leyes; Participa en acciones que promueven el bienestar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3B4FD274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Participación democrática inicial y responsabilidad por el bienestar común.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00498DC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Participa en acuerdos para elegir, prestar, usar y devolver cuentos compartidos, y pone en práctica turnos o responsabilidades al interactuar con distintas parejas o grupos, revisando con otros lo que necesita ajustarse.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20D0B268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Propone o considera una forma de organizar el uso de los cuentos y explica cómo ayuda a compartirlos.; Durante el intercambio, participa en los turnos, el préstamo o la devolución de cuentos y se observa cómo actúa cuando cambia de pareja o grupo.; Ante una dificultad para compartir, escucha otras propuestas y participa en la revisión de un acuerdo, con la mediación que necesite en esa situación.</w:t>
            </w:r>
          </w:p>
        </w:tc>
      </w:tr>
    </w:tbl>
    <w:p w14:paraId="51791B15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69A21329" w14:textId="107AC8E1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VII. ENFOQUES, INCLUSIÓN Y ARTICULACIÓN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13D53B60" wp14:editId="503BAB65">
            <wp:extent cx="521677" cy="451339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 rotWithShape="1">
                    <a:blip r:embed="rId13"/>
                    <a:srcRect l="5605" t="23782" r="11188" b="1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9" cy="459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7196AEC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9C5F71F" w14:textId="77777777" w:rsidR="00814958" w:rsidRPr="004C4B67" w:rsidRDefault="00000000">
            <w:pPr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Enfoque(s) transversal(es) pertinente(s)</w:t>
            </w:r>
          </w:p>
          <w:p w14:paraId="0AA610F8" w14:textId="77777777" w:rsidR="00814958" w:rsidRDefault="00000000">
            <w:pPr>
              <w:spacing w:before="40" w:after="0"/>
            </w:pPr>
            <w:r>
              <w:rPr>
                <w:color w:val="24364B"/>
                <w:sz w:val="16"/>
              </w:rPr>
              <w:t>Se concretarán en las actividades según la situación vivida.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FE5B01F" w14:textId="77777777" w:rsidR="00814958" w:rsidRDefault="00000000">
            <w:r>
              <w:rPr>
                <w:b/>
                <w:color w:val="17375E"/>
                <w:sz w:val="16"/>
              </w:rPr>
              <w:t>Actitudes observables</w:t>
            </w:r>
          </w:p>
          <w:p w14:paraId="49A24750" w14:textId="77777777" w:rsidR="00814958" w:rsidRDefault="00000000">
            <w:pPr>
              <w:spacing w:before="40" w:after="0"/>
            </w:pPr>
            <w:r>
              <w:rPr>
                <w:color w:val="24364B"/>
                <w:sz w:val="16"/>
              </w:rPr>
              <w:t>Escuchar, participar y respetar formas diversas de expresión.</w:t>
            </w:r>
          </w:p>
        </w:tc>
      </w:tr>
      <w:tr w:rsidR="00814958" w:rsidRPr="004C4B67" w14:paraId="0205102D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3EEF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CBC5659" w14:textId="77777777" w:rsidR="00814958" w:rsidRPr="004C4B67" w:rsidRDefault="00000000">
            <w:pPr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Apoyos / atención a la diversidad</w:t>
            </w:r>
          </w:p>
          <w:p w14:paraId="20495B97" w14:textId="77777777" w:rsidR="00814958" w:rsidRPr="004C4B67" w:rsidRDefault="00000000">
            <w:pPr>
              <w:spacing w:before="40" w:after="0"/>
              <w:rPr>
                <w:lang w:val="es-ES"/>
              </w:rPr>
            </w:pPr>
            <w:r w:rsidRPr="004C4B67">
              <w:rPr>
                <w:color w:val="24364B"/>
                <w:sz w:val="16"/>
                <w:lang w:val="es-ES"/>
              </w:rPr>
              <w:t>Se mantendrán disponibles la anticipación de la secuencia y las señales visuales como apoyos de acceso individual. Se ofrecerá participación en pareja cuando sea pertinente y mediación para los turnos según lo que ocurra en cada situación. La variación de parejas y grupos permitirá observar las actuaciones en distintos contextos, sin generalizar necesidades a todo el grupo.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94B7FBB" w14:textId="77777777" w:rsidR="00814958" w:rsidRPr="004C4B67" w:rsidRDefault="00000000">
            <w:pPr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Familia / comunidad (si aplica)</w:t>
            </w:r>
          </w:p>
          <w:p w14:paraId="206FF48A" w14:textId="77777777" w:rsidR="00814958" w:rsidRPr="004C4B67" w:rsidRDefault="00000000">
            <w:pPr>
              <w:spacing w:before="40" w:after="0"/>
              <w:rPr>
                <w:lang w:val="es-ES"/>
              </w:rPr>
            </w:pPr>
            <w:r w:rsidRPr="004C4B67">
              <w:rPr>
                <w:color w:val="24364B"/>
                <w:sz w:val="16"/>
                <w:lang w:val="es-ES"/>
              </w:rPr>
              <w:t>El intercambio se organizará con los cuentos del aula. La propuesta no presupone que las familias aporten materiales o realicen tareas, ni atribuye a sus comentarios el carácter de observación docente sobre el desempeño de cada niño.</w:t>
            </w:r>
          </w:p>
        </w:tc>
      </w:tr>
    </w:tbl>
    <w:p w14:paraId="3DDD15CB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174A511D" w14:textId="1C2B22A7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VIII. ESTRATEGIA GENERAL DE EVALUACIÓN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7C974638" wp14:editId="50AA5710">
            <wp:extent cx="602861" cy="38735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 rotWithShape="1">
                    <a:blip r:embed="rId14"/>
                    <a:srcRect t="19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76" cy="391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738BE63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91672F2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6"/>
              </w:rPr>
              <w:t>Cómo se recogerán evidencias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D447B3E" w14:textId="77777777" w:rsidR="00814958" w:rsidRDefault="00000000">
            <w:pPr>
              <w:spacing w:after="0"/>
            </w:pPr>
            <w:r>
              <w:rPr>
                <w:color w:val="24364B"/>
                <w:sz w:val="16"/>
              </w:rPr>
              <w:t>La docente observará y registrará actuaciones individuales durante la exploración, la escritura y el intercambio: qué pistas usa cada niño para interpretar un cuento, qué desea comunicar y cómo revisa su recomendación, y cómo participa en los acuerdos al variar parejas o grupos. Considerará los apoyos ofrecidos y las diferencias entre contextos. Las evidencias reales, la valoración y los ajustes se consignarán después de las actividades; el resultado colectivo y la falta de registro no se tomarán como prueba de logro o dificultad individual.</w:t>
            </w:r>
          </w:p>
        </w:tc>
      </w:tr>
      <w:tr w:rsidR="00814958" w14:paraId="25994BB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6EC8CAA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6"/>
              </w:rPr>
              <w:t>Registros / instrumentos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BDD5881" w14:textId="77777777" w:rsidR="00814958" w:rsidRDefault="00000000">
            <w:pPr>
              <w:spacing w:after="0"/>
            </w:pPr>
            <w:r>
              <w:rPr>
                <w:color w:val="24364B"/>
                <w:sz w:val="16"/>
              </w:rPr>
              <w:t>Notas de observación y evidencias registradas por la docente.</w:t>
            </w:r>
          </w:p>
        </w:tc>
      </w:tr>
      <w:tr w:rsidR="00814958" w14:paraId="5A4CCB2C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4FA9941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Cómo se usarán para ajustar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CD60A10" w14:textId="77777777" w:rsidR="00814958" w:rsidRDefault="00000000">
            <w:pPr>
              <w:spacing w:after="0"/>
            </w:pPr>
            <w:r>
              <w:rPr>
                <w:color w:val="24364B"/>
                <w:sz w:val="16"/>
              </w:rPr>
              <w:t>Revisar los registros y ajustar las siguientes actividades.</w:t>
            </w:r>
          </w:p>
        </w:tc>
      </w:tr>
    </w:tbl>
    <w:p w14:paraId="4F1B3C23" w14:textId="77777777" w:rsidR="00814958" w:rsidRDefault="00000000">
      <w:r>
        <w:br w:type="page"/>
      </w:r>
    </w:p>
    <w:p w14:paraId="10B85D6A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62DEECCB" w14:textId="7B1C88C8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IX. RUTA DE ACTIVIDADES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58616B8E" wp14:editId="1D8BC20F">
            <wp:extent cx="488950" cy="39116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26" cy="39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14958" w14:paraId="4C590F7D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33C65657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N.°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5AEB18A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Fecha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081E9339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Actividad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1802942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Propósito específico / competencia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35FB4B1B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Criterio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047D0C99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Evidencia esperada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02/11/2026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Conocemos los cuentos disponibles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Ofrecer una primera exploración de los cuentos del aula para disfrutar de ellos y comenzar a identificar pistas para elegir.</w:t>
            </w:r>
            <w:r w:rsidRPr="004C4B67">
              <w:rPr>
                <w:color w:val="24364B"/>
                <w:sz w:val="15"/>
                <w:lang w:val="es-ES"/>
              </w:rPr>
              <w:br/>
              <w:t>Lee diversos tipos de textos escritos en su lengua materna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Explora cuentos y señala pistas de sus portadas o ilustraciones para anticipar qué podría encontrar en ellos.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Durante la exploración, un niño señala una pista de un cuento y explica qué cree que encontrará.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2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03/11/2026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Buscamos pistas en las portadas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Profundizar la exploración de portadas y otras marcas de los cuentos para fundamentar anticipaciones.</w:t>
            </w:r>
            <w:r w:rsidRPr="004C4B67">
              <w:rPr>
                <w:color w:val="24364B"/>
                <w:sz w:val="15"/>
                <w:lang w:val="es-ES"/>
              </w:rPr>
              <w:br/>
              <w:t>Lee diversos tipos de textos escritos en su lengua materna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Usa una pista de la portada, las ilustraciones u otra marca del cuento para explicar de qué podría tratar.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Un niño muestra la pista que utilizó y explica su anticipación sobre el cuento.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3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04/11/2026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Leemos y volvemos a mirar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Disfrutar la lectura de un cuento y contrastar, cuando sea pertinente, las anticipaciones con sus páginas e historia.</w:t>
            </w:r>
            <w:r w:rsidRPr="004C4B67">
              <w:rPr>
                <w:color w:val="24364B"/>
                <w:sz w:val="15"/>
                <w:lang w:val="es-ES"/>
              </w:rPr>
              <w:br/>
              <w:t>Lee diversos tipos de textos escritos en su lengua materna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Relaciona una idea previa con una pista de las páginas o de la historia y explica si la mantiene o la cambia.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Durante o después de la lectura, un niño vuelve a una imagen o pasaje para explicar qué ocurrió con una idea que había planteado.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4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05/11/2026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Elegimos y compartimos los cuentos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Elegir cuentos para seguir explorando y proponer formas iniciales de compartirlos.</w:t>
            </w:r>
            <w:r w:rsidRPr="004C4B67">
              <w:rPr>
                <w:color w:val="24364B"/>
                <w:sz w:val="15"/>
                <w:lang w:val="es-ES"/>
              </w:rPr>
              <w:br/>
              <w:t>Convive y participa democráticamente en la búsqueda del bien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Propone o considera una forma de organizar la elección y el uso de los cuentos, y explica cómo ayuda a compartirlos.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En una situación de elección compartida, un niño plantea o considera una propuesta de turnos o cuidado y explica para qué serviría.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5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06/11/2026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Pensamos qué recomendar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Definir para quién se escribirá una recomendación y qué idea sobre un cuento podría ayudar a esa persona a elegir.</w:t>
            </w:r>
            <w:r w:rsidRPr="004C4B67">
              <w:rPr>
                <w:color w:val="24364B"/>
                <w:sz w:val="15"/>
                <w:lang w:val="es-ES"/>
              </w:rPr>
              <w:br/>
              <w:t>Escribe diversos tipos de textos en su lengua materna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Propone una idea relacionada con un cuento para comunicarla a quienes lo leerán después y explica para qué serviría su recomendación.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Un niño identifica a quién quiere dirigir su recomendación y comunica qué idea del cuento desea incluir.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09/11/2026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Escribimos recomendaciones a nuestra manera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Ofrecer tiempo y materiales para producir recomendaciones sobre los cuentos elegidos.</w:t>
            </w:r>
            <w:r w:rsidRPr="004C4B67">
              <w:rPr>
                <w:color w:val="24364B"/>
                <w:sz w:val="15"/>
                <w:lang w:val="es-ES"/>
              </w:rPr>
              <w:br/>
              <w:t>Escribe diversos tipos de textos en su lengua materna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Produce una recomendación vinculada con un cuento mediante su propia escritura y explica para quién escribe y qué quiere comunicar.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Un niño realiza grafismos, letras o aproximaciones propias para recomendar un cuento y explica el mensaje que quiso escribir.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7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10/11/2026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Volvemos a nuestras recomendaciones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Releer o explicar las recomendaciones y ofrecer la posibilidad de ajustarlas con ayuda.</w:t>
            </w:r>
            <w:r w:rsidRPr="004C4B67">
              <w:rPr>
                <w:color w:val="24364B"/>
                <w:sz w:val="15"/>
                <w:lang w:val="es-ES"/>
              </w:rPr>
              <w:br/>
              <w:t>Escribe diversos tipos de textos en su lengua materna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Explica su recomendación y, al volver a ella con ayuda, decide si necesita agregar o modificar algo para comunicar su idea.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Un niño explica lo que quiso comunicar y decide mantener su recomendación o ajustarla después de revisarla.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8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11/11/2026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Organizamos préstamos y devoluciones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Acordar cómo se elegirán, prestarán y devolverán los cuentos usando las recomendaciones disponibles.</w:t>
            </w:r>
            <w:r w:rsidRPr="004C4B67">
              <w:rPr>
                <w:color w:val="24364B"/>
                <w:sz w:val="15"/>
                <w:lang w:val="es-ES"/>
              </w:rPr>
              <w:br/>
              <w:t>Convive y participa democráticamente en la búsqueda del bien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Participa en acuerdos sobre turnos, préstamo y devolución de cuentos, y explica cómo contribuyen a compartirlos.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Durante la organización, un niño propone o considera una responsabilidad o turno y explica cómo ayudaría al intercambio.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9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12/11/2026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Probamos los acuerdos con otros compañeros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Poner en práctica la elección, el préstamo y la devolución de cuentos al variar parejas o grupos, y revisar lo que sea necesario.</w:t>
            </w:r>
            <w:r w:rsidRPr="004C4B67">
              <w:rPr>
                <w:color w:val="24364B"/>
                <w:sz w:val="15"/>
                <w:lang w:val="es-ES"/>
              </w:rPr>
              <w:br/>
              <w:t>Convive y participa democráticamente en la búsqueda del bien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Participa en turnos, préstamo o devolución de cuentos con distintas parejas o grupos y contribuye a revisar un acuerdo cuando la situación lo requiere.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En una interacción concreta, se observa cómo un niño participa en el uso compartido y, si surge una dificultad, qué aporta a su resolución con la mediación necesaria.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10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13/11/2026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Intercambiamos cuentos y valoramos lo que ayuda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Realizar el intercambio usando recomendaciones y acuerdos, y conversar sobre las formas de compartir que conviene mantener o revisar.</w:t>
            </w:r>
            <w:r w:rsidRPr="004C4B67">
              <w:rPr>
                <w:color w:val="24364B"/>
                <w:sz w:val="15"/>
                <w:lang w:val="es-ES"/>
              </w:rPr>
              <w:br/>
              <w:t>Convive y participa democráticamente en la búsqueda del bien común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Participa en la elección, el préstamo o la devolución de cuentos con otros y aporta a la revisión de los acuerdos según lo que ocurra en el intercambio.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Durante el intercambio, se registra una actuación individual de participación en un turno o responsabilidad y lo que el niño explica sobre un acuerdo que ayuda o necesita ajustarse.</w:t>
            </w:r>
          </w:p>
        </w:tc>
      </w:tr>
    </w:tbl>
    <w:p w14:paraId="483D1DB9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3EA63791" w14:textId="15A0788B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X. RECURSOS, ORGANIZACIÓN Y FLEXIBILIDAD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302F6161" wp14:editId="6910B236">
            <wp:extent cx="559891" cy="425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 rotWithShape="1">
                    <a:blip r:embed="rId16"/>
                    <a:srcRect t="35613" r="11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3" cy="441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CADBFCD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9AE9211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Materiales y recursos base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926483B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Cuentos del aula disponibles para elegir, compartir, prestar y devolver; Papel y útiles para elaborar recomendaciones con escrituras propias; Soportes para disponer las recomendaciones junto a los cuentos; Señales visuales y anticipación de la secuencia, disponibles como apoyos de acceso; Espacio para explorar cuentos y realizar el intercambio</w:t>
            </w:r>
          </w:p>
        </w:tc>
      </w:tr>
      <w:tr w:rsidR="00814958" w14:paraId="32A8A507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0A3D012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Espacios / organización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7723003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Cuentos del aula disponibles para elegir, compartir, prestar y devolver</w:t>
            </w:r>
          </w:p>
        </w:tc>
      </w:tr>
      <w:tr w:rsidR="00814958" w14:paraId="6B24EB90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ACFD164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Hitos o fechas del calendario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1A0A69E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02/11/2026 al 13/11/2026</w:t>
            </w:r>
          </w:p>
        </w:tc>
      </w:tr>
      <w:tr w:rsidR="00814958" w14:paraId="28996A3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26DF04C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Ajustes previstos / flexibilidad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EA8462F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El recorrido puede ajustarse según lo observado durante el proyecto.</w:t>
            </w:r>
          </w:p>
        </w:tc>
      </w:tr>
      <w:tr w:rsidR="00814958" w14:paraId="78F715A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08CBB77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Producto final / socialización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20084E5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Se prevé un intercambio en el que los niños puedan usar sus recomendaciones y acuerdos para elegir, prestar y devolver cuentos. Después conversarán sobre las formas de organización que les ayudaron y las que convendría ajustar, sin anticipar resultados ni sustituir la observación individual por el funcionamiento del grupo.</w:t>
            </w:r>
          </w:p>
        </w:tc>
      </w:tr>
    </w:tbl>
    <w:p w14:paraId="2D9B2274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sectPr w:rsidR="00814958" w:rsidRPr="004C4B67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3B79" w14:textId="77777777" w:rsidR="00516CB5" w:rsidRDefault="00516CB5">
      <w:pPr>
        <w:spacing w:after="0" w:line="240" w:lineRule="auto"/>
      </w:pPr>
      <w:r>
        <w:separator/>
      </w:r>
    </w:p>
  </w:endnote>
  <w:endnote w:type="continuationSeparator" w:id="0">
    <w:p w14:paraId="6C029506" w14:textId="77777777" w:rsidR="00516CB5" w:rsidRDefault="00516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D6E0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6E41BBED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578423D1" w14:textId="77777777" w:rsidR="00000000" w:rsidRDefault="00000000">
          <w:pPr>
            <w:spacing w:after="0" w:line="252" w:lineRule="auto"/>
          </w:pPr>
          <w:r>
            <w:rPr>
              <w:color w:val="6B7780"/>
              <w:sz w:val="15"/>
            </w:rPr>
            <w:t xml:space="preserve">IEI Semillas del Valle QA · </w:t>
          </w:r>
          <w:proofErr w:type="spellStart"/>
          <w:r>
            <w:rPr>
              <w:color w:val="6B7780"/>
              <w:sz w:val="15"/>
            </w:rPr>
            <w:t>Educación</w:t>
          </w:r>
          <w:proofErr w:type="spellEnd"/>
          <w:r>
            <w:rPr>
              <w:color w:val="6B7780"/>
              <w:sz w:val="15"/>
            </w:rPr>
            <w:t xml:space="preserve"> </w:t>
          </w:r>
          <w:proofErr w:type="spellStart"/>
          <w:r>
            <w:rPr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035EFDF8" w14:textId="77777777" w:rsidR="00000000" w:rsidRDefault="00000000">
          <w:pPr>
            <w:spacing w:after="0" w:line="252" w:lineRule="auto"/>
            <w:jc w:val="right"/>
          </w:pPr>
          <w:r>
            <w:rPr>
              <w:color w:val="6B7780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6AD37313" w14:textId="77777777" w:rsidR="00000000" w:rsidRDefault="00000000" w:rsidP="00477D55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19175522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9AFBD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2139C6C7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38F7935E" w14:textId="77777777" w:rsidR="00000000" w:rsidRDefault="00000000">
          <w:pPr>
            <w:spacing w:after="0" w:line="252" w:lineRule="auto"/>
          </w:pPr>
          <w:r>
            <w:rPr>
              <w:color w:val="6B7780"/>
              <w:sz w:val="15"/>
            </w:rPr>
            <w:t xml:space="preserve">IEI Semillas del Valle QA · </w:t>
          </w:r>
          <w:proofErr w:type="spellStart"/>
          <w:r>
            <w:rPr>
              <w:color w:val="6B7780"/>
              <w:sz w:val="15"/>
            </w:rPr>
            <w:t>Educación</w:t>
          </w:r>
          <w:proofErr w:type="spellEnd"/>
          <w:r>
            <w:rPr>
              <w:color w:val="6B7780"/>
              <w:sz w:val="15"/>
            </w:rPr>
            <w:t xml:space="preserve"> </w:t>
          </w:r>
          <w:proofErr w:type="spellStart"/>
          <w:r>
            <w:rPr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0CDD4F59" w14:textId="77777777" w:rsidR="00000000" w:rsidRDefault="00000000">
          <w:pPr>
            <w:spacing w:after="0" w:line="252" w:lineRule="auto"/>
            <w:jc w:val="right"/>
          </w:pPr>
          <w:r>
            <w:rPr>
              <w:color w:val="6B7780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408B71AC" w14:textId="77777777" w:rsidR="00000000" w:rsidRDefault="00000000" w:rsidP="00477D55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4288264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8734" w14:textId="77777777" w:rsidR="00000000" w:rsidRDefault="00000000"/>
  <w:p w14:paraId="51317D01" w14:textId="77777777" w:rsidR="00000000" w:rsidRDefault="00000000" w:rsidP="00D1605D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59CB77E0" wp14:editId="1C0E51AB">
          <wp:extent cx="7574280" cy="1569701"/>
          <wp:effectExtent l="0" t="0" r="0" b="0"/>
          <wp:docPr id="10618374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6664" b="10667"/>
                  <a:stretch>
                    <a:fillRect/>
                  </a:stretch>
                </pic:blipFill>
                <pic:spPr bwMode="auto">
                  <a:xfrm>
                    <a:off x="0" y="0"/>
                    <a:ext cx="7603769" cy="15758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67B22" w14:textId="77777777" w:rsidR="00516CB5" w:rsidRDefault="00516CB5">
      <w:pPr>
        <w:spacing w:after="0" w:line="240" w:lineRule="auto"/>
      </w:pPr>
      <w:r>
        <w:separator/>
      </w:r>
    </w:p>
  </w:footnote>
  <w:footnote w:type="continuationSeparator" w:id="0">
    <w:p w14:paraId="6E479B17" w14:textId="77777777" w:rsidR="00516CB5" w:rsidRDefault="00516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5751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16"/>
      <w:gridCol w:w="44"/>
    </w:tblGrid>
    <w:tr w:rsidR="001F514E" w14:paraId="1EBEDB2C" w14:textId="77777777" w:rsidTr="00160B0E">
      <w:trPr>
        <w:gridAfter w:val="1"/>
        <w:wAfter w:w="44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0EC781F" w14:textId="77777777" w:rsidR="00000000" w:rsidRDefault="00000000">
          <w:pPr>
            <w:spacing w:after="0" w:line="252" w:lineRule="auto"/>
          </w:pPr>
          <w:r>
            <w:rPr>
              <w:b/>
              <w:color w:val="17375E"/>
            </w:rPr>
            <w:t>PROYECTO · EDUCACIÓN INICIAL</w:t>
          </w:r>
        </w:p>
      </w:tc>
      <w:tc>
        <w:tcPr>
          <w:tcW w:w="2816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AC911DB" w14:textId="77777777" w:rsidR="00000000" w:rsidRDefault="00000000">
          <w:pPr>
            <w:spacing w:after="0" w:line="252" w:lineRule="auto"/>
            <w:jc w:val="right"/>
          </w:pPr>
          <w:r>
            <w:rPr>
              <w:b/>
              <w:color w:val="17375E"/>
            </w:rPr>
            <w:t>2026</w:t>
          </w:r>
        </w:p>
      </w:tc>
    </w:tr>
    <w:tr w:rsidR="001F514E" w14:paraId="483324A0" w14:textId="77777777" w:rsidTr="00160B0E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AEAEDF2" w14:textId="77777777" w:rsidR="00000000" w:rsidRDefault="00000000"/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41B710EA" w14:textId="77777777" w:rsidR="00000000" w:rsidRDefault="00000000"/>
      </w:tc>
      <w:tc>
        <w:tcPr>
          <w:tcW w:w="358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2710BD19" w14:textId="77777777" w:rsidR="00000000" w:rsidRDefault="00000000"/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CFEC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16"/>
      <w:gridCol w:w="44"/>
    </w:tblGrid>
    <w:tr w:rsidR="001F514E" w14:paraId="5BFDEFDA" w14:textId="77777777" w:rsidTr="00160B0E">
      <w:trPr>
        <w:gridAfter w:val="1"/>
        <w:wAfter w:w="44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26A36614" w14:textId="77777777" w:rsidR="00000000" w:rsidRDefault="00000000">
          <w:pPr>
            <w:spacing w:after="0" w:line="252" w:lineRule="auto"/>
          </w:pPr>
          <w:r>
            <w:rPr>
              <w:b/>
              <w:color w:val="17375E"/>
            </w:rPr>
            <w:t>PROYECTO · EDUCACIÓN INICIAL</w:t>
          </w:r>
        </w:p>
      </w:tc>
      <w:tc>
        <w:tcPr>
          <w:tcW w:w="2816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658FE2D5" w14:textId="77777777" w:rsidR="00000000" w:rsidRDefault="00000000">
          <w:pPr>
            <w:spacing w:after="0" w:line="252" w:lineRule="auto"/>
            <w:jc w:val="right"/>
          </w:pPr>
          <w:r>
            <w:rPr>
              <w:b/>
              <w:color w:val="17375E"/>
            </w:rPr>
            <w:t>2026</w:t>
          </w:r>
        </w:p>
      </w:tc>
    </w:tr>
    <w:tr w:rsidR="001F514E" w14:paraId="61E1D755" w14:textId="77777777" w:rsidTr="00160B0E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37E75C4E" w14:textId="77777777" w:rsidR="00000000" w:rsidRDefault="00000000"/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41CCFB92" w14:textId="77777777" w:rsidR="00000000" w:rsidRDefault="00000000"/>
      </w:tc>
      <w:tc>
        <w:tcPr>
          <w:tcW w:w="358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6FDBE4B5" w14:textId="77777777" w:rsidR="00000000" w:rsidRDefault="00000000"/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4E9D" w14:textId="77777777" w:rsidR="00814958" w:rsidRDefault="00814958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201123">
    <w:abstractNumId w:val="8"/>
  </w:num>
  <w:num w:numId="2" w16cid:durableId="465900438">
    <w:abstractNumId w:val="6"/>
  </w:num>
  <w:num w:numId="3" w16cid:durableId="1614051678">
    <w:abstractNumId w:val="5"/>
  </w:num>
  <w:num w:numId="4" w16cid:durableId="75634110">
    <w:abstractNumId w:val="4"/>
  </w:num>
  <w:num w:numId="5" w16cid:durableId="2055617083">
    <w:abstractNumId w:val="7"/>
  </w:num>
  <w:num w:numId="6" w16cid:durableId="1867400968">
    <w:abstractNumId w:val="3"/>
  </w:num>
  <w:num w:numId="7" w16cid:durableId="142042781">
    <w:abstractNumId w:val="2"/>
  </w:num>
  <w:num w:numId="8" w16cid:durableId="805777433">
    <w:abstractNumId w:val="1"/>
  </w:num>
  <w:num w:numId="9" w16cid:durableId="107007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B67"/>
    <w:rsid w:val="00516CB5"/>
    <w:rsid w:val="00814958"/>
    <w:rsid w:val="00AA1D8D"/>
    <w:rsid w:val="00B47730"/>
    <w:rsid w:val="00CB0664"/>
    <w:rsid w:val="00CD1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BF8F1"/>
  <w14:defaultImageDpi w14:val="300"/>
  <w15:docId w15:val="{2BEE878B-5993-455A-8558-0F0EE28D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eastAsia="Poppins" w:hAnsi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eastAsia="Poppins" w:hAnsi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eastAsia="Poppins" w:hAnsi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eastAsia="Poppins" w:hAnsi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eastAsia="Poppins" w:hAnsi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eastAsia="Poppins" w:hAnsi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eastAsia="Poppins" w:hAnsi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eastAsia="Poppins" w:hAnsi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eastAsia="Poppins" w:hAnsi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eastAsia="Poppins" w:hAnsi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eastAsia="Poppins" w:hAnsi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eastAsia="Poppins" w:hAnsi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eastAsia="Poppins" w:hAnsi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eastAsia="Poppins" w:hAnsi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eastAsia="Poppins" w:hAnsi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eastAsia="Poppins" w:hAnsi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eastAsia="Poppins" w:hAnsi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eastAsia="Poppins" w:hAnsi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eastAsia="Poppins" w:hAnsi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Relationship Id="rId25" Type="http://schemas.openxmlformats.org/officeDocument/2006/relationships/image" Target="media/ayni-logo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686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Ayni Aula</dc:creator>
  <cp:keywords/>
  <dc:description>generated by python-docx</dc:description>
  <cp:lastModifiedBy>Sebastian Monge Tovar</cp:lastModifiedBy>
  <cp:revision>2</cp:revision>
  <dcterms:created xsi:type="dcterms:W3CDTF">2013-12-23T23:15:00Z</dcterms:created>
  <dcterms:modified xsi:type="dcterms:W3CDTF">2026-09-24T15:19:00Z</dcterms:modified>
  <cp:category/>
</cp:coreProperties>
</file>