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615BFB" w14:textId="3ED8A973" w:rsidR="00C33680" w:rsidRPr="00C33680" w:rsidRDefault="00C33680" w:rsidP="000F2F56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C33680">
              <w:rPr>
                <w:rFonts w:ascii="Poppins" w:hAnsi="Poppins" w:cs="Poppins" w:eastAsia="Poppins"/>
                <w:b/>
                <w:color w:val="17375E"/>
                <w:sz w:val="21"/>
                <w:lang w:val="es-ES"/>
              </w:rPr>
              <w:t>ACTIVIDAD DE APRENDIZAJE</w:t>
            </w:r>
            <w:r w:rsidRPr="00C33680">
              <w:rPr>
                <w:rFonts w:ascii="Poppins" w:hAnsi="Poppins" w:cs="Poppins" w:eastAsia="Poppins"/>
                <w:b/>
                <w:color w:val="17375E"/>
                <w:sz w:val="21"/>
                <w:lang w:val="es-ES"/>
              </w:rPr>
              <w:t xml:space="preserve">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ACTIVIDAD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{{TITULO_ACTIVIDAD}}</w:t>
            </w:r>
          </w:p>
        </w:tc>
      </w:tr>
      <w:tr w:rsidR="00B10395" w:rsidRPr="00592EFA" w14:paraId="606F5F4B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Proyecto / experiencia: {{TITULO_PROYECTO}}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 w14:paraId="4E1AE285" w14:textId="77777777" w:rsidR="00592EFA" w:rsidRPr="00C33680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07BD915F" w14:textId="19A445EA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I. DATOS GENERALES</w:t>
      </w:r>
      <w:r>
        <w:tab/>
        <w:drawing>
          <wp:inline xmlns:a="http://schemas.openxmlformats.org/drawingml/2006/main" xmlns:pic="http://schemas.openxmlformats.org/drawingml/2006/picture">
            <wp:extent cx="189992" cy="201168"/>
            <wp:docPr id="1905141293" name="Picture 190514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992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E99F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Actividad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6CC2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N.°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 xml:space="preserve"> {{NUMERO_ACTIVIDAD}} · {{DURACION_REFERENCIAL}}</w:t>
            </w:r>
          </w:p>
        </w:tc>
      </w:tr>
      <w:tr w:rsidR="00B10395" w:rsidRPr="00592EFA" w14:paraId="64D8A2F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6C6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 xml:space="preserve">Proyecto / </w:t>
            </w: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experiencia</w:t>
            </w:r>
            <w:proofErr w:type="spellEnd"/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A9D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{{TITULO_PROYECTO}}</w:t>
            </w:r>
          </w:p>
        </w:tc>
      </w:tr>
      <w:tr w:rsidR="00B10395" w:rsidRPr="00592EFA" w14:paraId="48920FA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E6C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21C3C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 · {{SEDE_COLEGIO}}</w:t>
            </w:r>
          </w:p>
        </w:tc>
      </w:tr>
      <w:tr w:rsidR="00B10395" w:rsidRPr="00592EFA" w14:paraId="06E9C63B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4132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7ED5C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19B0EBE1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676D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D7F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6633AF5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5DA7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B359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</w:tbl>
    <w:p w14:paraId="1FE2B036" w14:textId="77777777" w:rsidR="00592EFA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</w:rPr>
      </w:pPr>
    </w:p>
    <w:p w14:paraId="67DA22D3" w14:textId="7870F137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II. PROPÓSITO DE APRENDIZAJE</w:t>
      </w:r>
      <w:r>
        <w:tab/>
        <w:drawing>
          <wp:inline xmlns:a="http://schemas.openxmlformats.org/drawingml/2006/main" xmlns:pic="http://schemas.openxmlformats.org/drawingml/2006/picture">
            <wp:extent cx="173421" cy="201168"/>
            <wp:docPr id="1905141294" name="Picture 190514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42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6D56A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</w:rPr>
              <w:t>¿QUÉ?</w:t>
            </w:r>
          </w:p>
          <w:p w14:paraId="07E61868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{{PROPOSITO_QUE}}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2F98B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</w:rPr>
              <w:t>¿CÓMO?</w:t>
            </w:r>
          </w:p>
          <w:p w14:paraId="216BFFF9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{{PROPOSITO_COMO}}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A8F5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  <w:lang w:val="es-ES"/>
              </w:rPr>
              <w:t>¿PARA QUÉ?</w:t>
            </w:r>
          </w:p>
          <w:p w14:paraId="23298D02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{{PROPOSITO_PARA_QUE}}</w:t>
            </w:r>
          </w:p>
        </w:tc>
      </w:tr>
    </w:tbl>
    <w:p w14:paraId="3EF6BF02" w14:textId="77777777" w:rsidR="00592EFA" w:rsidRPr="00C33680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5907ABBE" w14:textId="568ECA61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III. REFERENTES CURRICULARES</w:t>
      </w:r>
      <w:r>
        <w:tab/>
        <w:drawing>
          <wp:inline xmlns:a="http://schemas.openxmlformats.org/drawingml/2006/main" xmlns:pic="http://schemas.openxmlformats.org/drawingml/2006/picture">
            <wp:extent cx="332701" cy="201168"/>
            <wp:docPr id="1905141295" name="Picture 190514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0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477C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412B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{{COMPETENCIA_PRINCIPAL}}</w:t>
            </w:r>
          </w:p>
        </w:tc>
      </w:tr>
      <w:tr w:rsidR="00B10395" w:rsidRPr="00592EFA" w14:paraId="65EC6749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BDCE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7A54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{{CAPACIDADES_PERTINENTES}}</w:t>
            </w:r>
          </w:p>
        </w:tc>
      </w:tr>
      <w:tr w:rsidR="00B10395" w:rsidRPr="00592EFA" w14:paraId="0E8940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35B3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7AC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{{DESEMPENO_PERTINENTE}}</w:t>
            </w:r>
          </w:p>
        </w:tc>
      </w:tr>
      <w:tr w:rsidR="00B10395" w:rsidRPr="00592EFA" w14:paraId="2E05E6E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B5CCB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3BC2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{{CRITERIO_EVALUACION}}</w:t>
            </w:r>
          </w:p>
        </w:tc>
      </w:tr>
      <w:tr w:rsidR="00B10395" w:rsidRPr="00592EFA" w14:paraId="54D8AD1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90C4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9EFF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{{EVIDENCIA_ESPERADA}}</w:t>
            </w:r>
          </w:p>
        </w:tc>
      </w:tr>
      <w:tr w:rsidR="00B10395" w:rsidRPr="00C33680" w14:paraId="4B4389C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4AEE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5ED0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9558E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Competencia integrada (si aplica)</w:t>
            </w:r>
          </w:p>
          <w:p w14:paraId="7624269D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{{COMPETENCIA_INTEGRADA}}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A42F4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Enfoque transversal pertinente</w:t>
            </w:r>
          </w:p>
          <w:p w14:paraId="2D177677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{{ENFOQUE_TRANSVERSAL}} · {{ACTITUD_OBSERVABLE}}</w:t>
            </w:r>
          </w:p>
        </w:tc>
      </w:tr>
      <w:tr w:rsidR="00B10395" w:rsidRPr="00592EFA" w14:paraId="33673D8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98635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Apoyos / atención a la diversidad</w:t>
            </w:r>
          </w:p>
          <w:p w14:paraId="2B0E7ABE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{{APOYOS_DIVERSIDAD}}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79C8B" w14:textId="77777777" w:rsidR="00B10395" w:rsidRPr="00592EFA" w:rsidRDefault="00000000">
            <w:pPr>
              <w:rPr>
                <w:rFonts w:ascii="Poppins" w:hAnsi="Poppins" w:cs="Poppins" w:eastAsia="Poppins"/>
              </w:rPr>
            </w:pP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Materiales</w:t>
            </w:r>
            <w:proofErr w:type="spellEnd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principales</w:t>
            </w:r>
            <w:proofErr w:type="spellEnd"/>
          </w:p>
          <w:p w14:paraId="1E8D7251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{{MATERIALES_PRINCIPALES}}</w:t>
            </w:r>
          </w:p>
        </w:tc>
      </w:tr>
    </w:tbl>
    <w:p w14:paraId="1AB05569" w14:textId="77777777" w:rsidR="00B10395" w:rsidRPr="00592EFA" w:rsidRDefault="0000000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2E6AF05C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79C97029" w14:textId="5DD423B6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IV. MOMENTOS FIJOS DE LA JORNADA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6" name="Picture 190514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0DEF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725F49"/>
                <w:sz w:val="16"/>
                <w:lang w:val="es-ES"/>
              </w:rPr>
              <w:t xml:space="preserve">Estos bloques se mantienen como base y no necesitan reescribirse cada día. </w:t>
            </w:r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La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docente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los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ajusta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solo cuando sea necesario.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2858F02C" w14:textId="77777777" w:rsidTr="00C33680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5F1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1A7CBF1" w14:textId="77777777" w:rsidR="00B10395" w:rsidRPr="00592EFA" w:rsidRDefault="00000000" w:rsidP="00C3368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ACTIVIDADES</w:t>
            </w: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br/>
              <w:t>PERMANENTES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D47B1B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• Bienvenida y saludo.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• Asistencia y calendario / clima.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• Acuerdos o recordatorios breves de convivencia.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•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Higiene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y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organización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para iniciar la jornada.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27AB405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Rutina breve</w:t>
            </w: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br/>
              <w:t>según horario</w:t>
            </w:r>
          </w:p>
        </w:tc>
      </w:tr>
      <w:tr w:rsidR="00B10395" w:rsidRPr="00C33680" w14:paraId="7EF56E4D" w14:textId="77777777" w:rsidTr="00C33680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AF4EE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027EFB" w14:textId="77777777" w:rsidR="00B10395" w:rsidRPr="00592EFA" w:rsidRDefault="00000000" w:rsidP="00C3368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JUEGO LIBRE</w:t>
            </w: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br/>
              <w:t>EN SECTORES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5CE497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Planificación: los niños eligen dónde, con qué y con quién jugar.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Organización: preparan el espacio y los materiales.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Ejecución: desarrollan libremente su juego; la docente observa, escucha y registra hechos relevantes.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Orden: guardan y reorganizan los materiales.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Socialización: comparten voluntariamente lo vivido.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Representación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: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cuando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corresponda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,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dibujan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, modelan o cuentan su experiencia.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5E50B75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  <w:lang w:val="es-ES"/>
              </w:rPr>
              <w:t>Sectores y</w:t>
            </w:r>
            <w:r w:rsidRPr="00592EFA">
              <w:rPr>
                <w:rFonts w:ascii="Poppins" w:hAnsi="Poppins" w:cs="Poppins" w:eastAsia="Poppins"/>
                <w:color w:val="6B7780"/>
                <w:sz w:val="16"/>
                <w:lang w:val="es-ES"/>
              </w:rPr>
              <w:br/>
              <w:t>materiales del aula</w:t>
            </w:r>
          </w:p>
        </w:tc>
      </w:tr>
    </w:tbl>
    <w:p w14:paraId="545E75A2" w14:textId="77777777" w:rsidR="00C33680" w:rsidRPr="00592EFA" w:rsidRDefault="00C33680" w:rsidP="00C3368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3357A856" w14:textId="77777777" w:rsidR="00C33680" w:rsidRDefault="00C33680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28958845" w14:textId="218CD86E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V. SECUENCIA DE LA ACTIVIDAD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7" name="Picture 190514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998221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21F545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{{INICIO}}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Mediación docente: {{INICIO_MEDIACION}}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CB2446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{{INICIO_RECURSOS}}</w:t>
            </w:r>
          </w:p>
        </w:tc>
      </w:tr>
      <w:tr w:rsidR="00B10395" w:rsidRPr="00592EFA" w14:paraId="4C530618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73FBBEE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197BBB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{{DESARROLLO}}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Mediación y preguntas: {{DESARROLLO_MEDIACION}}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Participación de los niños: {{DESARROLLO_NINOS}}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AC840F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{{DESARROLLO_RECURSOS}}</w:t>
            </w:r>
          </w:p>
        </w:tc>
      </w:tr>
      <w:tr w:rsidR="00B10395" w:rsidRPr="00592EFA" w14:paraId="1C6A2AB1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1DADF9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A7E87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{{CIERRE}}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Reflexión / metacognición: {{CIERRE_REFLEXION}}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8E3A94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{{CIERRE_RECURSOS}}</w:t>
            </w:r>
          </w:p>
        </w:tc>
      </w:tr>
    </w:tbl>
    <w:p w14:paraId="2FF4837F" w14:textId="77777777" w:rsidR="00B10395" w:rsidRPr="00592EFA" w:rsidRDefault="0000000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59736D2C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526565A5" w14:textId="5793BAD5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VI. CUADERNO DE CAMPO · EVIDENCIAS REGISTRADAS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8" name="Picture 190514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F941DC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Estudiante</w:t>
            </w:r>
            <w:proofErr w:type="spellEnd"/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60635E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Criterio observado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D1142B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Evidencia / registro de campo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FF9BC0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Apoyo / siguiente paso</w:t>
            </w:r>
          </w:p>
        </w:tc>
      </w:tr>
      <w:tr w:rsidR="00B10395" w:rsidRPr="00592EFA" w14:paraId="78F10419" w14:textId="77777777">
        <w:trPr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C2498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{{EVIDENCIA_ESTUDIANTE}}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649A2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{{EVIDENCIA_CRITERIO}}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7AE08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{{EVIDENCIA_TIPO}} · {{EVIDENCIA_ADJUNTO}}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{{EVIDENCIA_REGISTRO_CAMPO}}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0549E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{{EVIDENCIA_SIGUIENTE_PASO}}</w:t>
            </w:r>
          </w:p>
        </w:tc>
      </w:tr>
    </w:tbl>
    <w:p w14:paraId="51372379" w14:textId="77777777" w:rsidR="00B10395" w:rsidRPr="00592EFA" w:rsidRDefault="00000000">
      <w:pPr>
        <w:spacing w:before="80" w:after="20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778694"/>
          <w:sz w:val="15"/>
          <w:lang w:val="es-ES"/>
        </w:rPr>
        <w:t>Esta sección se completa automáticamente con los registros creados desde “Registrar evidencia”. Ayni inserta una fila por registro y deja constancia del estudiante, criterio, evidencia (foto/audio/texto/archivo), observación de campo y siguiente paso.</w:t>
      </w:r>
    </w:p>
    <w:p w14:paraId="1A2791CF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4B58C47B" w14:textId="3C300B20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VII. SÍNTESIS Y REFLEXIÓN DOCENTE</w:t>
      </w:r>
      <w:r>
        <w:tab/>
        <w:drawing>
          <wp:inline xmlns:a="http://schemas.openxmlformats.org/drawingml/2006/main" xmlns:pic="http://schemas.openxmlformats.org/drawingml/2006/picture">
            <wp:extent cx="179614" cy="201168"/>
            <wp:docPr id="1905141299" name="Picture 190514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614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66F4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Síntesis automática de las evidencias registradas</w:t>
            </w:r>
          </w:p>
          <w:p w14:paraId="0597293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{{SINTESIS_EVIDENCIAS_REGISTRADAS}}</w:t>
            </w:r>
          </w:p>
        </w:tc>
      </w:tr>
      <w:tr w:rsidR="00B10395" w:rsidRPr="00592EFA" w14:paraId="03DF62A0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4E654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¿Qué ajustaría para la siguiente actividad?</w:t>
            </w:r>
          </w:p>
          <w:p w14:paraId="52B4F9C9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{{AJUSTES_SIGUIENTE}}</w:t>
            </w:r>
          </w:p>
        </w:tc>
      </w:tr>
      <w:tr w:rsidR="00B10395" w:rsidRPr="00C33680" w14:paraId="64FB427B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735FF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Observación breve sobre el grupo</w:t>
            </w:r>
          </w:p>
          <w:p w14:paraId="7A3F2F01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{{REFLEXION_DOCENTE}}</w:t>
            </w:r>
          </w:p>
        </w:tc>
      </w:tr>
    </w:tbl>
    <w:p w14:paraId="68AC8A88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1632521C" w14:textId="7B117B1A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VIII. TALLER DEL DÍA</w:t>
      </w: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53946264" w14:textId="77777777">
        <w:trPr>
          <w:jc w:val="center"/>
          <w:cantSplit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C574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b/>
                <w:sz w:val="18"/>
              </w:rPr>
              <w:t>Tipo / 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BF58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sz w:val="18"/>
              </w:rPr>
              <w:t>{{TIPO_TALLER}} · {{TALLER_COMPETENCIA}}</w:t>
            </w:r>
          </w:p>
        </w:tc>
      </w:tr>
      <w:tr w:rsidR="00B10395" w:rsidRPr="00592EFA" w14:paraId="0542879D" w14:textId="77777777">
        <w:trPr>
          <w:jc w:val="center"/>
          <w:cantSplit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84D8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b/>
                <w:sz w:val="18"/>
              </w:rPr>
              <w:t>Propósito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4F99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sz w:val="18"/>
              </w:rPr>
              <w:t>{{TALLER_PROPOSITO}}</w:t>
            </w:r>
          </w:p>
        </w:tc>
      </w:tr>
      <w:tr w:rsidR="00B10395" w:rsidRPr="00C33680" w14:paraId="1B992366" w14:textId="77777777">
        <w:trPr>
          <w:jc w:val="center"/>
          <w:cantSplit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93C25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b/>
                <w:sz w:val="18"/>
              </w:rPr>
              <w:t>Secuencia breve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5346D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  <w:lang w:val="es-ES"/>
              </w:rPr>
            </w:pPr>
            <w:r/>
            <w:r>
              <w:rPr>
                <w:rFonts w:ascii="Aptos" w:hAnsi="Aptos" w:eastAsia="Aptos"/>
                <w:sz w:val="18"/>
              </w:rPr>
              <w:t>Inicio: {{TALLER_INICIO}}</w:t>
            </w:r>
            <w:r>
              <w:br/>
            </w:r>
            <w:r>
              <w:rPr>
                <w:rFonts w:ascii="Aptos" w:hAnsi="Aptos" w:eastAsia="Aptos"/>
                <w:sz w:val="18"/>
              </w:rPr>
              <w:t>Desarrollo: {{TALLER_DESARROLLO}}</w:t>
            </w:r>
            <w:r>
              <w:br/>
            </w:r>
            <w:r>
              <w:rPr>
                <w:rFonts w:ascii="Aptos" w:hAnsi="Aptos" w:eastAsia="Aptos"/>
                <w:sz w:val="18"/>
              </w:rPr>
              <w:t>Cierre: {{TALLER_CIERRE}}</w:t>
            </w:r>
          </w:p>
        </w:tc>
      </w:tr>
      <w:tr w:rsidR="00B10395" w:rsidRPr="00592EFA" w14:paraId="0542879D" w14:textId="77777777">
        <w:trPr>
          <w:jc w:val="center"/>
          <w:cantSplit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84D8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b/>
                <w:sz w:val="18"/>
              </w:rPr>
              <w:t>Criterio / evidencia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4F99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sz w:val="18"/>
              </w:rPr>
              <w:t>{{TALLER_CRITERIO}} · {{TALLER_EVIDENCIA}}</w:t>
            </w:r>
          </w:p>
        </w:tc>
      </w:tr>
      <w:tr w:rsidR="00B10395" w:rsidRPr="00592EFA" w14:paraId="0542879D" w14:textId="77777777">
        <w:trPr>
          <w:jc w:val="center"/>
          <w:cantSplit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84D8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b/>
                <w:sz w:val="18"/>
              </w:rPr>
              <w:t>Materiales / ficha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4F99" w14:textId="77777777" w:rsidR="00B10395" w:rsidRPr="00592EFA" w:rsidRDefault="00000000">
            <w:pPr>
              <w:spacing w:after="0" w:before="0" w:line="240" w:lineRule="auto"/>
              <w:jc w:val="left"/>
              <w:rPr>
                <w:rFonts w:ascii="Poppins" w:hAnsi="Poppins" w:cs="Poppins" w:eastAsia="Poppins"/>
              </w:rPr>
            </w:pPr>
            <w:r/>
            <w:r>
              <w:rPr>
                <w:rFonts w:ascii="Aptos" w:hAnsi="Aptos" w:eastAsia="Aptos"/>
                <w:sz w:val="18"/>
              </w:rPr>
              <w:t>{{TALLER_MATERIALES}}</w:t>
            </w:r>
            <w:r>
              <w:br/>
            </w:r>
            <w:r>
              <w:rPr>
                <w:rFonts w:ascii="Aptos" w:hAnsi="Aptos" w:eastAsia="Aptos"/>
                <w:sz w:val="18"/>
              </w:rPr>
              <w:t>Ficha: {{TALLER_FICHA}}</w:t>
            </w:r>
          </w:p>
        </w:tc>
      </w:tr>
    </w:tbl>
    <w:p w14:paraId="5CEFC5D0" w14:textId="77777777" w:rsidR="00DA0D72" w:rsidRPr="00592EFA" w:rsidRDefault="00DA0D72">
      <w:pPr>
        <w:rPr>
          <w:rFonts w:ascii="Poppins" w:hAnsi="Poppins" w:cs="Poppins" w:eastAsia="Poppins"/>
          <w:lang w:val="es-ES"/>
        </w:rPr>
      </w:pP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PLANIFICACIÓN ANUAL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