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8248" w14:textId="77777777" w:rsidR="000E6CA8" w:rsidRPr="001C14FD" w:rsidRDefault="000E6CA8" w:rsidP="000E6CA8">
      <w:pPr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1C14FD">
        <w:rPr>
          <w:rFonts w:ascii="Times New Roman" w:eastAsia="Arial" w:hAnsi="Times New Roman" w:cs="Times New Roman"/>
          <w:sz w:val="48"/>
          <w:szCs w:val="48"/>
          <w:u w:val="single"/>
        </w:rPr>
        <w:t>Universidad</w:t>
      </w:r>
      <w:r w:rsidRPr="001C14FD">
        <w:rPr>
          <w:rFonts w:ascii="Times New Roman" w:eastAsia="Arial" w:hAnsi="Times New Roman" w:cs="Times New Roman"/>
          <w:sz w:val="48"/>
          <w:szCs w:val="48"/>
        </w:rPr>
        <w:t xml:space="preserve"> de Sevilla</w:t>
      </w:r>
      <w:r w:rsidRPr="001C14FD">
        <w:rPr>
          <w:rFonts w:ascii="Times New Roman" w:hAnsi="Times New Roman" w:cs="Times New Roman"/>
        </w:rPr>
        <w:br/>
      </w:r>
      <w:r w:rsidRPr="001C14FD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1073E0C5" w14:textId="77777777" w:rsidR="000E6CA8" w:rsidRPr="001C14FD" w:rsidRDefault="000E6CA8" w:rsidP="000E6CA8">
      <w:pPr>
        <w:jc w:val="center"/>
        <w:rPr>
          <w:rFonts w:ascii="Times New Roman" w:eastAsia="Arial" w:hAnsi="Times New Roman" w:cs="Times New Roman"/>
        </w:rPr>
      </w:pPr>
      <w:r w:rsidRPr="001C14FD">
        <w:rPr>
          <w:rFonts w:ascii="Times New Roman" w:hAnsi="Times New Roman" w:cs="Times New Roman"/>
          <w:noProof/>
        </w:rPr>
        <w:drawing>
          <wp:inline distT="0" distB="0" distL="0" distR="0" wp14:anchorId="46B92181" wp14:editId="47472E2D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AC86" w14:textId="77777777" w:rsidR="000E6CA8" w:rsidRPr="001C14FD" w:rsidRDefault="000E6CA8" w:rsidP="000E6CA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p w14:paraId="58216B0B" w14:textId="77777777" w:rsidR="000E6CA8" w:rsidRPr="001C14FD" w:rsidRDefault="000E6CA8" w:rsidP="000E6CA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1C14FD">
        <w:rPr>
          <w:rFonts w:ascii="Times New Roman" w:eastAsia="Arial" w:hAnsi="Times New Roman" w:cs="Times New Roman"/>
          <w:sz w:val="32"/>
          <w:szCs w:val="32"/>
        </w:rPr>
        <w:t>ANALYSIS REPORT INDIVIDUAL STUDENT 4</w:t>
      </w:r>
    </w:p>
    <w:p w14:paraId="15146116" w14:textId="77777777" w:rsidR="000E6CA8" w:rsidRPr="001C14FD" w:rsidRDefault="000E6CA8" w:rsidP="000E6CA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1C14FD">
        <w:rPr>
          <w:rFonts w:ascii="Times New Roman" w:eastAsia="Arial" w:hAnsi="Times New Roman" w:cs="Times New Roman"/>
          <w:sz w:val="32"/>
          <w:szCs w:val="32"/>
        </w:rPr>
        <w:t>Grado en Ingeniería Informática – Ingeniería del Software</w:t>
      </w:r>
      <w:r w:rsidRPr="001C14FD">
        <w:rPr>
          <w:rFonts w:ascii="Times New Roman" w:hAnsi="Times New Roman" w:cs="Times New Roman"/>
        </w:rPr>
        <w:br/>
      </w:r>
      <w:r w:rsidRPr="001C14FD">
        <w:rPr>
          <w:rFonts w:ascii="Times New Roman" w:eastAsia="Arial" w:hAnsi="Times New Roman" w:cs="Times New Roman"/>
          <w:sz w:val="32"/>
          <w:szCs w:val="32"/>
        </w:rPr>
        <w:t>Diseño y Pruebas II</w:t>
      </w:r>
    </w:p>
    <w:p w14:paraId="49DD4589" w14:textId="77777777" w:rsidR="000E6CA8" w:rsidRPr="001C14FD" w:rsidRDefault="000E6CA8" w:rsidP="000E6CA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1C14FD">
        <w:rPr>
          <w:rFonts w:ascii="Times New Roman" w:eastAsia="Arial" w:hAnsi="Times New Roman" w:cs="Times New Roman"/>
          <w:sz w:val="32"/>
          <w:szCs w:val="32"/>
        </w:rPr>
        <w:t>Curso 2022 – 2023</w:t>
      </w:r>
    </w:p>
    <w:p w14:paraId="48C1699E" w14:textId="77777777" w:rsidR="000E6CA8" w:rsidRPr="001C14FD" w:rsidRDefault="000E6CA8" w:rsidP="000E6CA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p w14:paraId="3EFDABDD" w14:textId="77777777" w:rsidR="000E6CA8" w:rsidRPr="001C14FD" w:rsidRDefault="000E6CA8" w:rsidP="000E6CA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2402"/>
        <w:gridCol w:w="2126"/>
      </w:tblGrid>
      <w:tr w:rsidR="000E6CA8" w:rsidRPr="001C14FD" w14:paraId="017AAFC8" w14:textId="77777777" w:rsidTr="009543CF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4B7127B" w14:textId="77777777" w:rsidR="000E6CA8" w:rsidRPr="001C14FD" w:rsidRDefault="000E6CA8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32"/>
                <w:szCs w:val="32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Fecha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E4CC051" w14:textId="77777777" w:rsidR="000E6CA8" w:rsidRPr="001C14FD" w:rsidRDefault="000E6CA8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32"/>
                <w:szCs w:val="32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Versión</w:t>
            </w:r>
          </w:p>
        </w:tc>
      </w:tr>
      <w:tr w:rsidR="000E6CA8" w:rsidRPr="001C14FD" w14:paraId="1ED3B4E6" w14:textId="77777777" w:rsidTr="009543CF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B642A7" w14:textId="0A19BD20" w:rsidR="000E6CA8" w:rsidRPr="001C14FD" w:rsidRDefault="000E6CA8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32"/>
                <w:szCs w:val="32"/>
              </w:rPr>
            </w:pPr>
            <w:r w:rsidRPr="001C14FD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1C14FD">
              <w:rPr>
                <w:rFonts w:ascii="Times New Roman" w:hAnsi="Times New Roman" w:cs="Times New Roman"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1C14FD">
              <w:rPr>
                <w:rFonts w:ascii="Times New Roman" w:hAnsi="Times New Roman" w:cs="Times New Roman"/>
                <w:sz w:val="32"/>
                <w:szCs w:val="32"/>
              </w:rPr>
              <w:t>/2023&gt;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27E6F3" w14:textId="77777777" w:rsidR="000E6CA8" w:rsidRPr="001C14FD" w:rsidRDefault="000E6CA8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v2</w:t>
            </w:r>
            <w:r w:rsidRPr="001C14FD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3ACF8D02" w14:textId="77777777" w:rsidR="000E6CA8" w:rsidRPr="001C14FD" w:rsidRDefault="000E6CA8" w:rsidP="000E6CA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315"/>
        <w:gridCol w:w="3059"/>
      </w:tblGrid>
      <w:tr w:rsidR="000E6CA8" w:rsidRPr="001C14FD" w14:paraId="7CEF971B" w14:textId="77777777" w:rsidTr="009543CF">
        <w:trPr>
          <w:trHeight w:val="300"/>
        </w:trPr>
        <w:tc>
          <w:tcPr>
            <w:tcW w:w="6374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615B12" w14:textId="77777777" w:rsidR="000E6CA8" w:rsidRPr="001C14FD" w:rsidRDefault="000E6CA8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Grupo de Prácticas: </w:t>
            </w:r>
            <w:r w:rsidRPr="001C14FD">
              <w:rPr>
                <w:rFonts w:ascii="Times New Roman" w:hAnsi="Times New Roman" w:cs="Times New Roman"/>
                <w:b/>
                <w:bCs/>
              </w:rPr>
              <w:t>C2.03.07</w:t>
            </w:r>
          </w:p>
        </w:tc>
      </w:tr>
      <w:tr w:rsidR="000E6CA8" w:rsidRPr="001C14FD" w14:paraId="185D9558" w14:textId="77777777" w:rsidTr="009543CF">
        <w:trPr>
          <w:trHeight w:val="300"/>
        </w:trPr>
        <w:tc>
          <w:tcPr>
            <w:tcW w:w="6374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E84D149" w14:textId="2D9A9B80" w:rsidR="000E6CA8" w:rsidRPr="001C14FD" w:rsidRDefault="000E6CA8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Repositorio: </w:t>
            </w:r>
            <w:hyperlink r:id="rId8" w:history="1">
              <w:proofErr w:type="spellStart"/>
              <w:r>
                <w:rPr>
                  <w:rStyle w:val="Hipervnculo"/>
                  <w:rFonts w:eastAsia="Arial" w:cs="Arial"/>
                  <w:sz w:val="24"/>
                  <w:szCs w:val="24"/>
                </w:rPr>
                <w:t>sebasruii</w:t>
              </w:r>
              <w:proofErr w:type="spellEnd"/>
              <w:r>
                <w:rPr>
                  <w:rStyle w:val="Hipervnculo"/>
                  <w:rFonts w:eastAsia="Arial" w:cs="Arial"/>
                  <w:sz w:val="24"/>
                  <w:szCs w:val="24"/>
                </w:rPr>
                <w:t>/Acme-L3-D03 (github.com)</w:t>
              </w:r>
            </w:hyperlink>
          </w:p>
        </w:tc>
      </w:tr>
      <w:tr w:rsidR="000E6CA8" w:rsidRPr="001C14FD" w14:paraId="1EBF7458" w14:textId="77777777" w:rsidTr="009543CF">
        <w:trPr>
          <w:trHeight w:val="300"/>
        </w:trPr>
        <w:tc>
          <w:tcPr>
            <w:tcW w:w="33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93710CE" w14:textId="77777777" w:rsidR="000E6CA8" w:rsidRPr="001C14FD" w:rsidRDefault="000E6CA8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Autora</w:t>
            </w:r>
          </w:p>
        </w:tc>
        <w:tc>
          <w:tcPr>
            <w:tcW w:w="305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08CA5C0" w14:textId="77777777" w:rsidR="000E6CA8" w:rsidRPr="001C14FD" w:rsidRDefault="000E6CA8" w:rsidP="009543CF">
            <w:pPr>
              <w:ind w:firstLine="0"/>
              <w:jc w:val="center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Correo</w:t>
            </w:r>
          </w:p>
        </w:tc>
      </w:tr>
      <w:tr w:rsidR="000E6CA8" w:rsidRPr="001C14FD" w14:paraId="7DF3EA1A" w14:textId="77777777" w:rsidTr="009543CF">
        <w:trPr>
          <w:trHeight w:val="300"/>
        </w:trPr>
        <w:tc>
          <w:tcPr>
            <w:tcW w:w="3315" w:type="dxa"/>
            <w:tcMar>
              <w:left w:w="105" w:type="dxa"/>
              <w:right w:w="105" w:type="dxa"/>
            </w:tcMar>
            <w:vAlign w:val="center"/>
          </w:tcPr>
          <w:p w14:paraId="31DF1349" w14:textId="77777777" w:rsidR="000E6CA8" w:rsidRPr="001C14FD" w:rsidRDefault="000E6CA8" w:rsidP="009543CF">
            <w:pPr>
              <w:ind w:firstLine="0"/>
              <w:jc w:val="left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1C14F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 xml:space="preserve">Pérez </w:t>
            </w:r>
            <w:proofErr w:type="gramStart"/>
            <w:r w:rsidRPr="001C14F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Romero ,</w:t>
            </w:r>
            <w:proofErr w:type="gramEnd"/>
            <w:r w:rsidRPr="001C14F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 xml:space="preserve"> Lucía</w:t>
            </w:r>
          </w:p>
        </w:tc>
        <w:tc>
          <w:tcPr>
            <w:tcW w:w="3059" w:type="dxa"/>
            <w:tcMar>
              <w:left w:w="105" w:type="dxa"/>
              <w:right w:w="105" w:type="dxa"/>
            </w:tcMar>
            <w:vAlign w:val="center"/>
          </w:tcPr>
          <w:p w14:paraId="55F39DA7" w14:textId="77777777" w:rsidR="000E6CA8" w:rsidRPr="001C14FD" w:rsidRDefault="000E6CA8" w:rsidP="009543CF">
            <w:pPr>
              <w:ind w:firstLine="0"/>
              <w:jc w:val="left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9">
              <w:r w:rsidRPr="001C14FD">
                <w:rPr>
                  <w:rStyle w:val="Hipervnculo"/>
                  <w:rFonts w:ascii="Times New Roman" w:hAnsi="Times New Roman" w:cs="Times New Roman"/>
                </w:rPr>
                <w:t>lucperrom1@alum.us.es</w:t>
              </w:r>
            </w:hyperlink>
            <w:r w:rsidRPr="001C14FD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 </w:t>
            </w:r>
          </w:p>
        </w:tc>
      </w:tr>
    </w:tbl>
    <w:p w14:paraId="1168F0DE" w14:textId="77777777" w:rsidR="000E6CA8" w:rsidRPr="001C14FD" w:rsidRDefault="000E6CA8" w:rsidP="000E6CA8">
      <w:pPr>
        <w:rPr>
          <w:rFonts w:ascii="Times New Roman" w:hAnsi="Times New Roman" w:cs="Times New Roman"/>
        </w:rPr>
      </w:pPr>
    </w:p>
    <w:p w14:paraId="01ED2D39" w14:textId="77777777" w:rsidR="000E6CA8" w:rsidRPr="001C14FD" w:rsidRDefault="000E6CA8" w:rsidP="000E6CA8">
      <w:pPr>
        <w:rPr>
          <w:rFonts w:ascii="Times New Roman" w:hAnsi="Times New Roman" w:cs="Times New Roman"/>
        </w:rPr>
      </w:pPr>
    </w:p>
    <w:p w14:paraId="02EC9C82" w14:textId="77777777" w:rsidR="000E6CA8" w:rsidRPr="001C14FD" w:rsidRDefault="000E6CA8" w:rsidP="000E6CA8">
      <w:pPr>
        <w:ind w:firstLine="0"/>
        <w:rPr>
          <w:rFonts w:ascii="Times New Roman" w:hAnsi="Times New Roman" w:cs="Times New Roman"/>
        </w:rPr>
        <w:sectPr w:rsidR="000E6CA8" w:rsidRPr="001C14FD" w:rsidSect="00574431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4A3CCE91" w14:textId="77777777" w:rsidR="000E6CA8" w:rsidRPr="001C14FD" w:rsidRDefault="000E6CA8" w:rsidP="000E6CA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1C14FD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Índice de contenido</w:t>
          </w:r>
        </w:p>
        <w:p w14:paraId="19CD6904" w14:textId="77777777" w:rsidR="000E6CA8" w:rsidRPr="001C14FD" w:rsidRDefault="000E6CA8" w:rsidP="000E6CA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1C14FD">
            <w:rPr>
              <w:rFonts w:ascii="Times New Roman" w:hAnsi="Times New Roman" w:cs="Times New Roman"/>
            </w:rPr>
            <w:fldChar w:fldCharType="begin"/>
          </w:r>
          <w:r w:rsidRPr="001C14FD">
            <w:rPr>
              <w:rFonts w:ascii="Times New Roman" w:hAnsi="Times New Roman" w:cs="Times New Roman"/>
            </w:rPr>
            <w:instrText>TOC \o "1-3" \h \z \u</w:instrText>
          </w:r>
          <w:r w:rsidRPr="001C14FD">
            <w:rPr>
              <w:rFonts w:ascii="Times New Roman" w:hAnsi="Times New Roman" w:cs="Times New Roman"/>
            </w:rPr>
            <w:fldChar w:fldCharType="separate"/>
          </w:r>
          <w:hyperlink w:anchor="_Toc474589782">
            <w:r w:rsidRPr="001C14FD">
              <w:rPr>
                <w:rStyle w:val="Hipervnculo"/>
                <w:rFonts w:ascii="Times New Roman" w:hAnsi="Times New Roman" w:cs="Times New Roman"/>
              </w:rPr>
              <w:t>1.</w:t>
            </w:r>
            <w:r w:rsidRPr="001C14FD">
              <w:rPr>
                <w:rFonts w:ascii="Times New Roman" w:hAnsi="Times New Roman" w:cs="Times New Roman"/>
              </w:rPr>
              <w:tab/>
            </w:r>
            <w:r w:rsidRPr="001C14FD">
              <w:rPr>
                <w:rStyle w:val="Hipervnculo"/>
                <w:rFonts w:ascii="Times New Roman" w:hAnsi="Times New Roman" w:cs="Times New Roman"/>
              </w:rPr>
              <w:t>Resumen Ejecutivo</w:t>
            </w:r>
            <w:r w:rsidRPr="001C14FD">
              <w:rPr>
                <w:rFonts w:ascii="Times New Roman" w:hAnsi="Times New Roman" w:cs="Times New Roman"/>
              </w:rPr>
              <w:tab/>
            </w:r>
            <w:r w:rsidRPr="001C14FD">
              <w:rPr>
                <w:rFonts w:ascii="Times New Roman" w:hAnsi="Times New Roman" w:cs="Times New Roman"/>
              </w:rPr>
              <w:fldChar w:fldCharType="begin"/>
            </w:r>
            <w:r w:rsidRPr="001C14FD">
              <w:rPr>
                <w:rFonts w:ascii="Times New Roman" w:hAnsi="Times New Roman" w:cs="Times New Roman"/>
              </w:rPr>
              <w:instrText>PAGEREF _Toc474589782 \h</w:instrText>
            </w:r>
            <w:r w:rsidRPr="001C14FD">
              <w:rPr>
                <w:rFonts w:ascii="Times New Roman" w:hAnsi="Times New Roman" w:cs="Times New Roman"/>
              </w:rPr>
            </w:r>
            <w:r w:rsidRPr="001C14FD">
              <w:rPr>
                <w:rFonts w:ascii="Times New Roman" w:hAnsi="Times New Roman" w:cs="Times New Roman"/>
              </w:rPr>
              <w:fldChar w:fldCharType="separate"/>
            </w:r>
            <w:r w:rsidRPr="001C14FD">
              <w:rPr>
                <w:rStyle w:val="Hipervnculo"/>
                <w:rFonts w:ascii="Times New Roman" w:hAnsi="Times New Roman" w:cs="Times New Roman"/>
              </w:rPr>
              <w:t>2</w:t>
            </w:r>
            <w:r w:rsidRPr="001C14FD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8427034" w14:textId="77777777" w:rsidR="000E6CA8" w:rsidRPr="001C14FD" w:rsidRDefault="000E6CA8" w:rsidP="000E6CA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1C14FD">
            <w:rPr>
              <w:rFonts w:ascii="Times New Roman" w:hAnsi="Times New Roman" w:cs="Times New Roman"/>
            </w:rPr>
            <w:t>2.</w:t>
          </w:r>
          <w:r w:rsidRPr="001C14FD">
            <w:rPr>
              <w:rFonts w:ascii="Times New Roman" w:hAnsi="Times New Roman" w:cs="Times New Roman"/>
            </w:rPr>
            <w:tab/>
            <w:t>Tabla de revisiones</w:t>
          </w:r>
          <w:r w:rsidRPr="001C14FD">
            <w:rPr>
              <w:rFonts w:ascii="Times New Roman" w:hAnsi="Times New Roman" w:cs="Times New Roman"/>
            </w:rPr>
            <w:tab/>
            <w:t>2</w:t>
          </w:r>
        </w:p>
        <w:p w14:paraId="27D76C1C" w14:textId="77777777" w:rsidR="000E6CA8" w:rsidRPr="001C14FD" w:rsidRDefault="000E6CA8" w:rsidP="000E6CA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1C14FD">
            <w:rPr>
              <w:rFonts w:ascii="Times New Roman" w:hAnsi="Times New Roman" w:cs="Times New Roman"/>
            </w:rPr>
            <w:t>3.</w:t>
          </w:r>
          <w:r w:rsidRPr="001C14FD">
            <w:rPr>
              <w:rFonts w:ascii="Times New Roman" w:hAnsi="Times New Roman" w:cs="Times New Roman"/>
            </w:rPr>
            <w:tab/>
            <w:t>Introducción</w:t>
          </w:r>
          <w:r w:rsidRPr="001C14FD">
            <w:rPr>
              <w:rFonts w:ascii="Times New Roman" w:hAnsi="Times New Roman" w:cs="Times New Roman"/>
            </w:rPr>
            <w:tab/>
            <w:t>2</w:t>
          </w:r>
        </w:p>
        <w:p w14:paraId="0E5B3356" w14:textId="77777777" w:rsidR="000E6CA8" w:rsidRPr="001C14FD" w:rsidRDefault="000E6CA8" w:rsidP="000E6CA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Fonts w:ascii="Times New Roman" w:hAnsi="Times New Roman" w:cs="Times New Roman"/>
            </w:rPr>
          </w:pPr>
          <w:hyperlink w:anchor="_Toc647377246">
            <w:r w:rsidRPr="001C14FD">
              <w:rPr>
                <w:rStyle w:val="Hipervnculo"/>
                <w:rFonts w:ascii="Times New Roman" w:hAnsi="Times New Roman" w:cs="Times New Roman"/>
              </w:rPr>
              <w:t>4.</w:t>
            </w:r>
            <w:r w:rsidRPr="001C14FD">
              <w:rPr>
                <w:rFonts w:ascii="Times New Roman" w:hAnsi="Times New Roman" w:cs="Times New Roman"/>
              </w:rPr>
              <w:tab/>
            </w:r>
            <w:r w:rsidRPr="001C14FD">
              <w:rPr>
                <w:rStyle w:val="Hipervnculo"/>
                <w:rFonts w:ascii="Times New Roman" w:hAnsi="Times New Roman" w:cs="Times New Roman"/>
              </w:rPr>
              <w:t>Contenido</w:t>
            </w:r>
            <w:r w:rsidRPr="001C14FD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5BCD1074" w14:textId="77777777" w:rsidR="000E6CA8" w:rsidRPr="001C14FD" w:rsidRDefault="000E6CA8" w:rsidP="000E6CA8">
          <w:pPr>
            <w:rPr>
              <w:rFonts w:ascii="Times New Roman" w:hAnsi="Times New Roman" w:cs="Times New Roman"/>
            </w:rPr>
          </w:pPr>
          <w:r w:rsidRPr="001C14FD">
            <w:rPr>
              <w:rFonts w:ascii="Times New Roman" w:hAnsi="Times New Roman" w:cs="Times New Roman"/>
            </w:rPr>
            <w:tab/>
            <w:t>4.1 Listado de requisitos analizados……………………………………</w:t>
          </w:r>
          <w:proofErr w:type="gramStart"/>
          <w:r w:rsidRPr="001C14FD">
            <w:rPr>
              <w:rFonts w:ascii="Times New Roman" w:hAnsi="Times New Roman" w:cs="Times New Roman"/>
            </w:rPr>
            <w:t>…….</w:t>
          </w:r>
          <w:proofErr w:type="gramEnd"/>
          <w:r w:rsidRPr="001C14FD">
            <w:rPr>
              <w:rFonts w:ascii="Times New Roman" w:hAnsi="Times New Roman" w:cs="Times New Roman"/>
            </w:rPr>
            <w:t>.…….3</w:t>
          </w:r>
        </w:p>
        <w:p w14:paraId="64FD2468" w14:textId="77777777" w:rsidR="000E6CA8" w:rsidRPr="001C14FD" w:rsidRDefault="000E6CA8" w:rsidP="000E6CA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1C14FD">
            <w:rPr>
              <w:rFonts w:ascii="Times New Roman" w:hAnsi="Times New Roman" w:cs="Times New Roman"/>
            </w:rPr>
            <w:t>5.</w:t>
          </w:r>
          <w:r w:rsidRPr="001C14FD">
            <w:rPr>
              <w:rFonts w:ascii="Times New Roman" w:hAnsi="Times New Roman" w:cs="Times New Roman"/>
            </w:rPr>
            <w:tab/>
            <w:t>Conclusiones</w:t>
          </w:r>
          <w:r w:rsidRPr="001C14FD"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>3</w:t>
          </w:r>
        </w:p>
        <w:p w14:paraId="5E6A83B2" w14:textId="77777777" w:rsidR="000E6CA8" w:rsidRPr="001C14FD" w:rsidRDefault="000E6CA8" w:rsidP="000E6CA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90488549">
            <w:r w:rsidRPr="001C14FD">
              <w:rPr>
                <w:rStyle w:val="Hipervnculo"/>
                <w:rFonts w:ascii="Times New Roman" w:hAnsi="Times New Roman" w:cs="Times New Roman"/>
              </w:rPr>
              <w:t>6.</w:t>
            </w:r>
            <w:r w:rsidRPr="001C14FD">
              <w:rPr>
                <w:rFonts w:ascii="Times New Roman" w:hAnsi="Times New Roman" w:cs="Times New Roman"/>
              </w:rPr>
              <w:tab/>
            </w:r>
            <w:r w:rsidRPr="001C14FD">
              <w:rPr>
                <w:rStyle w:val="Hipervnculo"/>
                <w:rFonts w:ascii="Times New Roman" w:hAnsi="Times New Roman" w:cs="Times New Roman"/>
              </w:rPr>
              <w:t>Bibliografía</w:t>
            </w:r>
            <w:r w:rsidRPr="001C14FD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3</w:t>
            </w:r>
          </w:hyperlink>
          <w:r w:rsidRPr="001C14FD">
            <w:rPr>
              <w:rFonts w:ascii="Times New Roman" w:hAnsi="Times New Roman" w:cs="Times New Roman"/>
            </w:rPr>
            <w:fldChar w:fldCharType="end"/>
          </w:r>
        </w:p>
      </w:sdtContent>
    </w:sdt>
    <w:p w14:paraId="374B1C4E" w14:textId="77777777" w:rsidR="000E6CA8" w:rsidRPr="001C14FD" w:rsidRDefault="000E6CA8" w:rsidP="000E6C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89B19A" w14:textId="77777777" w:rsidR="000E6CA8" w:rsidRPr="001C14FD" w:rsidRDefault="000E6CA8" w:rsidP="000E6CA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1C14FD">
        <w:rPr>
          <w:rFonts w:ascii="Times New Roman" w:hAnsi="Times New Roman" w:cs="Times New Roman"/>
        </w:rPr>
        <w:tab/>
      </w:r>
    </w:p>
    <w:p w14:paraId="586F55E8" w14:textId="77777777" w:rsidR="000E6CA8" w:rsidRPr="001C14FD" w:rsidRDefault="000E6CA8" w:rsidP="000E6CA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C14FD">
        <w:rPr>
          <w:rFonts w:ascii="Times New Roman" w:eastAsia="Times New Roman" w:hAnsi="Times New Roman" w:cs="Times New Roman"/>
        </w:rPr>
        <w:br w:type="page"/>
      </w:r>
    </w:p>
    <w:p w14:paraId="423F93E0" w14:textId="77777777" w:rsidR="000E6CA8" w:rsidRPr="001C14FD" w:rsidRDefault="000E6CA8" w:rsidP="000E6CA8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74589782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1C18D61D" w14:textId="77777777" w:rsidR="000E6CA8" w:rsidRPr="001C14FD" w:rsidRDefault="000E6CA8" w:rsidP="000E6CA8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El equipo C2.03.07 tiene la meta de completar el proyecto Acme-L3-D03 dentro del plazo establecido, cumpliendo con las funcionalidades y documentos requeridos por el </w:t>
      </w:r>
      <w:proofErr w:type="spellStart"/>
      <w:r w:rsidRPr="001C14FD">
        <w:rPr>
          <w:rFonts w:ascii="Times New Roman" w:hAnsi="Times New Roman" w:cs="Times New Roman"/>
        </w:rPr>
        <w:t>Product</w:t>
      </w:r>
      <w:proofErr w:type="spellEnd"/>
      <w:r w:rsidRPr="001C14FD">
        <w:rPr>
          <w:rFonts w:ascii="Times New Roman" w:hAnsi="Times New Roman" w:cs="Times New Roman"/>
        </w:rPr>
        <w:t xml:space="preserve"> </w:t>
      </w:r>
      <w:proofErr w:type="spellStart"/>
      <w:r w:rsidRPr="001C14FD">
        <w:rPr>
          <w:rFonts w:ascii="Times New Roman" w:hAnsi="Times New Roman" w:cs="Times New Roman"/>
        </w:rPr>
        <w:t>Owner</w:t>
      </w:r>
      <w:proofErr w:type="spellEnd"/>
      <w:r w:rsidRPr="001C14FD">
        <w:rPr>
          <w:rFonts w:ascii="Times New Roman" w:hAnsi="Times New Roman" w:cs="Times New Roman"/>
        </w:rPr>
        <w:t>. Para lograrlo, hemos asignado los siguientes roles a los miembros del equipo:</w:t>
      </w:r>
    </w:p>
    <w:p w14:paraId="7FDAD2EC" w14:textId="77777777" w:rsidR="000E6CA8" w:rsidRPr="001C14FD" w:rsidRDefault="000E6CA8" w:rsidP="000E6CA8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● Joaquín </w:t>
      </w:r>
      <w:proofErr w:type="spellStart"/>
      <w:r w:rsidRPr="001C14FD">
        <w:rPr>
          <w:rFonts w:ascii="Times New Roman" w:hAnsi="Times New Roman" w:cs="Times New Roman"/>
        </w:rPr>
        <w:t>Restoy</w:t>
      </w:r>
      <w:proofErr w:type="spellEnd"/>
      <w:r w:rsidRPr="001C14FD">
        <w:rPr>
          <w:rFonts w:ascii="Times New Roman" w:hAnsi="Times New Roman" w:cs="Times New Roman"/>
        </w:rPr>
        <w:t xml:space="preserve"> Barrero como Operador</w:t>
      </w:r>
    </w:p>
    <w:p w14:paraId="08DAB760" w14:textId="77777777" w:rsidR="000E6CA8" w:rsidRPr="001C14FD" w:rsidRDefault="000E6CA8" w:rsidP="000E6CA8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● María Márquez Sierra y Lucía Pérez Romero como Analistas </w:t>
      </w:r>
    </w:p>
    <w:p w14:paraId="49B9994B" w14:textId="77777777" w:rsidR="000E6CA8" w:rsidRPr="001C14FD" w:rsidRDefault="000E6CA8" w:rsidP="000E6CA8">
      <w:pPr>
        <w:rPr>
          <w:rFonts w:ascii="Times New Roman" w:hAnsi="Times New Roman" w:cs="Times New Roman"/>
        </w:rPr>
      </w:pPr>
      <w:proofErr w:type="gramStart"/>
      <w:r w:rsidRPr="001C14FD">
        <w:rPr>
          <w:rFonts w:ascii="Times New Roman" w:hAnsi="Times New Roman" w:cs="Times New Roman"/>
        </w:rPr>
        <w:t>●  Juan</w:t>
      </w:r>
      <w:proofErr w:type="gramEnd"/>
      <w:r w:rsidRPr="001C14FD">
        <w:rPr>
          <w:rFonts w:ascii="Times New Roman" w:hAnsi="Times New Roman" w:cs="Times New Roman"/>
        </w:rPr>
        <w:t xml:space="preserve"> Antonio Jiménez del Villar como </w:t>
      </w:r>
      <w:proofErr w:type="spellStart"/>
      <w:r w:rsidRPr="001C14FD">
        <w:rPr>
          <w:rFonts w:ascii="Times New Roman" w:hAnsi="Times New Roman" w:cs="Times New Roman"/>
        </w:rPr>
        <w:t>Tester</w:t>
      </w:r>
      <w:proofErr w:type="spellEnd"/>
      <w:r w:rsidRPr="001C14FD">
        <w:rPr>
          <w:rFonts w:ascii="Times New Roman" w:hAnsi="Times New Roman" w:cs="Times New Roman"/>
        </w:rPr>
        <w:t xml:space="preserve"> </w:t>
      </w:r>
    </w:p>
    <w:p w14:paraId="703AADA8" w14:textId="77777777" w:rsidR="000E6CA8" w:rsidRPr="001C14FD" w:rsidRDefault="000E6CA8" w:rsidP="000E6CA8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 xml:space="preserve">● Todos los miembros del grupo como Desarrolladores </w:t>
      </w:r>
    </w:p>
    <w:p w14:paraId="1624F6F3" w14:textId="77777777" w:rsidR="000E6CA8" w:rsidRPr="001C14FD" w:rsidRDefault="000E6CA8" w:rsidP="000E6CA8">
      <w:pPr>
        <w:rPr>
          <w:rFonts w:ascii="Times New Roman" w:hAnsi="Times New Roman" w:cs="Times New Roman"/>
        </w:rPr>
      </w:pPr>
      <w:r w:rsidRPr="001C14FD">
        <w:rPr>
          <w:rFonts w:ascii="Times New Roman" w:hAnsi="Times New Roman" w:cs="Times New Roman"/>
        </w:rPr>
        <w:t>La asignación de roles se llevó a cabo teniendo en cuenta las habilidades y fortalezas individuales de cada miembro, con el objetivo de abordar cualquier posible debilidad que pudiera afectar el desarrollo del proyecto.</w:t>
      </w:r>
    </w:p>
    <w:p w14:paraId="232297EE" w14:textId="77777777" w:rsidR="000E6CA8" w:rsidRPr="001C14FD" w:rsidRDefault="000E6CA8" w:rsidP="000E6CA8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79714428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000E6CA8" w:rsidRPr="001C14FD" w14:paraId="5C225C8B" w14:textId="77777777" w:rsidTr="009543CF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12B3C2A" w14:textId="77777777" w:rsidR="000E6CA8" w:rsidRPr="001C14FD" w:rsidRDefault="000E6CA8" w:rsidP="009543CF">
            <w:pPr>
              <w:ind w:firstLine="0"/>
              <w:rPr>
                <w:rFonts w:ascii="Times New Roman" w:eastAsia="Times New Roman" w:hAnsi="Times New Roman" w:cs="Times New Roman"/>
              </w:rPr>
            </w:pPr>
            <w:r w:rsidRPr="001C14FD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AFBB4C" w14:textId="77777777" w:rsidR="000E6CA8" w:rsidRPr="001C14FD" w:rsidRDefault="000E6CA8" w:rsidP="009543CF">
            <w:pPr>
              <w:rPr>
                <w:rFonts w:ascii="Times New Roman" w:eastAsia="Times New Roman" w:hAnsi="Times New Roman" w:cs="Times New Roman"/>
              </w:rPr>
            </w:pPr>
            <w:r w:rsidRPr="001C14FD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AB13A9C" w14:textId="77777777" w:rsidR="000E6CA8" w:rsidRPr="001C14FD" w:rsidRDefault="000E6CA8" w:rsidP="009543CF">
            <w:pPr>
              <w:ind w:firstLine="0"/>
              <w:rPr>
                <w:rFonts w:ascii="Times New Roman" w:eastAsia="Times New Roman" w:hAnsi="Times New Roman" w:cs="Times New Roman"/>
              </w:rPr>
            </w:pPr>
            <w:r w:rsidRPr="001C14FD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000E6CA8" w:rsidRPr="001C14FD" w14:paraId="4971839D" w14:textId="77777777" w:rsidTr="009543CF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2D453396" w14:textId="64321B77" w:rsidR="000E6CA8" w:rsidRPr="001C14FD" w:rsidRDefault="000E6CA8" w:rsidP="009543CF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/2023&gt;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2D8DB55" w14:textId="77777777" w:rsidR="000E6CA8" w:rsidRPr="001C14FD" w:rsidRDefault="000E6CA8" w:rsidP="009543CF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v1r1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64631D8D" w14:textId="77777777" w:rsidR="000E6CA8" w:rsidRPr="001C14FD" w:rsidRDefault="000E6CA8" w:rsidP="009543CF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final.</w:t>
            </w:r>
          </w:p>
        </w:tc>
      </w:tr>
      <w:tr w:rsidR="000E6CA8" w:rsidRPr="001C14FD" w14:paraId="245E838C" w14:textId="77777777" w:rsidTr="009543CF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22D2EC43" w14:textId="52F678E1" w:rsidR="000E6CA8" w:rsidRPr="001C14FD" w:rsidRDefault="000E6CA8" w:rsidP="009543CF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/07/2023&gt;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10BE9218" w14:textId="77777777" w:rsidR="000E6CA8" w:rsidRPr="001C14FD" w:rsidRDefault="000E6CA8" w:rsidP="009543CF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v2r1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79F76EB1" w14:textId="77777777" w:rsidR="000E6CA8" w:rsidRPr="001C14FD" w:rsidRDefault="000E6CA8" w:rsidP="009543CF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Corrección para 2º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  <w:proofErr w:type="spellEnd"/>
          </w:p>
        </w:tc>
      </w:tr>
    </w:tbl>
    <w:p w14:paraId="58E96674" w14:textId="77777777" w:rsidR="000E6CA8" w:rsidRPr="001C14FD" w:rsidRDefault="000E6CA8" w:rsidP="000E6CA8">
      <w:pPr>
        <w:ind w:firstLine="0"/>
        <w:rPr>
          <w:rFonts w:ascii="Times New Roman" w:eastAsia="Times New Roman" w:hAnsi="Times New Roman" w:cs="Times New Roman"/>
        </w:rPr>
      </w:pPr>
    </w:p>
    <w:p w14:paraId="0D0C4CC1" w14:textId="77777777" w:rsidR="000E6CA8" w:rsidRPr="001C14FD" w:rsidRDefault="000E6CA8" w:rsidP="000E6CA8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184956288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2BE94F12" w14:textId="77777777" w:rsidR="000E6CA8" w:rsidRPr="00AB03DD" w:rsidRDefault="000E6CA8" w:rsidP="000E6CA8">
      <w:pPr>
        <w:pStyle w:val="Prrafodelista"/>
        <w:ind w:left="360" w:firstLine="0"/>
        <w:rPr>
          <w:rFonts w:ascii="Times New Roman" w:eastAsia="Arial" w:hAnsi="Times New Roman" w:cs="Times New Roman"/>
          <w:sz w:val="24"/>
        </w:rPr>
      </w:pPr>
      <w:bookmarkStart w:id="3" w:name="_Toc647377246"/>
      <w:r w:rsidRPr="001C14FD">
        <w:rPr>
          <w:rFonts w:ascii="Times New Roman" w:eastAsia="Arial" w:hAnsi="Times New Roman" w:cs="Times New Roman"/>
          <w:sz w:val="24"/>
        </w:rPr>
        <w:t>Este documento tiene como objetivo proporcionar los resultados clave tras el análisis de los requisitos que presentaron algún problema. Este informe se basa en el análisis realizado, sus conclusiones y las medidas tomadas.</w:t>
      </w:r>
    </w:p>
    <w:p w14:paraId="308B3FE7" w14:textId="77777777" w:rsidR="000E6CA8" w:rsidRDefault="000E6CA8" w:rsidP="000E6CA8">
      <w:pPr>
        <w:pStyle w:val="Prrafodelista"/>
        <w:ind w:left="360" w:firstLine="0"/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t>Un requisito se considera que necesita un análisis si presenta al menos una de las siguientes 4 situaciones problemáticas:</w:t>
      </w:r>
    </w:p>
    <w:p w14:paraId="691F5D01" w14:textId="77777777" w:rsidR="000E6CA8" w:rsidRPr="001C14FD" w:rsidRDefault="000E6CA8" w:rsidP="000E6CA8">
      <w:pPr>
        <w:pStyle w:val="Prrafodelista"/>
        <w:ind w:left="360" w:firstLine="0"/>
        <w:rPr>
          <w:rFonts w:ascii="Times New Roman" w:eastAsia="Arial" w:hAnsi="Times New Roman" w:cs="Times New Roman"/>
          <w:sz w:val="24"/>
        </w:rPr>
      </w:pPr>
    </w:p>
    <w:p w14:paraId="733FD244" w14:textId="77777777" w:rsidR="000E6CA8" w:rsidRPr="001C14FD" w:rsidRDefault="000E6CA8" w:rsidP="000E6CA8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t xml:space="preserve">Ambigüedad: </w:t>
      </w:r>
      <w:r>
        <w:rPr>
          <w:rFonts w:ascii="Times New Roman" w:eastAsia="Arial" w:hAnsi="Times New Roman" w:cs="Times New Roman"/>
          <w:sz w:val="24"/>
        </w:rPr>
        <w:t>E</w:t>
      </w:r>
      <w:r w:rsidRPr="001C14FD">
        <w:rPr>
          <w:rFonts w:ascii="Times New Roman" w:eastAsia="Arial" w:hAnsi="Times New Roman" w:cs="Times New Roman"/>
          <w:sz w:val="24"/>
        </w:rPr>
        <w:t>l requisito proporciona múltiples opciones o caminos a seguir, es necesario consultar al cliente para determinar cuál es el correcto.</w:t>
      </w:r>
    </w:p>
    <w:p w14:paraId="727271E9" w14:textId="77777777" w:rsidR="000E6CA8" w:rsidRPr="001C14FD" w:rsidRDefault="000E6CA8" w:rsidP="000E6CA8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lastRenderedPageBreak/>
        <w:t xml:space="preserve">Incorrección: </w:t>
      </w:r>
      <w:r>
        <w:rPr>
          <w:rFonts w:ascii="Times New Roman" w:eastAsia="Arial" w:hAnsi="Times New Roman" w:cs="Times New Roman"/>
          <w:sz w:val="24"/>
        </w:rPr>
        <w:t>E</w:t>
      </w:r>
      <w:r w:rsidRPr="001C14FD">
        <w:rPr>
          <w:rFonts w:ascii="Times New Roman" w:eastAsia="Arial" w:hAnsi="Times New Roman" w:cs="Times New Roman"/>
          <w:sz w:val="24"/>
        </w:rPr>
        <w:t>l requisito contiene errores en su descripción, es importante preguntar al cliente si la parte del requisito que resulta incoherente es correcta o no.</w:t>
      </w:r>
    </w:p>
    <w:p w14:paraId="2B88F78C" w14:textId="77777777" w:rsidR="000E6CA8" w:rsidRPr="001C14FD" w:rsidRDefault="000E6CA8" w:rsidP="000E6CA8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t xml:space="preserve">Clasificación incorrecta: </w:t>
      </w:r>
      <w:r>
        <w:rPr>
          <w:rFonts w:ascii="Times New Roman" w:eastAsia="Arial" w:hAnsi="Times New Roman" w:cs="Times New Roman"/>
          <w:sz w:val="24"/>
        </w:rPr>
        <w:t>E</w:t>
      </w:r>
      <w:r w:rsidRPr="001C14FD">
        <w:rPr>
          <w:rFonts w:ascii="Times New Roman" w:eastAsia="Arial" w:hAnsi="Times New Roman" w:cs="Times New Roman"/>
          <w:sz w:val="24"/>
        </w:rPr>
        <w:t>l requisito se encuentra clasifi</w:t>
      </w:r>
      <w:r>
        <w:rPr>
          <w:rFonts w:ascii="Times New Roman" w:eastAsia="Arial" w:hAnsi="Times New Roman" w:cs="Times New Roman"/>
          <w:sz w:val="24"/>
        </w:rPr>
        <w:t>ca</w:t>
      </w:r>
      <w:r w:rsidRPr="001C14FD">
        <w:rPr>
          <w:rFonts w:ascii="Times New Roman" w:eastAsia="Arial" w:hAnsi="Times New Roman" w:cs="Times New Roman"/>
          <w:sz w:val="24"/>
        </w:rPr>
        <w:t>do e</w:t>
      </w:r>
      <w:r>
        <w:rPr>
          <w:rFonts w:ascii="Times New Roman" w:eastAsia="Arial" w:hAnsi="Times New Roman" w:cs="Times New Roman"/>
          <w:sz w:val="24"/>
        </w:rPr>
        <w:t>n</w:t>
      </w:r>
      <w:r w:rsidRPr="001C14FD">
        <w:rPr>
          <w:rFonts w:ascii="Times New Roman" w:eastAsia="Arial" w:hAnsi="Times New Roman" w:cs="Times New Roman"/>
          <w:sz w:val="24"/>
        </w:rPr>
        <w:t xml:space="preserve"> una categoría incorrecta, es necesario confirmar con el cliente si realmente pertenece al tipo de requisito especificado.</w:t>
      </w:r>
    </w:p>
    <w:p w14:paraId="408D9219" w14:textId="77777777" w:rsidR="000E6CA8" w:rsidRPr="001C14FD" w:rsidRDefault="000E6CA8" w:rsidP="000E6CA8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sz w:val="24"/>
        </w:rPr>
      </w:pPr>
      <w:r w:rsidRPr="001C14FD">
        <w:rPr>
          <w:rFonts w:ascii="Times New Roman" w:eastAsia="Arial" w:hAnsi="Times New Roman" w:cs="Times New Roman"/>
          <w:sz w:val="24"/>
        </w:rPr>
        <w:t xml:space="preserve">Incompletitud: </w:t>
      </w:r>
      <w:r>
        <w:rPr>
          <w:rFonts w:ascii="Times New Roman" w:eastAsia="Arial" w:hAnsi="Times New Roman" w:cs="Times New Roman"/>
          <w:sz w:val="24"/>
        </w:rPr>
        <w:t>E</w:t>
      </w:r>
      <w:r w:rsidRPr="001C14FD">
        <w:rPr>
          <w:rFonts w:ascii="Times New Roman" w:eastAsia="Arial" w:hAnsi="Times New Roman" w:cs="Times New Roman"/>
          <w:sz w:val="24"/>
        </w:rPr>
        <w:t>l requisito no está completamente descrito y deja preguntas sin respuesta, es necesario hacerle al cliente las preguntas pertinentes para aclarar cualquier duda que surja al abordar el requisito.</w:t>
      </w:r>
    </w:p>
    <w:p w14:paraId="122A9390" w14:textId="77777777" w:rsidR="000E6CA8" w:rsidRPr="001C14FD" w:rsidRDefault="000E6CA8" w:rsidP="000E6CA8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1C14FD">
        <w:rPr>
          <w:rFonts w:ascii="Times New Roman" w:eastAsia="Arial" w:hAnsi="Times New Roman" w:cs="Times New Roman"/>
          <w:sz w:val="24"/>
          <w:szCs w:val="24"/>
        </w:rPr>
        <w:t>En to</w:t>
      </w:r>
      <w:r w:rsidRPr="001C14FD">
        <w:rPr>
          <w:rFonts w:ascii="Times New Roman" w:hAnsi="Times New Roman" w:cs="Times New Roman"/>
          <w:sz w:val="24"/>
          <w:szCs w:val="24"/>
        </w:rPr>
        <w:t>dos estos casos, es fundamental realizar un análisis adicional para garantizar la correcta comprensión y definición del requisito.</w:t>
      </w:r>
    </w:p>
    <w:p w14:paraId="066BC3EC" w14:textId="77777777" w:rsidR="000E6CA8" w:rsidRPr="001C14FD" w:rsidRDefault="000E6CA8" w:rsidP="000E6C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47E895" w14:textId="77777777" w:rsidR="000E6CA8" w:rsidRPr="001C14FD" w:rsidRDefault="000E6CA8" w:rsidP="000E6CA8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>4. Contenido</w:t>
      </w:r>
      <w:bookmarkEnd w:id="3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B290A5" w14:textId="77777777" w:rsidR="000E6CA8" w:rsidRDefault="000E6CA8" w:rsidP="000E6CA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39562901"/>
      <w:r w:rsidRPr="002F5652">
        <w:rPr>
          <w:rFonts w:ascii="Times New Roman" w:hAnsi="Times New Roman" w:cs="Times New Roman"/>
          <w:b/>
          <w:bCs/>
          <w:sz w:val="28"/>
          <w:szCs w:val="28"/>
        </w:rPr>
        <w:t>Listado de requisitos analizados</w:t>
      </w:r>
      <w:bookmarkStart w:id="5" w:name="_Toc201131074"/>
      <w:bookmarkEnd w:id="4"/>
    </w:p>
    <w:p w14:paraId="3E47DA9A" w14:textId="77777777" w:rsidR="000D6E9B" w:rsidRDefault="000D6E9B" w:rsidP="000D6E9B">
      <w:pPr>
        <w:pStyle w:val="Prrafodelista"/>
        <w:ind w:left="1068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B0F6A" w14:textId="075DC73A" w:rsidR="000D6E9B" w:rsidRDefault="000D6E9B" w:rsidP="000D6E9B">
      <w:pPr>
        <w:pStyle w:val="Prrafodelista"/>
        <w:keepNext/>
        <w:numPr>
          <w:ilvl w:val="0"/>
          <w:numId w:val="11"/>
        </w:numPr>
        <w:spacing w:before="240" w:after="240" w:line="240" w:lineRule="auto"/>
        <w:contextualSpacing w:val="0"/>
        <w:rPr>
          <w:rFonts w:asciiTheme="minorHAnsi" w:hAnsiTheme="minorHAnsi"/>
        </w:rPr>
      </w:pPr>
      <w:proofErr w:type="spellStart"/>
      <w:r>
        <w:lastRenderedPageBreak/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Pr="000D6E9B">
        <w:rPr>
          <w:highlight w:val="yellow"/>
        </w:rPr>
        <w:t>any</w:t>
      </w:r>
      <w:proofErr w:type="spellEnd"/>
      <w:r w:rsidRPr="000D6E9B">
        <w:rPr>
          <w:highlight w:val="yellow"/>
        </w:rPr>
        <w:t xml:space="preserve"> </w:t>
      </w:r>
      <w:proofErr w:type="spellStart"/>
      <w:r w:rsidRPr="000D6E9B">
        <w:rPr>
          <w:highlight w:val="yellow"/>
        </w:rPr>
        <w:t>authenticated</w:t>
      </w:r>
      <w:proofErr w:type="spellEnd"/>
      <w:r w:rsidRPr="000D6E9B">
        <w:rPr>
          <w:highlight w:val="yellow"/>
        </w:rPr>
        <w:t xml:space="preserve"> </w:t>
      </w:r>
      <w:proofErr w:type="spellStart"/>
      <w:r w:rsidRPr="000D6E9B">
        <w:rPr>
          <w:highlight w:val="yellow"/>
        </w:rPr>
        <w:t>principals</w:t>
      </w:r>
      <w:proofErr w:type="spellEnd"/>
      <w:r w:rsidRPr="000D6E9B">
        <w:rPr>
          <w:highlight w:val="yellow"/>
        </w:rPr>
        <w:t xml:space="preserve"> </w:t>
      </w:r>
      <w:proofErr w:type="spellStart"/>
      <w:r w:rsidRPr="000D6E9B">
        <w:rPr>
          <w:highlight w:val="yellow"/>
        </w:rPr>
        <w:t>on</w:t>
      </w:r>
      <w:proofErr w:type="spellEnd"/>
      <w:r w:rsidRPr="000D6E9B">
        <w:rPr>
          <w:highlight w:val="yellow"/>
        </w:rPr>
        <w:t xml:space="preserve"> practica</w:t>
      </w:r>
      <w:r>
        <w:t>:</w:t>
      </w:r>
    </w:p>
    <w:p w14:paraId="3FEAFF8B" w14:textId="77777777" w:rsidR="000D6E9B" w:rsidRPr="000D6E9B" w:rsidRDefault="000D6E9B" w:rsidP="000D6E9B">
      <w:pPr>
        <w:pStyle w:val="Prrafodesublista"/>
        <w:rPr>
          <w:highlight w:val="yellow"/>
        </w:rPr>
      </w:pPr>
      <w:r w:rsidRPr="000D6E9B">
        <w:rPr>
          <w:highlight w:val="yellow"/>
        </w:rPr>
        <w:t xml:space="preserve">List the </w:t>
      </w:r>
      <w:proofErr w:type="spellStart"/>
      <w:r w:rsidRPr="000D6E9B">
        <w:rPr>
          <w:highlight w:val="yellow"/>
        </w:rPr>
        <w:t>practica</w:t>
      </w:r>
      <w:proofErr w:type="spellEnd"/>
      <w:r w:rsidRPr="000D6E9B">
        <w:rPr>
          <w:highlight w:val="yellow"/>
        </w:rPr>
        <w:t xml:space="preserve"> associated with a course.</w:t>
      </w:r>
    </w:p>
    <w:p w14:paraId="355A4D84" w14:textId="77777777" w:rsidR="000D6E9B" w:rsidRDefault="000D6E9B" w:rsidP="000D6E9B">
      <w:pPr>
        <w:pStyle w:val="Prrafodesublista"/>
      </w:pPr>
      <w:r>
        <w:t xml:space="preserve">Show the details of the </w:t>
      </w:r>
      <w:proofErr w:type="spellStart"/>
      <w:r>
        <w:t>practica</w:t>
      </w:r>
      <w:proofErr w:type="spellEnd"/>
      <w:r>
        <w:t xml:space="preserve"> that they can list, including their companies.</w:t>
      </w:r>
    </w:p>
    <w:p w14:paraId="703E4799" w14:textId="77777777" w:rsidR="000D6E9B" w:rsidRDefault="000D6E9B" w:rsidP="000D6E9B">
      <w:pPr>
        <w:pStyle w:val="Prrafodesublista"/>
        <w:numPr>
          <w:ilvl w:val="0"/>
          <w:numId w:val="0"/>
        </w:numPr>
        <w:ind w:left="851"/>
      </w:pPr>
    </w:p>
    <w:p w14:paraId="5FB13475" w14:textId="2B7DE941" w:rsidR="000D6E9B" w:rsidRDefault="000D6E9B" w:rsidP="000D6E9B">
      <w:pPr>
        <w:pStyle w:val="Prrafodesublista"/>
        <w:numPr>
          <w:ilvl w:val="0"/>
          <w:numId w:val="0"/>
        </w:numPr>
        <w:ind w:left="851"/>
      </w:pPr>
      <w:r>
        <w:t xml:space="preserve">Este </w:t>
      </w:r>
      <w:proofErr w:type="spellStart"/>
      <w:r>
        <w:t>requisito</w:t>
      </w:r>
      <w:proofErr w:type="spellEnd"/>
      <w:r>
        <w:t xml:space="preserve">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rPr>
          <w:rStyle w:val="Referenciaintensa"/>
          <w:rFonts w:ascii="Times New Roman" w:hAnsi="Times New Roman" w:cs="Times New Roman"/>
          <w:sz w:val="24"/>
          <w:szCs w:val="24"/>
        </w:rPr>
        <w:t>contradicción</w:t>
      </w:r>
      <w:proofErr w:type="spellEnd"/>
      <w:r>
        <w:rPr>
          <w:rStyle w:val="Referenciaintensa"/>
          <w:rFonts w:ascii="Times New Roman" w:hAnsi="Times New Roman" w:cs="Times New Roman"/>
          <w:sz w:val="24"/>
          <w:szCs w:val="24"/>
        </w:rPr>
        <w:t xml:space="preserve"> </w:t>
      </w:r>
      <w:r>
        <w:t xml:space="preserve">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>:</w:t>
      </w:r>
    </w:p>
    <w:p w14:paraId="775A915A" w14:textId="63065137" w:rsidR="000D6E9B" w:rsidRDefault="00EF1320" w:rsidP="000D6E9B">
      <w:pPr>
        <w:pStyle w:val="Prrafodesublista"/>
        <w:numPr>
          <w:ilvl w:val="0"/>
          <w:numId w:val="0"/>
        </w:numPr>
        <w:ind w:left="851"/>
      </w:pPr>
      <w:r>
        <w:t xml:space="preserve">D03-D01-13: Operations </w:t>
      </w:r>
      <w:r w:rsidRPr="00EF1320">
        <w:rPr>
          <w:highlight w:val="yellow"/>
        </w:rPr>
        <w:t>by any principal on courses</w:t>
      </w:r>
      <w:r>
        <w:t>:</w:t>
      </w:r>
    </w:p>
    <w:p w14:paraId="709FA8CE" w14:textId="68A7E138" w:rsidR="00EF1320" w:rsidRPr="00EF1320" w:rsidRDefault="00EF1320" w:rsidP="00EF1320">
      <w:pPr>
        <w:pStyle w:val="Prrafodesublista"/>
        <w:numPr>
          <w:ilvl w:val="0"/>
          <w:numId w:val="13"/>
        </w:numPr>
        <w:rPr>
          <w:highlight w:val="yellow"/>
        </w:rPr>
      </w:pPr>
      <w:r w:rsidRPr="00EF1320">
        <w:rPr>
          <w:highlight w:val="yellow"/>
        </w:rPr>
        <w:t>List the courses in the system that are published.</w:t>
      </w:r>
    </w:p>
    <w:p w14:paraId="0AA0447D" w14:textId="7537E24F" w:rsidR="000D6E9B" w:rsidRPr="00EF1320" w:rsidRDefault="00EF1320" w:rsidP="00EF1320">
      <w:pPr>
        <w:pStyle w:val="Prrafodesub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t>Show the details of the courses that they can list (excepting their lectures)</w:t>
      </w:r>
    </w:p>
    <w:p w14:paraId="398BE2E3" w14:textId="61923950" w:rsidR="00EF1320" w:rsidRDefault="00EF1320" w:rsidP="00EF1320">
      <w:pPr>
        <w:pStyle w:val="Prrafodesublista"/>
        <w:numPr>
          <w:ilvl w:val="0"/>
          <w:numId w:val="0"/>
        </w:numPr>
        <w:ind w:left="851" w:firstLine="360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El primer requisito da a entender que cualquier persona autenticada puede ver todas las prácticas que están asociadas a un curso, sin aclarar si estas deben estar públicas o no.</w:t>
      </w:r>
    </w:p>
    <w:p w14:paraId="39D16F1C" w14:textId="729AA295" w:rsidR="00EF1320" w:rsidRDefault="00EF1320" w:rsidP="00EF1320">
      <w:pPr>
        <w:pStyle w:val="Prrafodesublista"/>
        <w:numPr>
          <w:ilvl w:val="0"/>
          <w:numId w:val="0"/>
        </w:numPr>
        <w:ind w:left="851" w:firstLine="360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El segundo requisito da a entender que cualquier persona sin necesidad de estar autenticado puede ver solo aquellos cursos que están públicos.</w:t>
      </w:r>
    </w:p>
    <w:p w14:paraId="1691DA8F" w14:textId="77777777" w:rsidR="00EF1320" w:rsidRDefault="00EF1320" w:rsidP="00EF1320">
      <w:pPr>
        <w:pStyle w:val="Prrafodesublista"/>
        <w:numPr>
          <w:ilvl w:val="0"/>
          <w:numId w:val="0"/>
        </w:numPr>
        <w:ind w:left="851" w:hanging="284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343734FF" w14:textId="19378BC1" w:rsidR="00EF1320" w:rsidRDefault="00EF1320" w:rsidP="00EF1320">
      <w:pPr>
        <w:pStyle w:val="Prrafodesublista"/>
        <w:numPr>
          <w:ilvl w:val="0"/>
          <w:numId w:val="0"/>
        </w:numPr>
        <w:ind w:left="851" w:firstLine="360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Tras comentar esta contradicción con el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Product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Owner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 éste nos aconsejó que las prácticas de un curso se mostrasen desde la página del propio curso, evitando así que sean visibles si los cursos no están publicados e incumplir el requisito del estudiante 1.</w:t>
      </w:r>
    </w:p>
    <w:p w14:paraId="1750145D" w14:textId="77777777" w:rsidR="00EF1320" w:rsidRDefault="00EF1320" w:rsidP="00EF1320">
      <w:pPr>
        <w:pStyle w:val="Prrafodesublista"/>
        <w:numPr>
          <w:ilvl w:val="0"/>
          <w:numId w:val="0"/>
        </w:numPr>
        <w:ind w:left="851"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87138" w14:textId="5E7A35C1" w:rsidR="00986104" w:rsidRDefault="00986104" w:rsidP="00986104">
      <w:pPr>
        <w:pStyle w:val="Prrafodelista"/>
        <w:keepNext/>
        <w:numPr>
          <w:ilvl w:val="0"/>
          <w:numId w:val="9"/>
        </w:numPr>
        <w:spacing w:before="240" w:after="240" w:line="240" w:lineRule="auto"/>
        <w:contextualSpacing w:val="0"/>
        <w:rPr>
          <w:rFonts w:asciiTheme="minorHAnsi" w:hAnsiTheme="minorHAnsi"/>
        </w:rPr>
      </w:pPr>
      <w:r>
        <w:rPr>
          <w:rStyle w:val="Referenciaintensa"/>
        </w:rPr>
        <w:t>[</w:t>
      </w:r>
      <w:proofErr w:type="spellStart"/>
      <w:r>
        <w:rPr>
          <w:rStyle w:val="Referenciaintensa"/>
        </w:rPr>
        <w:t>Mandatory</w:t>
      </w:r>
      <w:proofErr w:type="spellEnd"/>
      <w:r>
        <w:rPr>
          <w:rStyle w:val="Referenciaintensa"/>
        </w:rPr>
        <w:t>]</w:t>
      </w:r>
      <w:r>
        <w:rPr>
          <w:rStyle w:val="Referenciasutil"/>
        </w:rP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>:</w:t>
      </w:r>
    </w:p>
    <w:p w14:paraId="50EC37ED" w14:textId="77777777" w:rsidR="00986104" w:rsidRDefault="00986104" w:rsidP="00986104">
      <w:pPr>
        <w:pStyle w:val="Prrafodesublista"/>
      </w:pPr>
      <w:r>
        <w:t xml:space="preserve">List the sessions in their </w:t>
      </w:r>
      <w:proofErr w:type="spellStart"/>
      <w:r>
        <w:t>practica</w:t>
      </w:r>
      <w:proofErr w:type="spellEnd"/>
      <w:r>
        <w:t>.</w:t>
      </w:r>
    </w:p>
    <w:p w14:paraId="112A5CFC" w14:textId="77777777" w:rsidR="00986104" w:rsidRDefault="00986104" w:rsidP="00986104">
      <w:pPr>
        <w:pStyle w:val="Prrafodesublista"/>
      </w:pPr>
      <w:r>
        <w:t>Show the details of their sessions.</w:t>
      </w:r>
    </w:p>
    <w:p w14:paraId="213DF9E1" w14:textId="77777777" w:rsidR="00986104" w:rsidRDefault="00986104" w:rsidP="00986104">
      <w:pPr>
        <w:pStyle w:val="Prrafodesublista"/>
      </w:pPr>
      <w:r>
        <w:t xml:space="preserve">Create a new session in their </w:t>
      </w:r>
      <w:proofErr w:type="spellStart"/>
      <w:r>
        <w:t>practica</w:t>
      </w:r>
      <w:proofErr w:type="spellEnd"/>
      <w:r>
        <w:t xml:space="preserve"> </w:t>
      </w:r>
      <w:proofErr w:type="gramStart"/>
      <w:r>
        <w:t>as long as</w:t>
      </w:r>
      <w:proofErr w:type="gramEnd"/>
      <w:r>
        <w:t xml:space="preserve"> they have not been published.</w:t>
      </w:r>
    </w:p>
    <w:p w14:paraId="75C13773" w14:textId="775DF8BC" w:rsidR="00986104" w:rsidRPr="00986104" w:rsidRDefault="00986104" w:rsidP="00986104">
      <w:pPr>
        <w:pStyle w:val="Prrafodesublista"/>
      </w:pPr>
      <w:r w:rsidRPr="00986104">
        <w:rPr>
          <w:highlight w:val="yellow"/>
        </w:rPr>
        <w:t xml:space="preserve">Update or delete the sessions in their </w:t>
      </w:r>
      <w:proofErr w:type="spellStart"/>
      <w:r w:rsidRPr="00986104">
        <w:rPr>
          <w:highlight w:val="yellow"/>
        </w:rPr>
        <w:t>practica</w:t>
      </w:r>
      <w:proofErr w:type="spellEnd"/>
      <w:r w:rsidRPr="00986104">
        <w:rPr>
          <w:highlight w:val="yellow"/>
        </w:rPr>
        <w:t xml:space="preserve"> </w:t>
      </w:r>
      <w:proofErr w:type="gramStart"/>
      <w:r w:rsidRPr="00986104">
        <w:rPr>
          <w:highlight w:val="yellow"/>
        </w:rPr>
        <w:t>as long as</w:t>
      </w:r>
      <w:proofErr w:type="gramEnd"/>
      <w:r w:rsidRPr="00986104">
        <w:rPr>
          <w:highlight w:val="yellow"/>
        </w:rPr>
        <w:t xml:space="preserve"> they have not been published</w:t>
      </w:r>
      <w:r>
        <w:t>.  In exceptional cases, one single addendum session can be added to a practicum after it has been published; this requires confirmation; the addendum sessions must be somewhat highlighted when displayed.</w:t>
      </w:r>
    </w:p>
    <w:p w14:paraId="35CF961F" w14:textId="77777777" w:rsidR="00986104" w:rsidRDefault="00986104" w:rsidP="000D6E9B">
      <w:pPr>
        <w:rPr>
          <w:rFonts w:ascii="Times New Roman" w:hAnsi="Times New Roman" w:cs="Times New Roman"/>
          <w:sz w:val="24"/>
          <w:szCs w:val="24"/>
        </w:rPr>
      </w:pPr>
    </w:p>
    <w:p w14:paraId="5A53A837" w14:textId="7C2FE71A" w:rsidR="000E6CA8" w:rsidRPr="005749C0" w:rsidRDefault="00986104" w:rsidP="000E6CA8">
      <w:pPr>
        <w:ind w:left="568"/>
        <w:rPr>
          <w:rStyle w:val="Referenciaintensa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requisito presenta </w:t>
      </w:r>
      <w:r w:rsidR="000E6CA8" w:rsidRPr="005749C0">
        <w:rPr>
          <w:rFonts w:ascii="Times New Roman" w:hAnsi="Times New Roman" w:cs="Times New Roman"/>
          <w:sz w:val="24"/>
          <w:szCs w:val="24"/>
        </w:rPr>
        <w:t>una</w:t>
      </w:r>
      <w:r>
        <w:rPr>
          <w:rStyle w:val="Referenciaintensa"/>
          <w:rFonts w:ascii="Times New Roman" w:hAnsi="Times New Roman" w:cs="Times New Roman"/>
          <w:sz w:val="24"/>
          <w:szCs w:val="24"/>
        </w:rPr>
        <w:t xml:space="preserve"> AMBIGÜEDAD</w:t>
      </w:r>
      <w:r w:rsidR="000E6CA8" w:rsidRPr="005749C0">
        <w:rPr>
          <w:rStyle w:val="Referenciaintensa"/>
          <w:rFonts w:ascii="Times New Roman" w:hAnsi="Times New Roman" w:cs="Times New Roman"/>
          <w:sz w:val="24"/>
          <w:szCs w:val="24"/>
        </w:rPr>
        <w:t>:</w:t>
      </w:r>
    </w:p>
    <w:p w14:paraId="5C33EFBD" w14:textId="77777777" w:rsidR="00986104" w:rsidRDefault="00986104" w:rsidP="000E6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Según lo que se muestra resaltado se pueden entender dos opciones:</w:t>
      </w:r>
    </w:p>
    <w:p w14:paraId="13D21A62" w14:textId="77777777" w:rsidR="00986104" w:rsidRDefault="00986104" w:rsidP="0098610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986104">
        <w:rPr>
          <w:rFonts w:ascii="Times New Roman" w:hAnsi="Times New Roman" w:cs="Times New Roman"/>
          <w:sz w:val="24"/>
          <w:szCs w:val="24"/>
        </w:rPr>
        <w:t xml:space="preserve">a a entender que las sesiones pueden ser actualizadas o borradas hasta que estas no se publiquen, lo que sugiere que las sesiones también tengan un atributo </w:t>
      </w:r>
      <w:proofErr w:type="spellStart"/>
      <w:r w:rsidRPr="00986104">
        <w:rPr>
          <w:rFonts w:ascii="Times New Roman" w:hAnsi="Times New Roman" w:cs="Times New Roman"/>
          <w:sz w:val="24"/>
          <w:szCs w:val="24"/>
        </w:rPr>
        <w:t>draftmode</w:t>
      </w:r>
      <w:proofErr w:type="spellEnd"/>
      <w:r w:rsidRPr="009861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6F7B1B" w14:textId="7ECF29DB" w:rsidR="000E6CA8" w:rsidRDefault="00986104" w:rsidP="0098610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986104">
        <w:rPr>
          <w:rFonts w:ascii="Times New Roman" w:hAnsi="Times New Roman" w:cs="Times New Roman"/>
          <w:sz w:val="24"/>
          <w:szCs w:val="24"/>
        </w:rPr>
        <w:t xml:space="preserve">a a entender que las sesiones pueden ser actualizadas o borradas </w:t>
      </w:r>
      <w:r>
        <w:rPr>
          <w:rFonts w:ascii="Times New Roman" w:hAnsi="Times New Roman" w:cs="Times New Roman"/>
          <w:sz w:val="24"/>
          <w:szCs w:val="24"/>
        </w:rPr>
        <w:t xml:space="preserve">mientras la práctica a la que están asociada se encuentre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draftmode</w:t>
      </w:r>
      <w:proofErr w:type="spellEnd"/>
      <w:r>
        <w:rPr>
          <w:rFonts w:ascii="Times New Roman" w:hAnsi="Times New Roman" w:cs="Times New Roman"/>
          <w:sz w:val="24"/>
          <w:szCs w:val="24"/>
        </w:rPr>
        <w:t>=true.</w:t>
      </w:r>
    </w:p>
    <w:p w14:paraId="612B83BA" w14:textId="77777777" w:rsidR="00986104" w:rsidRDefault="00986104" w:rsidP="00986104">
      <w:pPr>
        <w:pStyle w:val="Prrafodelista"/>
        <w:ind w:left="644" w:firstLine="0"/>
        <w:rPr>
          <w:rFonts w:ascii="Times New Roman" w:hAnsi="Times New Roman" w:cs="Times New Roman"/>
          <w:sz w:val="24"/>
          <w:szCs w:val="24"/>
        </w:rPr>
      </w:pPr>
    </w:p>
    <w:p w14:paraId="2C559CC9" w14:textId="3BABE52D" w:rsidR="00986104" w:rsidRDefault="00986104" w:rsidP="00986104">
      <w:pPr>
        <w:pStyle w:val="Prrafodelista"/>
        <w:ind w:left="64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Tras consultarlo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éste nos confirmó que se trataba de la segunda opción. Esto se debe a que la primera opción carece de sentido </w:t>
      </w:r>
      <w:proofErr w:type="gramStart"/>
      <w:r>
        <w:rPr>
          <w:rFonts w:ascii="Times New Roman" w:hAnsi="Times New Roman" w:cs="Times New Roman"/>
          <w:sz w:val="24"/>
          <w:szCs w:val="24"/>
        </w:rPr>
        <w:t>porque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aunque las sesiones se publiquen estas no serían visibles si la práctica</w:t>
      </w:r>
      <w:r w:rsidR="000D6E9B">
        <w:rPr>
          <w:rFonts w:ascii="Times New Roman" w:hAnsi="Times New Roman" w:cs="Times New Roman"/>
          <w:sz w:val="24"/>
          <w:szCs w:val="24"/>
        </w:rPr>
        <w:t xml:space="preserve"> asociada</w:t>
      </w:r>
      <w:r>
        <w:rPr>
          <w:rFonts w:ascii="Times New Roman" w:hAnsi="Times New Roman" w:cs="Times New Roman"/>
          <w:sz w:val="24"/>
          <w:szCs w:val="24"/>
        </w:rPr>
        <w:t xml:space="preserve"> no está pública</w:t>
      </w:r>
      <w:r w:rsidR="000D6E9B">
        <w:rPr>
          <w:rFonts w:ascii="Times New Roman" w:hAnsi="Times New Roman" w:cs="Times New Roman"/>
          <w:sz w:val="24"/>
          <w:szCs w:val="24"/>
        </w:rPr>
        <w:t xml:space="preserve">. Además, de estar pública la práctica, solo sería aplicable el </w:t>
      </w:r>
      <w:proofErr w:type="spellStart"/>
      <w:r w:rsidR="000D6E9B">
        <w:rPr>
          <w:rFonts w:ascii="Times New Roman" w:hAnsi="Times New Roman" w:cs="Times New Roman"/>
          <w:sz w:val="24"/>
          <w:szCs w:val="24"/>
        </w:rPr>
        <w:t>draftmode</w:t>
      </w:r>
      <w:proofErr w:type="spellEnd"/>
      <w:r w:rsidR="000D6E9B">
        <w:rPr>
          <w:rFonts w:ascii="Times New Roman" w:hAnsi="Times New Roman" w:cs="Times New Roman"/>
          <w:sz w:val="24"/>
          <w:szCs w:val="24"/>
        </w:rPr>
        <w:t xml:space="preserve"> de las sesiones para la sesión excepcional.</w:t>
      </w:r>
    </w:p>
    <w:p w14:paraId="778D7F50" w14:textId="77777777" w:rsidR="000D6E9B" w:rsidRPr="00986104" w:rsidRDefault="000D6E9B" w:rsidP="00986104">
      <w:pPr>
        <w:pStyle w:val="Prrafodelista"/>
        <w:ind w:left="644" w:firstLine="0"/>
        <w:rPr>
          <w:rFonts w:ascii="Times New Roman" w:hAnsi="Times New Roman" w:cs="Times New Roman"/>
          <w:sz w:val="24"/>
          <w:szCs w:val="24"/>
        </w:rPr>
      </w:pPr>
    </w:p>
    <w:p w14:paraId="49D2900A" w14:textId="77777777" w:rsidR="000E6CA8" w:rsidRPr="00975ACF" w:rsidRDefault="000E6CA8" w:rsidP="000E6CA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5ACF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Conclusiones</w:t>
      </w:r>
      <w:bookmarkEnd w:id="5"/>
    </w:p>
    <w:p w14:paraId="2DECADE5" w14:textId="345F5D2A" w:rsidR="000E6CA8" w:rsidRPr="001C14FD" w:rsidRDefault="000E6CA8" w:rsidP="000E6C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ha resuelto una ambigüedad y una contradicción conforme a los deseos del cliente.</w:t>
      </w:r>
    </w:p>
    <w:p w14:paraId="6BD7F0FF" w14:textId="77777777" w:rsidR="000E6CA8" w:rsidRPr="001C14FD" w:rsidRDefault="000E6CA8" w:rsidP="000D6E9B">
      <w:pPr>
        <w:pStyle w:val="Ttulo1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190488549"/>
      <w:r w:rsidRPr="001C14FD">
        <w:rPr>
          <w:rFonts w:ascii="Times New Roman" w:eastAsia="Times New Roman" w:hAnsi="Times New Roman" w:cs="Times New Roman"/>
          <w:b/>
          <w:bCs/>
          <w:sz w:val="28"/>
          <w:szCs w:val="28"/>
        </w:rPr>
        <w:t>Bibliografía</w:t>
      </w:r>
      <w:bookmarkEnd w:id="6"/>
    </w:p>
    <w:p w14:paraId="5645596D" w14:textId="77777777" w:rsidR="000E6CA8" w:rsidRPr="001C14FD" w:rsidRDefault="000E6CA8" w:rsidP="000E6CA8">
      <w:pPr>
        <w:rPr>
          <w:rFonts w:ascii="Times New Roman" w:eastAsia="Times New Roman" w:hAnsi="Times New Roman" w:cs="Times New Roman"/>
          <w:sz w:val="24"/>
          <w:szCs w:val="24"/>
        </w:rPr>
      </w:pPr>
      <w:r w:rsidRPr="001C14FD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3D848EED" w14:textId="77777777" w:rsidR="000E6CA8" w:rsidRPr="001C14FD" w:rsidRDefault="000E6CA8" w:rsidP="000E6CA8">
      <w:pPr>
        <w:rPr>
          <w:rFonts w:ascii="Times New Roman" w:eastAsia="Times New Roman" w:hAnsi="Times New Roman" w:cs="Times New Roman"/>
        </w:rPr>
      </w:pPr>
    </w:p>
    <w:p w14:paraId="216BFC42" w14:textId="77777777" w:rsidR="000E6CA8" w:rsidRPr="001C14FD" w:rsidRDefault="000E6CA8" w:rsidP="000E6CA8">
      <w:pPr>
        <w:ind w:firstLine="0"/>
        <w:rPr>
          <w:rFonts w:ascii="Times New Roman" w:hAnsi="Times New Roman" w:cs="Times New Roman"/>
        </w:rPr>
      </w:pPr>
    </w:p>
    <w:p w14:paraId="42124F2F" w14:textId="77777777" w:rsidR="00F37876" w:rsidRDefault="00F37876"/>
    <w:sectPr w:rsidR="00F37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C29EF" w14:textId="77777777" w:rsidR="00326473" w:rsidRDefault="00326473" w:rsidP="000D6E9B">
      <w:pPr>
        <w:spacing w:after="0" w:line="240" w:lineRule="auto"/>
      </w:pPr>
      <w:r>
        <w:separator/>
      </w:r>
    </w:p>
  </w:endnote>
  <w:endnote w:type="continuationSeparator" w:id="0">
    <w:p w14:paraId="68D8438B" w14:textId="77777777" w:rsidR="00326473" w:rsidRDefault="00326473" w:rsidP="000D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F494F" w14:textId="77777777" w:rsidR="00326473" w:rsidRDefault="00326473" w:rsidP="000D6E9B">
      <w:pPr>
        <w:spacing w:after="0" w:line="240" w:lineRule="auto"/>
      </w:pPr>
      <w:r>
        <w:separator/>
      </w:r>
    </w:p>
  </w:footnote>
  <w:footnote w:type="continuationSeparator" w:id="0">
    <w:p w14:paraId="57741F1F" w14:textId="77777777" w:rsidR="00326473" w:rsidRDefault="00326473" w:rsidP="000D6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F402BD3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10C345CC" w14:textId="77777777" w:rsidR="00E923EE" w:rsidRDefault="00000000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36FC3805" wp14:editId="04FDDF27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E596798" w14:textId="77777777" w:rsidR="00E923EE" w:rsidRPr="0064273F" w:rsidRDefault="00000000" w:rsidP="0064273F">
          <w:pPr>
            <w:pStyle w:val="Encabezado"/>
            <w:jc w:val="center"/>
          </w:pPr>
          <w:r>
            <w:t xml:space="preserve">Planning </w:t>
          </w:r>
          <w:proofErr w:type="spellStart"/>
          <w:r>
            <w:t>Report</w:t>
          </w:r>
          <w:proofErr w:type="spellEnd"/>
          <w:r>
            <w:t xml:space="preserve"> Individual </w:t>
          </w:r>
          <w:proofErr w:type="spellStart"/>
          <w:r>
            <w:t>Student</w:t>
          </w:r>
          <w:proofErr w:type="spellEnd"/>
          <w:r>
            <w:t xml:space="preserve"> 4</w:t>
          </w:r>
        </w:p>
        <w:p w14:paraId="36E80CCF" w14:textId="77777777" w:rsidR="00E923EE" w:rsidRPr="00A71B72" w:rsidRDefault="00000000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044B7982" w14:textId="77777777" w:rsidTr="0064273F">
      <w:trPr>
        <w:trHeight w:val="70"/>
      </w:trPr>
      <w:tc>
        <w:tcPr>
          <w:tcW w:w="2263" w:type="dxa"/>
          <w:vMerge/>
        </w:tcPr>
        <w:p w14:paraId="5BDE3A8E" w14:textId="77777777" w:rsidR="00E923EE" w:rsidRDefault="00000000" w:rsidP="000233B4">
          <w:pPr>
            <w:pStyle w:val="Encabezado"/>
          </w:pPr>
        </w:p>
      </w:tc>
      <w:tc>
        <w:tcPr>
          <w:tcW w:w="6492" w:type="dxa"/>
        </w:tcPr>
        <w:p w14:paraId="777951FE" w14:textId="77777777" w:rsidR="00E923EE" w:rsidRPr="00A71B72" w:rsidRDefault="00000000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5E8129FF" w14:textId="77777777" w:rsidR="00E923EE" w:rsidRDefault="00000000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997"/>
    <w:multiLevelType w:val="hybridMultilevel"/>
    <w:tmpl w:val="E82A4C2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40F66EE"/>
    <w:multiLevelType w:val="hybridMultilevel"/>
    <w:tmpl w:val="097EA1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73E7D"/>
    <w:multiLevelType w:val="multilevel"/>
    <w:tmpl w:val="FAF6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E6FC0"/>
    <w:multiLevelType w:val="hybridMultilevel"/>
    <w:tmpl w:val="493E2D02"/>
    <w:lvl w:ilvl="0" w:tplc="B9BCD20A">
      <w:start w:val="15"/>
      <w:numFmt w:val="decimal"/>
      <w:lvlText w:val="%1"/>
      <w:lvlJc w:val="left"/>
      <w:pPr>
        <w:ind w:left="720" w:hanging="360"/>
      </w:pPr>
      <w:rPr>
        <w:rFonts w:ascii="Arial" w:hAnsi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15459"/>
    <w:multiLevelType w:val="multilevel"/>
    <w:tmpl w:val="2B0A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6210CB"/>
    <w:multiLevelType w:val="multilevel"/>
    <w:tmpl w:val="F53A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0D25CC"/>
    <w:multiLevelType w:val="multilevel"/>
    <w:tmpl w:val="48AA3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 w15:restartNumberingAfterBreak="0">
    <w:nsid w:val="29EE5C2D"/>
    <w:multiLevelType w:val="hybridMultilevel"/>
    <w:tmpl w:val="D1D6A4D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>
      <w:start w:val="1"/>
      <w:numFmt w:val="lowerRoman"/>
      <w:lvlText w:val="%3."/>
      <w:lvlJc w:val="right"/>
      <w:pPr>
        <w:ind w:left="3340" w:hanging="180"/>
      </w:pPr>
    </w:lvl>
    <w:lvl w:ilvl="3" w:tplc="0809000F">
      <w:start w:val="1"/>
      <w:numFmt w:val="decimal"/>
      <w:lvlText w:val="%4."/>
      <w:lvlJc w:val="left"/>
      <w:pPr>
        <w:ind w:left="4060" w:hanging="360"/>
      </w:pPr>
    </w:lvl>
    <w:lvl w:ilvl="4" w:tplc="08090019">
      <w:start w:val="1"/>
      <w:numFmt w:val="lowerLetter"/>
      <w:lvlText w:val="%5."/>
      <w:lvlJc w:val="left"/>
      <w:pPr>
        <w:ind w:left="4780" w:hanging="360"/>
      </w:pPr>
    </w:lvl>
    <w:lvl w:ilvl="5" w:tplc="0809001B">
      <w:start w:val="1"/>
      <w:numFmt w:val="lowerRoman"/>
      <w:lvlText w:val="%6."/>
      <w:lvlJc w:val="right"/>
      <w:pPr>
        <w:ind w:left="5500" w:hanging="180"/>
      </w:pPr>
    </w:lvl>
    <w:lvl w:ilvl="6" w:tplc="0809000F">
      <w:start w:val="1"/>
      <w:numFmt w:val="decimal"/>
      <w:lvlText w:val="%7."/>
      <w:lvlJc w:val="left"/>
      <w:pPr>
        <w:ind w:left="6220" w:hanging="360"/>
      </w:pPr>
    </w:lvl>
    <w:lvl w:ilvl="7" w:tplc="08090019">
      <w:start w:val="1"/>
      <w:numFmt w:val="lowerLetter"/>
      <w:lvlText w:val="%8."/>
      <w:lvlJc w:val="left"/>
      <w:pPr>
        <w:ind w:left="6940" w:hanging="360"/>
      </w:pPr>
    </w:lvl>
    <w:lvl w:ilvl="8" w:tplc="0809001B">
      <w:start w:val="1"/>
      <w:numFmt w:val="lowerRoman"/>
      <w:lvlText w:val="%9."/>
      <w:lvlJc w:val="right"/>
      <w:pPr>
        <w:ind w:left="7660" w:hanging="180"/>
      </w:pPr>
    </w:lvl>
  </w:abstractNum>
  <w:abstractNum w:abstractNumId="9" w15:restartNumberingAfterBreak="0">
    <w:nsid w:val="41E70CAD"/>
    <w:multiLevelType w:val="multilevel"/>
    <w:tmpl w:val="465ED40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A362DD"/>
    <w:multiLevelType w:val="hybridMultilevel"/>
    <w:tmpl w:val="99E8062E"/>
    <w:lvl w:ilvl="0" w:tplc="C2C8213C">
      <w:start w:val="1"/>
      <w:numFmt w:val="decimal"/>
      <w:lvlText w:val="%1)"/>
      <w:lvlJc w:val="left"/>
      <w:pPr>
        <w:ind w:left="360" w:hanging="360"/>
      </w:pPr>
      <w:rPr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lang w:val="en-US" w:eastAsia="en-US" w:bidi="ar-SA"/>
      </w:rPr>
    </w:lvl>
  </w:abstractNum>
  <w:abstractNum w:abstractNumId="11" w15:restartNumberingAfterBreak="0">
    <w:nsid w:val="7DEF019E"/>
    <w:multiLevelType w:val="hybridMultilevel"/>
    <w:tmpl w:val="8FF64708"/>
    <w:lvl w:ilvl="0" w:tplc="774AC378">
      <w:start w:val="13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B21EC"/>
    <w:multiLevelType w:val="hybridMultilevel"/>
    <w:tmpl w:val="14543A68"/>
    <w:lvl w:ilvl="0" w:tplc="43A6B1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42919687">
    <w:abstractNumId w:val="9"/>
  </w:num>
  <w:num w:numId="2" w16cid:durableId="851723184">
    <w:abstractNumId w:val="6"/>
  </w:num>
  <w:num w:numId="3" w16cid:durableId="1123885329">
    <w:abstractNumId w:val="4"/>
  </w:num>
  <w:num w:numId="4" w16cid:durableId="1009019077">
    <w:abstractNumId w:val="2"/>
  </w:num>
  <w:num w:numId="5" w16cid:durableId="468326834">
    <w:abstractNumId w:val="0"/>
  </w:num>
  <w:num w:numId="6" w16cid:durableId="274676883">
    <w:abstractNumId w:val="1"/>
  </w:num>
  <w:num w:numId="7" w16cid:durableId="65040360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346946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2445497">
    <w:abstractNumId w:val="3"/>
  </w:num>
  <w:num w:numId="10" w16cid:durableId="1887256343">
    <w:abstractNumId w:val="12"/>
  </w:num>
  <w:num w:numId="11" w16cid:durableId="662784843">
    <w:abstractNumId w:val="11"/>
  </w:num>
  <w:num w:numId="12" w16cid:durableId="701175958">
    <w:abstractNumId w:val="5"/>
  </w:num>
  <w:num w:numId="13" w16cid:durableId="588926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A8"/>
    <w:rsid w:val="000D6E9B"/>
    <w:rsid w:val="000E6CA8"/>
    <w:rsid w:val="00326473"/>
    <w:rsid w:val="00986104"/>
    <w:rsid w:val="00C93506"/>
    <w:rsid w:val="00CA09A1"/>
    <w:rsid w:val="00EF1320"/>
    <w:rsid w:val="00F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2B93"/>
  <w15:chartTrackingRefBased/>
  <w15:docId w15:val="{ED776990-6264-43DB-A5E3-DDCF3E7A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9A1"/>
    <w:pPr>
      <w:spacing w:line="360" w:lineRule="auto"/>
      <w:ind w:firstLine="284"/>
      <w:jc w:val="both"/>
    </w:pPr>
    <w:rPr>
      <w:rFonts w:ascii="Arial" w:hAnsi="Arial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6CA8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CA8"/>
    <w:rPr>
      <w:rFonts w:ascii="Arial" w:eastAsiaTheme="majorEastAsia" w:hAnsi="Arial" w:cs="Arial"/>
      <w:kern w:val="0"/>
      <w:sz w:val="24"/>
      <w:szCs w:val="3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E6CA8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0E6CA8"/>
    <w:rPr>
      <w:rFonts w:ascii="Arial" w:eastAsiaTheme="minorEastAsia" w:hAnsi="Arial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E6CA8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0E6CA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E6CA8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0E6CA8"/>
  </w:style>
  <w:style w:type="paragraph" w:styleId="Prrafodelista">
    <w:name w:val="List Paragraph"/>
    <w:basedOn w:val="Normal"/>
    <w:uiPriority w:val="34"/>
    <w:qFormat/>
    <w:rsid w:val="000E6CA8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0E6CA8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0E6CA8"/>
    <w:rPr>
      <w:b/>
      <w:bCs/>
      <w:smallCaps/>
      <w:color w:val="auto"/>
      <w:spacing w:val="5"/>
    </w:rPr>
  </w:style>
  <w:style w:type="character" w:styleId="Hipervnculovisitado">
    <w:name w:val="FollowedHyperlink"/>
    <w:basedOn w:val="Fuentedeprrafopredeter"/>
    <w:uiPriority w:val="99"/>
    <w:semiHidden/>
    <w:unhideWhenUsed/>
    <w:rsid w:val="000E6CA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09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rrafodesublista">
    <w:name w:val="Párrafo de sublista"/>
    <w:basedOn w:val="Prrafodelista"/>
    <w:qFormat/>
    <w:rsid w:val="00986104"/>
    <w:pPr>
      <w:keepNext/>
      <w:numPr>
        <w:numId w:val="8"/>
      </w:numPr>
      <w:tabs>
        <w:tab w:val="num" w:pos="360"/>
      </w:tabs>
      <w:spacing w:before="120" w:after="120" w:line="240" w:lineRule="auto"/>
      <w:ind w:left="851" w:hanging="284"/>
      <w:contextualSpacing w:val="0"/>
    </w:pPr>
    <w:rPr>
      <w:rFonts w:asciiTheme="minorHAnsi" w:eastAsia="Courier New" w:hAnsiTheme="minorHAnsi" w:cs="Courier New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0D6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E9B"/>
    <w:rPr>
      <w:rFonts w:ascii="Arial" w:hAnsi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asruii/Acme-L3-D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ucperrom1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PEREZ ROMERO</dc:creator>
  <cp:keywords/>
  <dc:description/>
  <cp:lastModifiedBy>LUCIA PEREZ ROMERO</cp:lastModifiedBy>
  <cp:revision>1</cp:revision>
  <dcterms:created xsi:type="dcterms:W3CDTF">2023-07-09T09:49:00Z</dcterms:created>
  <dcterms:modified xsi:type="dcterms:W3CDTF">2023-07-09T10:56:00Z</dcterms:modified>
</cp:coreProperties>
</file>