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C1F6" w14:textId="505219B2" w:rsidR="00915AA6" w:rsidRPr="004629D2" w:rsidRDefault="00EA099F">
      <w:pPr>
        <w:rPr>
          <w:b/>
          <w:bCs/>
        </w:rPr>
      </w:pPr>
      <w:r w:rsidRPr="004629D2">
        <w:rPr>
          <w:b/>
          <w:bCs/>
        </w:rPr>
        <w:t>Limpieza Vidrios Vertical</w:t>
      </w:r>
    </w:p>
    <w:p w14:paraId="740CCE42" w14:textId="0A649290" w:rsidR="00EA099F" w:rsidRDefault="00883AD9" w:rsidP="00EA099F">
      <w:pPr>
        <w:pStyle w:val="Prrafodelista"/>
        <w:numPr>
          <w:ilvl w:val="0"/>
          <w:numId w:val="1"/>
        </w:numPr>
      </w:pPr>
      <w:r>
        <w:t>Personal Experimentado y Capacitado</w:t>
      </w:r>
    </w:p>
    <w:p w14:paraId="4F5744A3" w14:textId="50522CFB" w:rsidR="00883AD9" w:rsidRDefault="00883AD9" w:rsidP="00EA099F">
      <w:pPr>
        <w:pStyle w:val="Prrafodelista"/>
        <w:numPr>
          <w:ilvl w:val="0"/>
          <w:numId w:val="1"/>
        </w:numPr>
      </w:pPr>
      <w:r>
        <w:t>Estrictos estándares de Seguridad</w:t>
      </w:r>
    </w:p>
    <w:p w14:paraId="7B948035" w14:textId="4DE88C01" w:rsidR="00883AD9" w:rsidRDefault="00C628BF" w:rsidP="00EA099F">
      <w:pPr>
        <w:pStyle w:val="Prrafodelista"/>
        <w:numPr>
          <w:ilvl w:val="0"/>
          <w:numId w:val="1"/>
        </w:numPr>
      </w:pPr>
      <w:r>
        <w:t>Vidrios Interior y exterior</w:t>
      </w:r>
    </w:p>
    <w:p w14:paraId="6D4FEEC8" w14:textId="27D2BCE4" w:rsidR="00C628BF" w:rsidRDefault="00C628BF" w:rsidP="00C628BF"/>
    <w:p w14:paraId="1AB3BE4F" w14:textId="2DD0D507" w:rsidR="00C628BF" w:rsidRPr="004629D2" w:rsidRDefault="00C628BF" w:rsidP="00C628BF">
      <w:pPr>
        <w:rPr>
          <w:b/>
          <w:bCs/>
        </w:rPr>
      </w:pPr>
      <w:r w:rsidRPr="004629D2">
        <w:rPr>
          <w:b/>
          <w:bCs/>
        </w:rPr>
        <w:t>Limpieza Estacionamientos</w:t>
      </w:r>
      <w:r w:rsidR="004629D2" w:rsidRPr="004629D2">
        <w:rPr>
          <w:b/>
          <w:bCs/>
        </w:rPr>
        <w:t>:</w:t>
      </w:r>
    </w:p>
    <w:p w14:paraId="6A085673" w14:textId="5CE974A9" w:rsidR="00C628BF" w:rsidRDefault="00C628BF" w:rsidP="00C628BF"/>
    <w:p w14:paraId="032D4D0B" w14:textId="6B233291" w:rsidR="00C628BF" w:rsidRDefault="00C628BF" w:rsidP="00C628BF">
      <w:r>
        <w:t xml:space="preserve">Lavado de pisos, utilizando </w:t>
      </w:r>
      <w:r w:rsidR="006667F6">
        <w:t>equipos de limpieza, personal altamente capacitado, jabones y líquidos de calidad, se puede incluir el lavado de paredes y pilares subterráneos.</w:t>
      </w:r>
    </w:p>
    <w:p w14:paraId="5A7D94FE" w14:textId="10165361" w:rsidR="006667F6" w:rsidRDefault="006667F6" w:rsidP="00C628BF">
      <w:r>
        <w:t xml:space="preserve"> </w:t>
      </w:r>
    </w:p>
    <w:p w14:paraId="395A6985" w14:textId="542D292C" w:rsidR="006667F6" w:rsidRDefault="004629D2" w:rsidP="006667F6">
      <w:pPr>
        <w:pStyle w:val="Prrafodelista"/>
        <w:numPr>
          <w:ilvl w:val="0"/>
          <w:numId w:val="1"/>
        </w:numPr>
      </w:pPr>
      <w:r>
        <w:t>Eliminar</w:t>
      </w:r>
      <w:r w:rsidR="006667F6">
        <w:t xml:space="preserve"> Grasa</w:t>
      </w:r>
    </w:p>
    <w:p w14:paraId="48EE2F73" w14:textId="1474800E" w:rsidR="006667F6" w:rsidRDefault="004629D2" w:rsidP="006667F6">
      <w:pPr>
        <w:pStyle w:val="Prrafodelista"/>
        <w:numPr>
          <w:ilvl w:val="0"/>
          <w:numId w:val="1"/>
        </w:numPr>
      </w:pPr>
      <w:r>
        <w:t>Limpiar acumulación de suciedad</w:t>
      </w:r>
    </w:p>
    <w:p w14:paraId="08A720D6" w14:textId="6F1DF761" w:rsidR="004629D2" w:rsidRDefault="004629D2" w:rsidP="006667F6">
      <w:pPr>
        <w:pStyle w:val="Prrafodelista"/>
        <w:numPr>
          <w:ilvl w:val="0"/>
          <w:numId w:val="1"/>
        </w:numPr>
      </w:pPr>
      <w:r>
        <w:t>Eliminar manchas de aceite y neumáticos</w:t>
      </w:r>
    </w:p>
    <w:p w14:paraId="6BA82951" w14:textId="2C0AB6CC" w:rsidR="004629D2" w:rsidRDefault="004629D2" w:rsidP="004629D2"/>
    <w:p w14:paraId="3213763E" w14:textId="1F069B48" w:rsidR="004629D2" w:rsidRPr="004629D2" w:rsidRDefault="004629D2" w:rsidP="004629D2">
      <w:pPr>
        <w:rPr>
          <w:b/>
          <w:bCs/>
        </w:rPr>
      </w:pPr>
      <w:r w:rsidRPr="004629D2">
        <w:rPr>
          <w:b/>
          <w:bCs/>
        </w:rPr>
        <w:t>Limpieza lugares Abiertos:</w:t>
      </w:r>
    </w:p>
    <w:p w14:paraId="6C9A4EC7" w14:textId="76CD2B0A" w:rsidR="004629D2" w:rsidRDefault="004629D2" w:rsidP="004629D2"/>
    <w:p w14:paraId="37F91D7D" w14:textId="5F0921C5" w:rsidR="004629D2" w:rsidRDefault="004629D2" w:rsidP="004629D2">
      <w:r>
        <w:t>¿????????</w:t>
      </w:r>
    </w:p>
    <w:p w14:paraId="2CCD7091" w14:textId="2EEEBB5B" w:rsidR="004629D2" w:rsidRDefault="004629D2" w:rsidP="004629D2"/>
    <w:p w14:paraId="7E1EB63B" w14:textId="1D93AB69" w:rsidR="004629D2" w:rsidRDefault="004629D2" w:rsidP="004629D2">
      <w:pPr>
        <w:pStyle w:val="Prrafodelista"/>
        <w:numPr>
          <w:ilvl w:val="0"/>
          <w:numId w:val="1"/>
        </w:numPr>
      </w:pPr>
      <w:r>
        <w:t>¿???????</w:t>
      </w:r>
    </w:p>
    <w:p w14:paraId="0A123F0B" w14:textId="22CE99F7" w:rsidR="004629D2" w:rsidRDefault="004629D2" w:rsidP="004629D2">
      <w:pPr>
        <w:pStyle w:val="Prrafodelista"/>
        <w:numPr>
          <w:ilvl w:val="0"/>
          <w:numId w:val="1"/>
        </w:numPr>
      </w:pPr>
      <w:r>
        <w:t>¿???????</w:t>
      </w:r>
    </w:p>
    <w:p w14:paraId="4F5C618F" w14:textId="2C4DC8EB" w:rsidR="004629D2" w:rsidRDefault="004629D2" w:rsidP="004629D2">
      <w:pPr>
        <w:pStyle w:val="Prrafodelista"/>
        <w:numPr>
          <w:ilvl w:val="0"/>
          <w:numId w:val="1"/>
        </w:numPr>
      </w:pPr>
      <w:r>
        <w:t>¿???????</w:t>
      </w:r>
    </w:p>
    <w:p w14:paraId="213A5E96" w14:textId="2E93243F" w:rsidR="004629D2" w:rsidRDefault="004629D2" w:rsidP="004629D2"/>
    <w:p w14:paraId="0C49989A" w14:textId="77777777" w:rsidR="004F1194" w:rsidRDefault="004F1194" w:rsidP="004629D2"/>
    <w:p w14:paraId="2B27D294" w14:textId="77777777" w:rsidR="004F1194" w:rsidRDefault="004F1194" w:rsidP="004629D2"/>
    <w:p w14:paraId="1DDF93E2" w14:textId="77777777" w:rsidR="004F1194" w:rsidRDefault="004F1194" w:rsidP="004629D2"/>
    <w:p w14:paraId="178DC174" w14:textId="77777777" w:rsidR="004F1194" w:rsidRDefault="004F1194" w:rsidP="004629D2"/>
    <w:p w14:paraId="1526F8F7" w14:textId="77777777" w:rsidR="004F1194" w:rsidRDefault="004F1194" w:rsidP="004629D2"/>
    <w:p w14:paraId="4627341D" w14:textId="77777777" w:rsidR="004F1194" w:rsidRDefault="004F1194" w:rsidP="004629D2"/>
    <w:p w14:paraId="52BB1279" w14:textId="77777777" w:rsidR="004F1194" w:rsidRDefault="004F1194" w:rsidP="004629D2"/>
    <w:p w14:paraId="0FD95DC4" w14:textId="77777777" w:rsidR="004F1194" w:rsidRDefault="004F1194" w:rsidP="004629D2"/>
    <w:p w14:paraId="05AAFCAE" w14:textId="77777777" w:rsidR="004F1194" w:rsidRDefault="004F1194" w:rsidP="004629D2"/>
    <w:p w14:paraId="2C765EB6" w14:textId="20EED696" w:rsidR="004629D2" w:rsidRDefault="004629D2" w:rsidP="004629D2">
      <w:r>
        <w:lastRenderedPageBreak/>
        <w:t xml:space="preserve">Noticia: </w:t>
      </w:r>
    </w:p>
    <w:p w14:paraId="7905B952" w14:textId="4A3C3F9F" w:rsidR="004629D2" w:rsidRDefault="004629D2" w:rsidP="004629D2"/>
    <w:p w14:paraId="1B02BD62" w14:textId="7E7B3643" w:rsidR="008F46DC" w:rsidRDefault="008F46DC" w:rsidP="004629D2">
      <w:r>
        <w:t>Nuevo cliente.</w:t>
      </w:r>
    </w:p>
    <w:p w14:paraId="7A88053A" w14:textId="57DDA325" w:rsidR="004629D2" w:rsidRDefault="004F1194" w:rsidP="004629D2">
      <w:r>
        <w:rPr>
          <w:noProof/>
        </w:rPr>
        <w:drawing>
          <wp:anchor distT="0" distB="0" distL="114300" distR="114300" simplePos="0" relativeHeight="251658240" behindDoc="1" locked="0" layoutInCell="1" allowOverlap="1" wp14:anchorId="04FC0967" wp14:editId="48A5C6C6">
            <wp:simplePos x="0" y="0"/>
            <wp:positionH relativeFrom="column">
              <wp:posOffset>4158615</wp:posOffset>
            </wp:positionH>
            <wp:positionV relativeFrom="paragraph">
              <wp:posOffset>253365</wp:posOffset>
            </wp:positionV>
            <wp:extent cx="1743075" cy="26193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6DC">
        <w:t>Se incorpora a nuestra lista de clientes Colegio Ana María Janer ubicado en Las Rejas 881, Viña del Mar, funcionando desde 1958.</w:t>
      </w:r>
      <w:r w:rsidR="00707323">
        <w:t xml:space="preserve"> El centro educativo </w:t>
      </w:r>
      <w:r w:rsidR="00880028">
        <w:t>cristiana nos da su confianza para ser su proveedor de servicios, parala mantención el aseo de este prestigioso colegio.</w:t>
      </w:r>
    </w:p>
    <w:p w14:paraId="5AC7D222" w14:textId="2ED47B6B" w:rsidR="00880028" w:rsidRDefault="00880028" w:rsidP="004629D2"/>
    <w:p w14:paraId="288F7FF4" w14:textId="77777777" w:rsidR="00880028" w:rsidRDefault="00880028" w:rsidP="004629D2"/>
    <w:p w14:paraId="18E84DA5" w14:textId="51C736C4" w:rsidR="00880028" w:rsidRDefault="00880028" w:rsidP="004629D2"/>
    <w:p w14:paraId="7FD5A348" w14:textId="6CC8B78D" w:rsidR="004629D2" w:rsidRDefault="004629D2" w:rsidP="004629D2"/>
    <w:p w14:paraId="6B3698C0" w14:textId="288EF9C2" w:rsidR="004F1194" w:rsidRDefault="004F1194" w:rsidP="004629D2"/>
    <w:p w14:paraId="101052A2" w14:textId="5D3ECB72" w:rsidR="004F1194" w:rsidRDefault="004F1194" w:rsidP="004629D2"/>
    <w:p w14:paraId="4D0FAFE7" w14:textId="6DDC0270" w:rsidR="004F1194" w:rsidRDefault="004F1194" w:rsidP="004629D2"/>
    <w:p w14:paraId="2C567481" w14:textId="0BC04F69" w:rsidR="004F1194" w:rsidRDefault="004F1194" w:rsidP="004629D2"/>
    <w:p w14:paraId="6BB31AC0" w14:textId="51162D03" w:rsidR="004F1194" w:rsidRDefault="004F1194" w:rsidP="004629D2"/>
    <w:p w14:paraId="5AC9B045" w14:textId="06C91255" w:rsidR="004F1194" w:rsidRDefault="004F1194" w:rsidP="004629D2">
      <w:r>
        <w:t>Incorporación de nueva tecnología en limpieza de vidrios:</w:t>
      </w:r>
    </w:p>
    <w:p w14:paraId="6AD0FD80" w14:textId="6E9A184A" w:rsidR="004F1194" w:rsidRDefault="004F1194" w:rsidP="004629D2"/>
    <w:p w14:paraId="027374D3" w14:textId="17FBCBCC" w:rsidR="004F1194" w:rsidRDefault="00283D46" w:rsidP="004629D2">
      <w:r>
        <w:rPr>
          <w:noProof/>
        </w:rPr>
        <w:drawing>
          <wp:anchor distT="0" distB="0" distL="114300" distR="114300" simplePos="0" relativeHeight="251659264" behindDoc="1" locked="0" layoutInCell="1" allowOverlap="1" wp14:anchorId="4BC18F3E" wp14:editId="17EDC719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4216718" cy="23717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718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194">
        <w:t>Master Service, adhiere a su línea en limpieza de vidrios el XLINE SYSTEMS.</w:t>
      </w:r>
    </w:p>
    <w:p w14:paraId="31C6100D" w14:textId="52B71E9D" w:rsidR="00283D46" w:rsidRDefault="00283D46" w:rsidP="004629D2"/>
    <w:p w14:paraId="561E588E" w14:textId="65383286" w:rsidR="00283D46" w:rsidRDefault="00283D46" w:rsidP="004629D2"/>
    <w:p w14:paraId="37F730F2" w14:textId="211D8DD5" w:rsidR="00283D46" w:rsidRDefault="00283D46" w:rsidP="004629D2"/>
    <w:p w14:paraId="05D6D6A9" w14:textId="1DF5C04D" w:rsidR="00283D46" w:rsidRDefault="00283D46" w:rsidP="004629D2"/>
    <w:p w14:paraId="77DF1892" w14:textId="44BE87A2" w:rsidR="00283D46" w:rsidRDefault="00283D46" w:rsidP="004629D2"/>
    <w:p w14:paraId="5C662F96" w14:textId="573C703F" w:rsidR="00283D46" w:rsidRDefault="00283D46" w:rsidP="004629D2"/>
    <w:p w14:paraId="44AB0A29" w14:textId="70B1A899" w:rsidR="00283D46" w:rsidRDefault="00283D46" w:rsidP="004629D2"/>
    <w:p w14:paraId="6A9DF063" w14:textId="481BFB14" w:rsidR="00283D46" w:rsidRDefault="00283D46" w:rsidP="004629D2"/>
    <w:p w14:paraId="747C046E" w14:textId="54C2EBD1" w:rsidR="00283D46" w:rsidRDefault="00283D46" w:rsidP="004629D2"/>
    <w:p w14:paraId="53EAF7B9" w14:textId="5D0703EA" w:rsidR="004F1194" w:rsidRDefault="00A727BF" w:rsidP="004629D2">
      <w:r w:rsidRPr="00A727BF">
        <w:t xml:space="preserve">X-Line Systems es </w:t>
      </w:r>
      <w:r>
        <w:t xml:space="preserve">un </w:t>
      </w:r>
      <w:hyperlink r:id="rId7" w:tgtFrame="_self" w:tooltip="pértigas telescópicas hidrodifusoras" w:history="1">
        <w:r w:rsidRPr="00A727BF">
          <w:t>equipo profesional para limpieza de cristales, vidrios, ventanas y fachadas en altura con sistemas de purificación de agua</w:t>
        </w:r>
      </w:hyperlink>
      <w:r w:rsidRPr="00A727BF">
        <w:t> y </w:t>
      </w:r>
      <w:hyperlink r:id="rId8" w:tgtFrame="_self" w:tooltip="pértigas telescópicas hidrodifusoras" w:history="1">
        <w:r w:rsidRPr="00A727BF">
          <w:t xml:space="preserve">pértigas </w:t>
        </w:r>
        <w:r w:rsidRPr="00A727BF">
          <w:t>telescópicas</w:t>
        </w:r>
        <w:r w:rsidRPr="00A727BF">
          <w:t xml:space="preserve"> </w:t>
        </w:r>
        <w:r w:rsidRPr="00A727BF">
          <w:t>hidro difusoras</w:t>
        </w:r>
      </w:hyperlink>
      <w:r w:rsidRPr="00A727BF">
        <w:t xml:space="preserve"> para la industria de la limpieza </w:t>
      </w:r>
      <w:r>
        <w:t xml:space="preserve">con </w:t>
      </w:r>
      <w:r w:rsidRPr="00A727BF">
        <w:t> </w:t>
      </w:r>
      <w:hyperlink r:id="rId9" w:tgtFrame="_self" w:tooltip="sistemas de filtración" w:history="1">
        <w:r w:rsidRPr="00A727BF">
          <w:t>sistemas de filtración</w:t>
        </w:r>
      </w:hyperlink>
      <w:r w:rsidRPr="00A727BF">
        <w:t> de resinas básicas asequibles para todo el mundo hasta los más altos sistemas de filtración de ósmosis inversa.</w:t>
      </w:r>
    </w:p>
    <w:sectPr w:rsidR="004F1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F1876"/>
    <w:multiLevelType w:val="hybridMultilevel"/>
    <w:tmpl w:val="83CA4BAE"/>
    <w:lvl w:ilvl="0" w:tplc="5546D85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28361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9F"/>
    <w:rsid w:val="00283D46"/>
    <w:rsid w:val="004629D2"/>
    <w:rsid w:val="004F1194"/>
    <w:rsid w:val="006667F6"/>
    <w:rsid w:val="00707323"/>
    <w:rsid w:val="00880028"/>
    <w:rsid w:val="00883AD9"/>
    <w:rsid w:val="008F46DC"/>
    <w:rsid w:val="00915AA6"/>
    <w:rsid w:val="00A727BF"/>
    <w:rsid w:val="00C628BF"/>
    <w:rsid w:val="00EA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6353"/>
  <w15:chartTrackingRefBased/>
  <w15:docId w15:val="{CB98D803-B115-4F7B-BB1F-1A1DDCBA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99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F11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11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11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F11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1194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A727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mpiezacristales-altura.es/es/xline-shop-es/view/category/virtuemart_category_id/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mpiezacristales-altura.es/es/xline-shop-es/bundles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mpiezacristales-altura.es/es/xline-shop-es/view/category/virtuemart_category_id/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Miranda</dc:creator>
  <cp:keywords/>
  <dc:description/>
  <cp:lastModifiedBy>Victor Miranda</cp:lastModifiedBy>
  <cp:revision>1</cp:revision>
  <dcterms:created xsi:type="dcterms:W3CDTF">2022-06-05T15:07:00Z</dcterms:created>
  <dcterms:modified xsi:type="dcterms:W3CDTF">2022-06-05T16:42:00Z</dcterms:modified>
</cp:coreProperties>
</file>