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546F" w14:textId="3C7EC591" w:rsidR="00953FA9" w:rsidRDefault="00D5373D" w:rsidP="00D5373D">
      <w:pPr>
        <w:pStyle w:val="Ttulo"/>
        <w:jc w:val="center"/>
        <w:rPr>
          <w:lang w:val="es-MX"/>
        </w:rPr>
      </w:pPr>
      <w:r>
        <w:rPr>
          <w:lang w:val="es-MX"/>
        </w:rPr>
        <w:t>Ejecución de pruebas</w:t>
      </w:r>
    </w:p>
    <w:p w14:paraId="666E2FA1" w14:textId="2C26192B" w:rsidR="00D5373D" w:rsidRDefault="00D5373D" w:rsidP="00D5373D">
      <w:pPr>
        <w:rPr>
          <w:lang w:val="es-MX"/>
        </w:rPr>
      </w:pPr>
    </w:p>
    <w:p w14:paraId="4CA04CC1" w14:textId="62E90685" w:rsidR="00D5373D" w:rsidRDefault="00D5373D" w:rsidP="00D5373D">
      <w:pPr>
        <w:pStyle w:val="Subttulo"/>
        <w:rPr>
          <w:lang w:val="es-MX"/>
        </w:rPr>
      </w:pPr>
      <w:r>
        <w:rPr>
          <w:lang w:val="es-MX"/>
        </w:rPr>
        <w:t>Como se realizan</w:t>
      </w:r>
    </w:p>
    <w:p w14:paraId="20AC0FDC" w14:textId="77777777" w:rsidR="00F04B63" w:rsidRPr="00F04B63" w:rsidRDefault="00F04B63" w:rsidP="00F04B63">
      <w:pPr>
        <w:rPr>
          <w:lang w:val="es-MX"/>
        </w:rPr>
      </w:pPr>
    </w:p>
    <w:p w14:paraId="5E1FAEA7" w14:textId="0101F7CD" w:rsidR="00D5373D" w:rsidRPr="00F04B63" w:rsidRDefault="00DB01C7" w:rsidP="00F04B63">
      <w:pPr>
        <w:pStyle w:val="Prrafodelista"/>
        <w:numPr>
          <w:ilvl w:val="0"/>
          <w:numId w:val="4"/>
        </w:numPr>
        <w:rPr>
          <w:lang w:val="es-MX"/>
        </w:rPr>
      </w:pPr>
      <w:r w:rsidRPr="00F04B63">
        <w:rPr>
          <w:lang w:val="es-MX"/>
        </w:rPr>
        <w:t>preparación</w:t>
      </w:r>
      <w:r w:rsidR="00D5373D" w:rsidRPr="00F04B63">
        <w:rPr>
          <w:lang w:val="es-MX"/>
        </w:rPr>
        <w:t xml:space="preserve"> de las pruebas</w:t>
      </w:r>
    </w:p>
    <w:p w14:paraId="7925F3AA" w14:textId="1FECB910" w:rsidR="00D5373D" w:rsidRDefault="00D5373D" w:rsidP="00887CBC">
      <w:pPr>
        <w:ind w:left="705"/>
        <w:rPr>
          <w:rFonts w:ascii="Times New Roman" w:hAnsi="Times New Roman" w:cs="Times New Roman"/>
          <w:color w:val="000000" w:themeColor="text1"/>
          <w:sz w:val="24"/>
          <w:szCs w:val="24"/>
          <w:shd w:val="clear" w:color="auto" w:fill="FFFFFF"/>
        </w:rPr>
      </w:pPr>
      <w:r w:rsidRPr="00D5373D">
        <w:rPr>
          <w:rFonts w:ascii="Times New Roman" w:hAnsi="Times New Roman" w:cs="Times New Roman"/>
          <w:sz w:val="24"/>
          <w:szCs w:val="24"/>
          <w:lang w:val="es-MX"/>
        </w:rPr>
        <w:t xml:space="preserve">Por esta parte se seleccionan los productos los cuales se van a probar, se acomoda el entorno </w:t>
      </w:r>
      <w:r w:rsidRPr="00D5373D">
        <w:rPr>
          <w:rFonts w:ascii="Times New Roman" w:hAnsi="Times New Roman" w:cs="Times New Roman"/>
          <w:color w:val="000000" w:themeColor="text1"/>
          <w:sz w:val="24"/>
          <w:szCs w:val="24"/>
          <w:shd w:val="clear" w:color="auto" w:fill="FFFFFF"/>
        </w:rPr>
        <w:t>y se disponen los procedimientos y los criterios a aplicar en las pruebas</w:t>
      </w:r>
      <w:r>
        <w:rPr>
          <w:rFonts w:ascii="Times New Roman" w:hAnsi="Times New Roman" w:cs="Times New Roman"/>
          <w:color w:val="000000" w:themeColor="text1"/>
          <w:sz w:val="24"/>
          <w:szCs w:val="24"/>
          <w:shd w:val="clear" w:color="auto" w:fill="FFFFFF"/>
        </w:rPr>
        <w:t>. Para cada producto se identifican los requisitos que se necesitan para lograr satisfacer la ejecución de los casos de pruebas</w:t>
      </w:r>
    </w:p>
    <w:p w14:paraId="57846C2F" w14:textId="47A9B7F1" w:rsidR="00330D65" w:rsidRPr="00887CBC" w:rsidRDefault="00DB01C7" w:rsidP="00887CBC">
      <w:pPr>
        <w:pStyle w:val="Prrafodelista"/>
        <w:ind w:left="1125"/>
        <w:rPr>
          <w:rFonts w:ascii="Times New Roman" w:hAnsi="Times New Roman" w:cs="Times New Roman"/>
          <w:color w:val="000000" w:themeColor="text1"/>
          <w:sz w:val="24"/>
          <w:szCs w:val="24"/>
          <w:shd w:val="clear" w:color="auto" w:fill="FFFFFF"/>
        </w:rPr>
      </w:pPr>
      <w:r w:rsidRPr="00887CBC">
        <w:rPr>
          <w:rFonts w:ascii="Times New Roman" w:hAnsi="Times New Roman" w:cs="Times New Roman"/>
          <w:color w:val="000000" w:themeColor="text1"/>
          <w:sz w:val="24"/>
          <w:szCs w:val="24"/>
          <w:shd w:val="clear" w:color="auto" w:fill="FFFFFF"/>
        </w:rPr>
        <w:t>configurar y verificar los ambientes de pruebas</w:t>
      </w:r>
    </w:p>
    <w:p w14:paraId="0C5C0831" w14:textId="2AB8B370" w:rsidR="00DB01C7" w:rsidRPr="00887CBC" w:rsidRDefault="00DB01C7" w:rsidP="00887CBC">
      <w:pPr>
        <w:ind w:left="417" w:firstLine="708"/>
        <w:rPr>
          <w:rFonts w:ascii="Times New Roman" w:hAnsi="Times New Roman" w:cs="Times New Roman"/>
          <w:color w:val="000000" w:themeColor="text1"/>
          <w:sz w:val="24"/>
          <w:szCs w:val="24"/>
          <w:shd w:val="clear" w:color="auto" w:fill="FFFFFF"/>
        </w:rPr>
      </w:pPr>
      <w:r w:rsidRPr="00887CBC">
        <w:rPr>
          <w:rFonts w:ascii="Times New Roman" w:hAnsi="Times New Roman" w:cs="Times New Roman"/>
          <w:color w:val="000000" w:themeColor="text1"/>
          <w:sz w:val="24"/>
          <w:szCs w:val="24"/>
          <w:shd w:val="clear" w:color="auto" w:fill="FFFFFF"/>
        </w:rPr>
        <w:t>configurar los datos de pruebas</w:t>
      </w:r>
    </w:p>
    <w:p w14:paraId="0AC88FC1" w14:textId="77777777" w:rsidR="00DB01C7" w:rsidRDefault="00DB01C7" w:rsidP="00DB01C7">
      <w:pPr>
        <w:pStyle w:val="Prrafodelista"/>
        <w:ind w:left="1125"/>
        <w:rPr>
          <w:rFonts w:ascii="Times New Roman" w:hAnsi="Times New Roman" w:cs="Times New Roman"/>
          <w:color w:val="000000" w:themeColor="text1"/>
          <w:sz w:val="24"/>
          <w:szCs w:val="24"/>
          <w:shd w:val="clear" w:color="auto" w:fill="FFFFFF"/>
        </w:rPr>
      </w:pPr>
    </w:p>
    <w:p w14:paraId="0F506514" w14:textId="34FF30BD" w:rsidR="00DB01C7" w:rsidRPr="00887CBC" w:rsidRDefault="00DB01C7" w:rsidP="00887CBC">
      <w:pPr>
        <w:pStyle w:val="Prrafodelista"/>
        <w:numPr>
          <w:ilvl w:val="0"/>
          <w:numId w:val="4"/>
        </w:numPr>
        <w:rPr>
          <w:rFonts w:ascii="Times New Roman" w:hAnsi="Times New Roman" w:cs="Times New Roman"/>
          <w:color w:val="000000" w:themeColor="text1"/>
          <w:sz w:val="24"/>
          <w:szCs w:val="24"/>
          <w:shd w:val="clear" w:color="auto" w:fill="FFFFFF"/>
        </w:rPr>
      </w:pPr>
      <w:r w:rsidRPr="00887CBC">
        <w:rPr>
          <w:rFonts w:ascii="Times New Roman" w:hAnsi="Times New Roman" w:cs="Times New Roman"/>
          <w:color w:val="000000" w:themeColor="text1"/>
          <w:sz w:val="24"/>
          <w:szCs w:val="24"/>
          <w:shd w:val="clear" w:color="auto" w:fill="FFFFFF"/>
        </w:rPr>
        <w:t>ejecución de pruebas dinámicas</w:t>
      </w:r>
    </w:p>
    <w:p w14:paraId="14B38FD2" w14:textId="550AEFF7" w:rsidR="00F7066C" w:rsidRDefault="00F7066C" w:rsidP="00887CBC">
      <w:pPr>
        <w:pStyle w:val="Prrafodelista"/>
        <w:ind w:left="840"/>
        <w:rPr>
          <w:rFonts w:ascii="Times New Roman" w:hAnsi="Times New Roman" w:cs="Times New Roman"/>
          <w:color w:val="000000" w:themeColor="text1"/>
          <w:sz w:val="24"/>
          <w:szCs w:val="24"/>
          <w:shd w:val="clear" w:color="auto" w:fill="FFFFFF"/>
        </w:rPr>
      </w:pPr>
    </w:p>
    <w:p w14:paraId="45F035B1" w14:textId="77777777" w:rsidR="00F04B63" w:rsidRPr="00F04B63" w:rsidRDefault="00F04B63" w:rsidP="00887CBC">
      <w:pPr>
        <w:pStyle w:val="Prrafodelista"/>
        <w:ind w:left="840"/>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Llegado el día de inicio de las pruebas dinámicas, teniendo funcionando los ambientes de pruebas necesarios, los especialistas de pruebas proceden a llevar a cabo paso a paso todos los casos de pruebas, verifican el cumplimiento de los requisitos. </w:t>
      </w:r>
    </w:p>
    <w:p w14:paraId="2B48AC88" w14:textId="77777777" w:rsidR="00F04B63" w:rsidRPr="00F04B63" w:rsidRDefault="00F04B63" w:rsidP="00887CBC">
      <w:pPr>
        <w:pStyle w:val="Prrafodelista"/>
        <w:ind w:left="840"/>
        <w:rPr>
          <w:rFonts w:ascii="Times New Roman" w:hAnsi="Times New Roman" w:cs="Times New Roman"/>
          <w:color w:val="000000" w:themeColor="text1"/>
          <w:sz w:val="24"/>
          <w:szCs w:val="24"/>
          <w:shd w:val="clear" w:color="auto" w:fill="FFFFFF"/>
        </w:rPr>
      </w:pPr>
    </w:p>
    <w:p w14:paraId="1E0FA018" w14:textId="77777777" w:rsidR="00F04B63" w:rsidRPr="00F04B63" w:rsidRDefault="00F04B63" w:rsidP="00887CBC">
      <w:pPr>
        <w:pStyle w:val="Prrafodelista"/>
        <w:ind w:left="840"/>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 Los especialistas de pruebas tienen que realizar las pruebas solo una vez que el programador libera el producto de programa. </w:t>
      </w:r>
    </w:p>
    <w:p w14:paraId="587D8585" w14:textId="77777777" w:rsidR="00F04B63" w:rsidRPr="00F04B63" w:rsidRDefault="00F04B63" w:rsidP="00887CBC">
      <w:pPr>
        <w:pStyle w:val="Prrafodelista"/>
        <w:ind w:left="840"/>
        <w:rPr>
          <w:rFonts w:ascii="Times New Roman" w:hAnsi="Times New Roman" w:cs="Times New Roman"/>
          <w:color w:val="000000" w:themeColor="text1"/>
          <w:sz w:val="24"/>
          <w:szCs w:val="24"/>
          <w:shd w:val="clear" w:color="auto" w:fill="FFFFFF"/>
        </w:rPr>
      </w:pPr>
    </w:p>
    <w:p w14:paraId="3961A9BC" w14:textId="58991EE5" w:rsidR="00F04B63" w:rsidRDefault="00F04B63" w:rsidP="00887CBC">
      <w:pPr>
        <w:pStyle w:val="Prrafodelista"/>
        <w:ind w:left="840"/>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 El resultado de realizar pruebas dinámicas manuales o automatizadas es el mismo, se tienen que descubrir la más grande proporción de deficiencias que logren existir en el programa.</w:t>
      </w:r>
    </w:p>
    <w:p w14:paraId="054316BB" w14:textId="77777777" w:rsidR="00F04B63" w:rsidRDefault="00F04B63" w:rsidP="00F04B63">
      <w:pPr>
        <w:pStyle w:val="Prrafodelista"/>
        <w:ind w:left="420"/>
        <w:rPr>
          <w:rFonts w:ascii="Times New Roman" w:hAnsi="Times New Roman" w:cs="Times New Roman"/>
          <w:color w:val="000000" w:themeColor="text1"/>
          <w:sz w:val="24"/>
          <w:szCs w:val="24"/>
          <w:shd w:val="clear" w:color="auto" w:fill="FFFFFF"/>
        </w:rPr>
      </w:pPr>
    </w:p>
    <w:p w14:paraId="4772C67F" w14:textId="4E8007AD" w:rsidR="00F04B63" w:rsidRDefault="00F04B63" w:rsidP="00887CBC">
      <w:pPr>
        <w:pStyle w:val="Prrafodelista"/>
        <w:numPr>
          <w:ilvl w:val="0"/>
          <w:numId w:val="4"/>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Enviar el reporte de bugs</w:t>
      </w:r>
    </w:p>
    <w:p w14:paraId="20B366DB" w14:textId="77777777" w:rsidR="00F04B63" w:rsidRDefault="00F04B63" w:rsidP="00F04B63">
      <w:pPr>
        <w:pStyle w:val="Prrafodelista"/>
        <w:ind w:left="420"/>
        <w:rPr>
          <w:rFonts w:ascii="Times New Roman" w:hAnsi="Times New Roman" w:cs="Times New Roman"/>
          <w:color w:val="000000" w:themeColor="text1"/>
          <w:sz w:val="24"/>
          <w:szCs w:val="24"/>
          <w:shd w:val="clear" w:color="auto" w:fill="FFFFFF"/>
        </w:rPr>
      </w:pPr>
    </w:p>
    <w:p w14:paraId="252D6F84" w14:textId="5A9C6904" w:rsidR="00F04B63" w:rsidRDefault="00F04B63" w:rsidP="00887CBC">
      <w:pPr>
        <w:pStyle w:val="Prrafodelista"/>
        <w:ind w:left="708"/>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Cada vez que aparezca un defecto o una inconsistencia en las pruebas dinámicas, las mismas tienen que ser reportadas velozmente al programador responsable. </w:t>
      </w:r>
      <w:r w:rsidRPr="00F04B63">
        <w:rPr>
          <w:rFonts w:ascii="Times New Roman" w:hAnsi="Times New Roman" w:cs="Times New Roman"/>
          <w:color w:val="000000" w:themeColor="text1"/>
          <w:sz w:val="24"/>
          <w:szCs w:val="24"/>
          <w:shd w:val="clear" w:color="auto" w:fill="FFFFFF"/>
        </w:rPr>
        <w:t>Las deficiencias reportadas</w:t>
      </w:r>
      <w:r w:rsidRPr="00F04B63">
        <w:rPr>
          <w:rFonts w:ascii="Times New Roman" w:hAnsi="Times New Roman" w:cs="Times New Roman"/>
          <w:color w:val="000000" w:themeColor="text1"/>
          <w:sz w:val="24"/>
          <w:szCs w:val="24"/>
          <w:shd w:val="clear" w:color="auto" w:fill="FFFFFF"/>
        </w:rPr>
        <w:t xml:space="preserve"> tienen que especificar: El tipo de defecto, explicación del defecto, el resultado deseado, el valor, prioridad del defecto, las secuelas de no solucionarlos entre otros puntos de trascendencia. </w:t>
      </w:r>
    </w:p>
    <w:p w14:paraId="3D75AE2C" w14:textId="77777777" w:rsidR="00F04B63" w:rsidRPr="00F04B63" w:rsidRDefault="00F04B63" w:rsidP="00F04B63">
      <w:pPr>
        <w:pStyle w:val="Prrafodelista"/>
        <w:ind w:left="420"/>
        <w:rPr>
          <w:rFonts w:ascii="Times New Roman" w:hAnsi="Times New Roman" w:cs="Times New Roman"/>
          <w:color w:val="000000" w:themeColor="text1"/>
          <w:sz w:val="24"/>
          <w:szCs w:val="24"/>
          <w:shd w:val="clear" w:color="auto" w:fill="FFFFFF"/>
        </w:rPr>
      </w:pPr>
    </w:p>
    <w:p w14:paraId="08D401E4" w14:textId="3C498ABB" w:rsidR="00F04B63" w:rsidRDefault="00F04B63" w:rsidP="00887CBC">
      <w:pPr>
        <w:pStyle w:val="Prrafodelista"/>
        <w:numPr>
          <w:ilvl w:val="0"/>
          <w:numId w:val="4"/>
        </w:numPr>
        <w:ind w:left="78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Evidencias de las pruebas </w:t>
      </w:r>
    </w:p>
    <w:p w14:paraId="6C5C0930" w14:textId="77777777" w:rsidR="00F04B63" w:rsidRDefault="00F04B63" w:rsidP="00887CBC">
      <w:pPr>
        <w:pStyle w:val="Prrafodelista"/>
        <w:ind w:left="480"/>
        <w:rPr>
          <w:rFonts w:ascii="Times New Roman" w:hAnsi="Times New Roman" w:cs="Times New Roman"/>
          <w:color w:val="000000" w:themeColor="text1"/>
          <w:sz w:val="24"/>
          <w:szCs w:val="24"/>
          <w:shd w:val="clear" w:color="auto" w:fill="FFFFFF"/>
        </w:rPr>
      </w:pPr>
    </w:p>
    <w:p w14:paraId="55C53B3E" w14:textId="77777777" w:rsidR="00F04B63" w:rsidRPr="00F04B63" w:rsidRDefault="00F04B63" w:rsidP="00887CBC">
      <w:pPr>
        <w:pStyle w:val="Prrafodelista"/>
        <w:ind w:left="708"/>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Estas pruebas se hacen contemplando paso a paso y cada detalle expuesto en los casos de pruebas y tiene un costo relevante para quien las solicita. </w:t>
      </w:r>
    </w:p>
    <w:p w14:paraId="0A7E8EF2" w14:textId="77777777" w:rsidR="00F04B63" w:rsidRPr="00F04B63" w:rsidRDefault="00F04B63" w:rsidP="00887CBC">
      <w:pPr>
        <w:pStyle w:val="Prrafodelista"/>
        <w:ind w:left="708"/>
        <w:rPr>
          <w:rFonts w:ascii="Times New Roman" w:hAnsi="Times New Roman" w:cs="Times New Roman"/>
          <w:color w:val="000000" w:themeColor="text1"/>
          <w:sz w:val="24"/>
          <w:szCs w:val="24"/>
          <w:shd w:val="clear" w:color="auto" w:fill="FFFFFF"/>
        </w:rPr>
      </w:pPr>
    </w:p>
    <w:p w14:paraId="2A41E060" w14:textId="08AB4654" w:rsidR="00F04B63" w:rsidRDefault="00F04B63" w:rsidP="00887CBC">
      <w:pPr>
        <w:pStyle w:val="Prrafodelista"/>
        <w:ind w:left="708"/>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 Producen paz al comprador y demás interesados en el plan e inclusive posibilita identificar deficiencias a partir </w:t>
      </w:r>
      <w:r w:rsidRPr="00F04B63">
        <w:rPr>
          <w:rFonts w:ascii="Times New Roman" w:hAnsi="Times New Roman" w:cs="Times New Roman"/>
          <w:color w:val="000000" w:themeColor="text1"/>
          <w:sz w:val="24"/>
          <w:szCs w:val="24"/>
          <w:shd w:val="clear" w:color="auto" w:fill="FFFFFF"/>
        </w:rPr>
        <w:t>del</w:t>
      </w:r>
      <w:r w:rsidRPr="00F04B63">
        <w:rPr>
          <w:rFonts w:ascii="Times New Roman" w:hAnsi="Times New Roman" w:cs="Times New Roman"/>
          <w:color w:val="000000" w:themeColor="text1"/>
          <w:sz w:val="24"/>
          <w:szCs w:val="24"/>
          <w:shd w:val="clear" w:color="auto" w:fill="FFFFFF"/>
        </w:rPr>
        <w:t xml:space="preserve"> punto de vista del comprador previamente realizar las pruebas de asentimiento de usuarios. En el proceso de planeación de las pruebas se debería indicar si es preciso la ejecución de esta actividad y para qué casos de prueba tienen que ejercer.</w:t>
      </w:r>
    </w:p>
    <w:p w14:paraId="2DB5C4A8" w14:textId="77777777" w:rsidR="00F04B63" w:rsidRDefault="00F04B63" w:rsidP="00887CBC">
      <w:pPr>
        <w:pStyle w:val="Prrafodelista"/>
        <w:ind w:left="480"/>
        <w:rPr>
          <w:rFonts w:ascii="Times New Roman" w:hAnsi="Times New Roman" w:cs="Times New Roman"/>
          <w:color w:val="000000" w:themeColor="text1"/>
          <w:sz w:val="24"/>
          <w:szCs w:val="24"/>
          <w:shd w:val="clear" w:color="auto" w:fill="FFFFFF"/>
        </w:rPr>
      </w:pPr>
    </w:p>
    <w:p w14:paraId="79A28388" w14:textId="0665BEE2" w:rsidR="00F04B63" w:rsidRDefault="00F04B63" w:rsidP="00887CBC">
      <w:pPr>
        <w:pStyle w:val="Prrafodelista"/>
        <w:numPr>
          <w:ilvl w:val="0"/>
          <w:numId w:val="4"/>
        </w:numPr>
        <w:ind w:left="78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Ejecución de las pruebas estáticas (revisión de la base de pruebas)</w:t>
      </w:r>
    </w:p>
    <w:p w14:paraId="0B42CD8C" w14:textId="77777777" w:rsidR="00F04B63" w:rsidRDefault="00F04B63" w:rsidP="00887CBC">
      <w:pPr>
        <w:pStyle w:val="Prrafodelista"/>
        <w:ind w:left="480"/>
        <w:rPr>
          <w:rFonts w:ascii="Times New Roman" w:hAnsi="Times New Roman" w:cs="Times New Roman"/>
          <w:color w:val="000000" w:themeColor="text1"/>
          <w:sz w:val="24"/>
          <w:szCs w:val="24"/>
          <w:shd w:val="clear" w:color="auto" w:fill="FFFFFF"/>
        </w:rPr>
      </w:pPr>
    </w:p>
    <w:p w14:paraId="6C7F178D" w14:textId="77777777" w:rsidR="00F04B63" w:rsidRPr="00F04B63" w:rsidRDefault="00F04B63" w:rsidP="00887CBC">
      <w:pPr>
        <w:pStyle w:val="Prrafodelista"/>
        <w:ind w:left="708"/>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Esta actividad es propia del aseguramiento de la calidad, los especialistas de calidad y pruebas proceden a recopilar toda la información implicada en el proceso de pruebas. Los expertos de calidad y pruebas se enfocan en visualizar todo el proceso con sus respectivas operaciones, visualizan las entradas, las salidas, los puntos de vista de elección, los reportes y documentos relacionados, identifican los papeles asociados en todo el flujo de trabajo. </w:t>
      </w:r>
    </w:p>
    <w:p w14:paraId="62B77AA0" w14:textId="77777777" w:rsidR="00F04B63" w:rsidRPr="00F04B63" w:rsidRDefault="00F04B63" w:rsidP="00887CBC">
      <w:pPr>
        <w:pStyle w:val="Prrafodelista"/>
        <w:ind w:left="708"/>
        <w:rPr>
          <w:rFonts w:ascii="Times New Roman" w:hAnsi="Times New Roman" w:cs="Times New Roman"/>
          <w:color w:val="000000" w:themeColor="text1"/>
          <w:sz w:val="24"/>
          <w:szCs w:val="24"/>
          <w:shd w:val="clear" w:color="auto" w:fill="FFFFFF"/>
        </w:rPr>
      </w:pPr>
    </w:p>
    <w:p w14:paraId="035EA4AB" w14:textId="03CEE352" w:rsidR="00F04B63" w:rsidRDefault="00F04B63" w:rsidP="00887CBC">
      <w:pPr>
        <w:pStyle w:val="Prrafodelista"/>
        <w:ind w:left="708"/>
        <w:rPr>
          <w:rFonts w:ascii="Times New Roman" w:hAnsi="Times New Roman" w:cs="Times New Roman"/>
          <w:color w:val="000000" w:themeColor="text1"/>
          <w:sz w:val="24"/>
          <w:szCs w:val="24"/>
          <w:shd w:val="clear" w:color="auto" w:fill="FFFFFF"/>
        </w:rPr>
      </w:pPr>
      <w:r w:rsidRPr="00F04B63">
        <w:rPr>
          <w:rFonts w:ascii="Times New Roman" w:hAnsi="Times New Roman" w:cs="Times New Roman"/>
          <w:color w:val="000000" w:themeColor="text1"/>
          <w:sz w:val="24"/>
          <w:szCs w:val="24"/>
          <w:shd w:val="clear" w:color="auto" w:fill="FFFFFF"/>
        </w:rPr>
        <w:t xml:space="preserve"> Se le atribuyen incontables ventajas a la ejecución de pruebas fijas, en medio de las cuales tienen la posibilidad de nombrar las próximas: 1) eludir se introduzcan errores e inconsistencias en el diseño y, 2) recopilar la información válida y conocer de manera estricta los puntos que abarcarán el proceso de ejecución de las pruebas dinámicas.</w:t>
      </w:r>
    </w:p>
    <w:p w14:paraId="1B170B22" w14:textId="15FEA465" w:rsidR="00887CBC" w:rsidRDefault="00887CBC" w:rsidP="00887CBC">
      <w:pPr>
        <w:rPr>
          <w:rFonts w:ascii="Times New Roman" w:hAnsi="Times New Roman" w:cs="Times New Roman"/>
          <w:color w:val="000000" w:themeColor="text1"/>
          <w:sz w:val="24"/>
          <w:szCs w:val="24"/>
          <w:shd w:val="clear" w:color="auto" w:fill="FFFFFF"/>
        </w:rPr>
      </w:pPr>
    </w:p>
    <w:p w14:paraId="64F56A04" w14:textId="702F4115" w:rsidR="00887CBC" w:rsidRDefault="00887CBC" w:rsidP="00887CBC">
      <w:pPr>
        <w:pStyle w:val="Subttulo"/>
        <w:rPr>
          <w:shd w:val="clear" w:color="auto" w:fill="FFFFFF"/>
        </w:rPr>
      </w:pPr>
      <w:r>
        <w:rPr>
          <w:shd w:val="clear" w:color="auto" w:fill="FFFFFF"/>
        </w:rPr>
        <w:t>Riesgos al ejecutar las pruebas</w:t>
      </w:r>
    </w:p>
    <w:p w14:paraId="2DD77D13" w14:textId="77777777" w:rsidR="00BE2F82" w:rsidRPr="00BE2F82" w:rsidRDefault="00BE2F82" w:rsidP="00BE2F82">
      <w:pPr>
        <w:numPr>
          <w:ilvl w:val="0"/>
          <w:numId w:val="5"/>
        </w:numPr>
        <w:shd w:val="clear" w:color="auto" w:fill="FFFFFF"/>
        <w:spacing w:after="0" w:line="240" w:lineRule="auto"/>
        <w:ind w:left="1260"/>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bdr w:val="none" w:sz="0" w:space="0" w:color="auto" w:frame="1"/>
          <w:lang w:eastAsia="es-CO"/>
        </w:rPr>
        <w:t>Falta de recursos para la ejecución de las pruebas</w:t>
      </w:r>
    </w:p>
    <w:p w14:paraId="3EE5FBF9" w14:textId="77777777" w:rsidR="00BE2F82" w:rsidRPr="00BE2F82" w:rsidRDefault="00BE2F82" w:rsidP="00BE2F82">
      <w:pPr>
        <w:numPr>
          <w:ilvl w:val="0"/>
          <w:numId w:val="5"/>
        </w:numPr>
        <w:shd w:val="clear" w:color="auto" w:fill="FFFFFF"/>
        <w:spacing w:after="0" w:line="240" w:lineRule="auto"/>
        <w:ind w:left="1260"/>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bdr w:val="none" w:sz="0" w:space="0" w:color="auto" w:frame="1"/>
          <w:lang w:eastAsia="es-CO"/>
        </w:rPr>
        <w:t>Tiempo reducido asignado a la fase de pruebas</w:t>
      </w:r>
    </w:p>
    <w:p w14:paraId="18005088" w14:textId="77777777" w:rsidR="00BE2F82" w:rsidRPr="00BE2F82" w:rsidRDefault="00BE2F82" w:rsidP="00BE2F82">
      <w:pPr>
        <w:numPr>
          <w:ilvl w:val="0"/>
          <w:numId w:val="5"/>
        </w:numPr>
        <w:shd w:val="clear" w:color="auto" w:fill="FFFFFF"/>
        <w:spacing w:after="0" w:line="240" w:lineRule="auto"/>
        <w:ind w:left="1260"/>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bdr w:val="none" w:sz="0" w:space="0" w:color="auto" w:frame="1"/>
          <w:lang w:eastAsia="es-CO"/>
        </w:rPr>
        <w:t>Cambios frecuentes en la definición de los objetivos y alcance del plan de pruebas</w:t>
      </w:r>
    </w:p>
    <w:p w14:paraId="18180A62" w14:textId="1F721966" w:rsidR="00BE2F82" w:rsidRPr="00BE2F82" w:rsidRDefault="00BE2F82" w:rsidP="00BE2F82">
      <w:pPr>
        <w:numPr>
          <w:ilvl w:val="0"/>
          <w:numId w:val="5"/>
        </w:numPr>
        <w:shd w:val="clear" w:color="auto" w:fill="FFFFFF"/>
        <w:spacing w:after="0" w:line="240" w:lineRule="auto"/>
        <w:ind w:left="1260"/>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bdr w:val="none" w:sz="0" w:space="0" w:color="auto" w:frame="1"/>
          <w:lang w:eastAsia="es-CO"/>
        </w:rPr>
        <w:t xml:space="preserve">Falta de coordinación entre los equipos de desarrollo y </w:t>
      </w:r>
      <w:proofErr w:type="spellStart"/>
      <w:r w:rsidRPr="00BE2F82">
        <w:rPr>
          <w:rFonts w:ascii="Times New Roman" w:eastAsia="Times New Roman" w:hAnsi="Times New Roman" w:cs="Times New Roman"/>
          <w:color w:val="000000" w:themeColor="text1"/>
          <w:sz w:val="24"/>
          <w:szCs w:val="24"/>
          <w:bdr w:val="none" w:sz="0" w:space="0" w:color="auto" w:frame="1"/>
          <w:lang w:eastAsia="es-CO"/>
        </w:rPr>
        <w:t>testing</w:t>
      </w:r>
      <w:proofErr w:type="spellEnd"/>
    </w:p>
    <w:p w14:paraId="3059B622" w14:textId="7CAD1069" w:rsidR="00BE2F82" w:rsidRDefault="00BE2F82" w:rsidP="00BE2F8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eastAsia="es-CO"/>
        </w:rPr>
      </w:pPr>
    </w:p>
    <w:p w14:paraId="165B9916" w14:textId="66F7F7A0" w:rsidR="00BE2F82" w:rsidRDefault="00BE2F82" w:rsidP="00BE2F82">
      <w:pPr>
        <w:shd w:val="clear" w:color="auto" w:fill="FFFFFF"/>
        <w:spacing w:after="0" w:line="240" w:lineRule="auto"/>
        <w:ind w:left="708"/>
        <w:textAlignment w:val="baseline"/>
        <w:rPr>
          <w:rFonts w:ascii="Times New Roman" w:eastAsia="Times New Roman" w:hAnsi="Times New Roman" w:cs="Times New Roman"/>
          <w:color w:val="000000" w:themeColor="text1"/>
          <w:sz w:val="24"/>
          <w:szCs w:val="24"/>
          <w:bdr w:val="none" w:sz="0" w:space="0" w:color="auto" w:frame="1"/>
          <w:lang w:eastAsia="es-CO"/>
        </w:rPr>
      </w:pPr>
      <w:r>
        <w:rPr>
          <w:rFonts w:ascii="Times New Roman" w:eastAsia="Times New Roman" w:hAnsi="Times New Roman" w:cs="Times New Roman"/>
          <w:color w:val="000000" w:themeColor="text1"/>
          <w:sz w:val="24"/>
          <w:szCs w:val="24"/>
          <w:bdr w:val="none" w:sz="0" w:space="0" w:color="auto" w:frame="1"/>
          <w:lang w:eastAsia="es-CO"/>
        </w:rPr>
        <w:t>¿Dónde se deberían comunicar estos problemas?</w:t>
      </w:r>
    </w:p>
    <w:p w14:paraId="3E35E93A" w14:textId="4279002F" w:rsidR="00BE2F82" w:rsidRPr="00BE2F82" w:rsidRDefault="00BE2F82" w:rsidP="00BE2F82">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lang w:eastAsia="es-CO"/>
        </w:rPr>
        <w:t>Al equipo de desarrollo indicándoles los defectos y una comparación respecto a las fases anteriores u otros proyectos similares</w:t>
      </w:r>
    </w:p>
    <w:p w14:paraId="354129D7" w14:textId="77777777" w:rsidR="00BE2F82" w:rsidRPr="00BE2F82" w:rsidRDefault="00BE2F82" w:rsidP="00BE2F82">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lang w:eastAsia="es-CO"/>
        </w:rPr>
        <w:t>Al gerente y responsables del proyecto: hay que ser realistas y no dejarse llevar por un falso entusiasmo</w:t>
      </w:r>
    </w:p>
    <w:p w14:paraId="1FEEF9CB" w14:textId="77777777" w:rsidR="00BE2F82" w:rsidRPr="00BE2F82" w:rsidRDefault="00BE2F82" w:rsidP="00BE2F82">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s-CO"/>
        </w:rPr>
      </w:pPr>
      <w:r w:rsidRPr="00BE2F82">
        <w:rPr>
          <w:rFonts w:ascii="Times New Roman" w:eastAsia="Times New Roman" w:hAnsi="Times New Roman" w:cs="Times New Roman"/>
          <w:color w:val="000000" w:themeColor="text1"/>
          <w:sz w:val="24"/>
          <w:szCs w:val="24"/>
          <w:lang w:eastAsia="es-CO"/>
        </w:rPr>
        <w:t>Al cliente: Es importante transmitir seguridad y franqueza</w:t>
      </w:r>
    </w:p>
    <w:p w14:paraId="019F59AC" w14:textId="2DF1AEAC" w:rsidR="00BE2F82" w:rsidRPr="00BE2F82" w:rsidRDefault="00BE2F82" w:rsidP="00BE2F82">
      <w:pPr>
        <w:shd w:val="clear" w:color="auto" w:fill="FFFFFF"/>
        <w:spacing w:after="0" w:line="240" w:lineRule="auto"/>
        <w:ind w:left="708"/>
        <w:textAlignment w:val="baseline"/>
        <w:rPr>
          <w:rFonts w:ascii="Times New Roman" w:eastAsia="Times New Roman" w:hAnsi="Times New Roman" w:cs="Times New Roman"/>
          <w:color w:val="000000" w:themeColor="text1"/>
          <w:sz w:val="24"/>
          <w:szCs w:val="24"/>
          <w:lang w:eastAsia="es-CO"/>
        </w:rPr>
      </w:pPr>
    </w:p>
    <w:p w14:paraId="5FE0A4B5" w14:textId="77777777" w:rsidR="00887CBC" w:rsidRPr="00887CBC" w:rsidRDefault="00887CBC" w:rsidP="00887CBC"/>
    <w:p w14:paraId="77BD920B" w14:textId="77777777" w:rsidR="00F04B63" w:rsidRPr="00F04B63" w:rsidRDefault="00F04B63" w:rsidP="00F04B63">
      <w:pPr>
        <w:rPr>
          <w:rFonts w:ascii="Times New Roman" w:hAnsi="Times New Roman" w:cs="Times New Roman"/>
          <w:color w:val="000000" w:themeColor="text1"/>
          <w:sz w:val="24"/>
          <w:szCs w:val="24"/>
          <w:shd w:val="clear" w:color="auto" w:fill="FFFFFF"/>
        </w:rPr>
      </w:pPr>
    </w:p>
    <w:p w14:paraId="5D5F4FDF" w14:textId="77777777" w:rsidR="00F04B63" w:rsidRPr="00F04B63" w:rsidRDefault="00F04B63" w:rsidP="00F04B63">
      <w:pPr>
        <w:pStyle w:val="Prrafodelista"/>
        <w:ind w:left="420"/>
        <w:rPr>
          <w:rFonts w:ascii="Times New Roman" w:hAnsi="Times New Roman" w:cs="Times New Roman"/>
          <w:color w:val="000000" w:themeColor="text1"/>
          <w:sz w:val="24"/>
          <w:szCs w:val="24"/>
          <w:shd w:val="clear" w:color="auto" w:fill="FFFFFF"/>
        </w:rPr>
      </w:pPr>
    </w:p>
    <w:p w14:paraId="5619EC97" w14:textId="0CAD67E1" w:rsidR="00D5373D" w:rsidRPr="00D5373D" w:rsidRDefault="00D5373D" w:rsidP="00D5373D">
      <w:pPr>
        <w:rPr>
          <w:rFonts w:ascii="Times New Roman" w:hAnsi="Times New Roman" w:cs="Times New Roman"/>
          <w:sz w:val="24"/>
          <w:szCs w:val="24"/>
          <w:lang w:val="es-MX"/>
        </w:rPr>
      </w:pPr>
    </w:p>
    <w:sectPr w:rsidR="00D5373D" w:rsidRPr="00D53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E7A"/>
    <w:multiLevelType w:val="hybridMultilevel"/>
    <w:tmpl w:val="A4D039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852C97"/>
    <w:multiLevelType w:val="hybridMultilevel"/>
    <w:tmpl w:val="09EAA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404AD6"/>
    <w:multiLevelType w:val="multilevel"/>
    <w:tmpl w:val="C93C7B08"/>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438B7373"/>
    <w:multiLevelType w:val="hybridMultilevel"/>
    <w:tmpl w:val="A5F06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637E58"/>
    <w:multiLevelType w:val="multilevel"/>
    <w:tmpl w:val="B62E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6115A"/>
    <w:multiLevelType w:val="multilevel"/>
    <w:tmpl w:val="BFB4E52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73EA2205"/>
    <w:multiLevelType w:val="multilevel"/>
    <w:tmpl w:val="C16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3D"/>
    <w:rsid w:val="002B24F6"/>
    <w:rsid w:val="00330D65"/>
    <w:rsid w:val="00887CBC"/>
    <w:rsid w:val="00BE2F82"/>
    <w:rsid w:val="00CD065E"/>
    <w:rsid w:val="00D5373D"/>
    <w:rsid w:val="00DB01C7"/>
    <w:rsid w:val="00F04B63"/>
    <w:rsid w:val="00F70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B33A"/>
  <w15:chartTrackingRefBased/>
  <w15:docId w15:val="{1F2A031C-81A4-4A56-9A51-4D4409EA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73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53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7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73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373D"/>
    <w:rPr>
      <w:rFonts w:eastAsiaTheme="minorEastAsia"/>
      <w:color w:val="5A5A5A" w:themeColor="text1" w:themeTint="A5"/>
      <w:spacing w:val="15"/>
    </w:rPr>
  </w:style>
  <w:style w:type="paragraph" w:styleId="Prrafodelista">
    <w:name w:val="List Paragraph"/>
    <w:basedOn w:val="Normal"/>
    <w:uiPriority w:val="34"/>
    <w:qFormat/>
    <w:rsid w:val="00DB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1292">
      <w:bodyDiv w:val="1"/>
      <w:marLeft w:val="0"/>
      <w:marRight w:val="0"/>
      <w:marTop w:val="0"/>
      <w:marBottom w:val="0"/>
      <w:divBdr>
        <w:top w:val="none" w:sz="0" w:space="0" w:color="auto"/>
        <w:left w:val="none" w:sz="0" w:space="0" w:color="auto"/>
        <w:bottom w:val="none" w:sz="0" w:space="0" w:color="auto"/>
        <w:right w:val="none" w:sz="0" w:space="0" w:color="auto"/>
      </w:divBdr>
    </w:div>
    <w:div w:id="17353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ARIAS MULATO</dc:creator>
  <cp:keywords/>
  <dc:description/>
  <cp:lastModifiedBy>SEBASTIAN ARIAS MULATO</cp:lastModifiedBy>
  <cp:revision>1</cp:revision>
  <dcterms:created xsi:type="dcterms:W3CDTF">2021-08-17T16:20:00Z</dcterms:created>
  <dcterms:modified xsi:type="dcterms:W3CDTF">2021-08-17T19:07:00Z</dcterms:modified>
</cp:coreProperties>
</file>