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" w:line="300" w:lineRule="auto"/>
        <w:jc w:val="left"/>
      </w:pPr>
      <w:r>
        <w:rPr>
          <w:rFonts w:ascii="Calibri" w:hAnsi="Calibri"/>
          <w:b/>
          <w:i w:val="0"/>
          <w:color w:val="2E74B5"/>
          <w:sz w:val="20"/>
        </w:rPr>
        <w:t>PRUEBAS DE ACEPTACIÓN · CHATBOTINN</w:t>
      </w:r>
    </w:p>
    <w:p>
      <w:pPr>
        <w:keepNext w:val="0"/>
        <w:spacing w:before="0" w:after="100" w:line="300" w:lineRule="auto"/>
        <w:jc w:val="left"/>
      </w:pPr>
      <w:r>
        <w:rPr>
          <w:rFonts w:ascii="Calibri" w:hAnsi="Calibri"/>
          <w:b/>
          <w:i w:val="0"/>
          <w:color w:val="172B3A"/>
          <w:sz w:val="56"/>
        </w:rPr>
        <w:t>Guía de pruebas de usuario</w:t>
      </w:r>
    </w:p>
    <w:p>
      <w:pPr>
        <w:keepNext w:val="0"/>
        <w:spacing w:before="0" w:after="440" w:line="300" w:lineRule="auto"/>
        <w:jc w:val="left"/>
      </w:pPr>
      <w:r>
        <w:rPr>
          <w:rFonts w:ascii="Calibri" w:hAnsi="Calibri"/>
          <w:b w:val="0"/>
          <w:i w:val="0"/>
          <w:color w:val="5F6F7A"/>
          <w:sz w:val="28"/>
        </w:rPr>
        <w:t>WhatsApp, dashboard operativo y procesos de servicio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Versión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0.1 · Borrador de trabajo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Fecha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31 de agosto de 2026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Ambiente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>Instancia del hotel en prueba</w:t>
            </w:r>
            <w:r>
              <w:rPr>
                <w:rFonts w:ascii="Calibri" w:hAnsi="Calibri"/>
                <w:b w:val="0"/>
                <w:color w:val="172B3A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Alcance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Seguridad de acceso, alta de estancia, FAQ, mantenimiento, room service, SPA y recepción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4" w:space="0" w:color="EAF5EF"/>
          <w:left w:val="single" w:sz="4" w:space="0" w:color="EAF5EF"/>
          <w:bottom w:val="single" w:sz="4" w:space="0" w:color="EAF5EF"/>
          <w:right w:val="single" w:sz="4" w:space="0" w:color="EAF5EF"/>
          <w:insideH w:val="single" w:sz="4" w:space="0" w:color="EAF5EF"/>
          <w:insideV w:val="single" w:sz="4" w:space="0" w:color="EAF5EF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AF5EF" w:val="clea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F6F55"/>
                <w:sz w:val="21"/>
              </w:rPr>
              <w:t>Propósito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172B3A"/>
                <w:sz w:val="20"/>
              </w:rPr>
              <w:t>Validar el recorrido completo del huésped y del staff con pasos reproducibles. La prueba no solo confirma que llega un mensaje: también comprueba que se crea una sola operación, que el dashboard muestra la tarea correcta y que cada proceso termina en el estado esperado.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Preparación de la sesión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2"/>
        </w:rPr>
        <w:t>Antes de comenzar, confirma lo siguiente: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El router, la aplicación del hotel, el agente y el frontend aparecen disponibles.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Se cuenta con un acceso válido al dashboard de la instancia del hotel.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Hay un número de WhatsApp disponible para toda la guía: se usa primero sin estancia en UAT-01 y después se asocia al huésped de prueba.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El número del huésped se registrará con prefijo +52 y diez dígitos nacionales, sin espacios ni extensiones.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El catálogo contiene los offerings FAQ, Mantenimiento, Room service, SPA y Contactar recepción.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El staff sabe dónde consultar Solicitudes y dónde ejecutar las acciones pendientes.</w:t>
      </w:r>
    </w:p>
    <w:p>
      <w:pPr>
        <w:pStyle w:val="Heading2"/>
        <w:keepNext/>
        <w:pageBreakBefore w:val="0"/>
      </w:pPr>
      <w:r>
        <w:t>Datos sugeridos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Teléfono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+52 [diez dígitos del número de prueba]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Check-in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Fecha y hora actuales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Check-out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Dos días después del check-in</w:t>
            </w:r>
          </w:p>
        </w:tc>
      </w:tr>
    </w:tbl>
    <w:p>
      <w:pPr>
        <w:pStyle w:val="Heading2"/>
        <w:keepNext/>
        <w:pageBreakBefore w:val="0"/>
      </w:pPr>
      <w:r>
        <w:t>Secuencia prevista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1080"/>
        <w:gridCol w:w="3528"/>
        <w:gridCol w:w="2088"/>
        <w:gridCol w:w="2664"/>
      </w:tblGrid>
      <w:tr>
        <w:trPr>
          <w:tblHeader w:val="true"/>
        </w:trPr>
        <w:tc>
          <w:tcPr>
            <w:tcW w:type="dxa" w:w="10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Caso</w:t>
            </w:r>
          </w:p>
        </w:tc>
        <w:tc>
          <w:tcPr>
            <w:tcW w:type="dxa" w:w="352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Escenario</w:t>
            </w:r>
          </w:p>
        </w:tc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Canal</w:t>
            </w:r>
          </w:p>
        </w:tc>
        <w:tc>
          <w:tcPr>
            <w:tcW w:type="dxa" w:w="2664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Cierre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UAT-01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Acceso sin estancia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WhatsApp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Bloqueado por seguridad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UAT-02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Alta de habitación, huésped y estancia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Dashboard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Estancia activa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UAT-03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FAQ con respuesta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WhatsApp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Respuesta automática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UAT-04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FAQ sin respuesta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WhatsApp + dashboard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Respuesta del staff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UAT-05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Mantenimiento con seguimiento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WhatsApp + dashboard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Resolución confirmada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UAT-06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Room service: cambio del huésped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WhatsApp + dashboard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Pedido entregado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UAT-07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Room service: cambio solicitado por cocina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WhatsApp + dashboard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Pedido entregado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UAT-08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SPA: cambio del huésped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WhatsApp + dashboard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Reservación confirmada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UAT-09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SPA: alternativa del staff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WhatsApp + dashboard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Alternativa aceptada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UAT-10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Contacto con recepción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WhatsApp + dashboard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Atendido</w:t>
            </w:r>
          </w:p>
        </w:tc>
      </w:tr>
    </w:tbl>
    <w:p>
      <w:pPr>
        <w:pStyle w:val="Heading1"/>
        <w:keepNext/>
        <w:pageBreakBefore/>
      </w:pPr>
      <w:r>
        <w:t>UAT-01  Mensaje sin estancia activa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Comprobar que el router no permite el acceso al asistente cuando el número no pertenece a una estancia vigente.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Precondiciones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Usar un número de WhatsApp que no esté asociado a ninguna estancia activa en el router.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Criterio de cierre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El acceso queda bloqueado antes de iniciar cualquier servicio y no se crea información operativa en la instancia del hotel.</w:t>
            </w:r>
          </w:p>
        </w:tc>
      </w:tr>
    </w:tbl>
    <w:p>
      <w:pPr>
        <w:pStyle w:val="Heading2"/>
        <w:keepNext/>
        <w:pageBreakBefore w:val="0"/>
      </w:pPr>
      <w:r>
        <w:t>Ejecución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691"/>
        <w:gridCol w:w="4090"/>
        <w:gridCol w:w="4579"/>
      </w:tblGrid>
      <w:tr>
        <w:trPr>
          <w:tblHeader w:val="true"/>
          <w:cantSplit/>
        </w:trPr>
        <w:tc>
          <w:tcPr>
            <w:tcW w:type="dxa" w:w="69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Paso</w:t>
            </w:r>
          </w:p>
        </w:tc>
        <w:tc>
          <w:tcPr>
            <w:tcW w:type="dxa" w:w="409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Acción de prueba</w:t>
            </w:r>
          </w:p>
        </w:tc>
        <w:tc>
          <w:tcPr>
            <w:tcW w:type="dxa" w:w="457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1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Desde el número sin estancia, enviar: “Hola”.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mensaje llega al webhook y el huésped recibe una respuesta indicando que no tiene una estancia activa y que debe comunicarse con recepción.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2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Esperar 30 segundos sin volver a enviar el mensaje.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respuesta no se repite. No llegan dos o tres mensajes idénticos.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3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Abrir Solicitudes en el dashboard y buscar el número utilizado.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No existe una operación, tarea humana ni conversación operativa creada para ese número.</w:t>
            </w:r>
          </w:p>
        </w:tc>
      </w:tr>
    </w:tbl>
    <w:p>
      <w:pPr>
        <w:keepNext w:val="0"/>
        <w:spacing w:before="0" w:after="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4" w:space="0" w:color="FFF7DB"/>
          <w:left w:val="single" w:sz="4" w:space="0" w:color="FFF7DB"/>
          <w:bottom w:val="single" w:sz="4" w:space="0" w:color="FFF7DB"/>
          <w:right w:val="single" w:sz="4" w:space="0" w:color="FFF7DB"/>
          <w:insideH w:val="single" w:sz="4" w:space="0" w:color="FFF7DB"/>
          <w:insideV w:val="single" w:sz="4" w:space="0" w:color="FFF7DB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7DB" w:val="clea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8B6B10"/>
                <w:sz w:val="21"/>
              </w:rPr>
              <w:t>Importante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172B3A"/>
                <w:sz w:val="20"/>
              </w:rPr>
              <w:t>No reutilizar para este caso un número cuya estancia haya vencido hace poco sin antes verificar que el router ya la considere inactiva.</w:t>
            </w:r>
          </w:p>
        </w:tc>
      </w:tr>
    </w:tbl>
    <w:p>
      <w:pPr>
        <w:spacing w:after="0"/>
      </w:pPr>
    </w:p>
    <w:p>
      <w:pPr>
        <w:pStyle w:val="Heading3"/>
        <w:keepNext/>
        <w:pageBreakBefore w:val="0"/>
      </w:pPr>
      <w:r>
        <w:t>Registro del resultado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[ ] Aprobado     [ ] Fallido     [ ] Bloqueado</w:t>
            </w:r>
          </w:p>
        </w:tc>
      </w:tr>
      <w:tr>
        <w:trPr>
          <w:cantSplit/>
          <w:trHeight w:val="403" w:hRule="atLeast"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>Observaciones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 xml:space="preserve"> </w:t>
            </w:r>
            <w:r>
              <w:rPr>
                <w:rFonts w:ascii="Calibri" w:hAnsi="Calibri"/>
                <w:b w:val="0"/>
                <w:color w:val="172B3A"/>
                <w:sz w:val="19"/>
              </w:rPr>
            </w:r>
          </w:p>
        </w:tc>
      </w:tr>
    </w:tbl>
    <w:p>
      <w:pPr>
        <w:pStyle w:val="Heading1"/>
        <w:keepNext/>
        <w:pageBreakBefore/>
      </w:pPr>
      <w:r>
        <w:t>UAT-02  Alta de habitación, huésped y estancia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Preparar un huésped con acceso válido y verificar que los datos de check-in queden completos.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Precondiciones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Tener acceso al módulo Huéspedes del dashboard y un número de WhatsApp distinto al usado en UAT-01.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Criterio de cierre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La estancia aparece activa en el dashboard y el mismo teléfono puede iniciar una conversación por WhatsApp.</w:t>
            </w:r>
          </w:p>
        </w:tc>
      </w:tr>
    </w:tbl>
    <w:p>
      <w:pPr>
        <w:pStyle w:val="Heading2"/>
        <w:keepNext/>
        <w:pageBreakBefore w:val="0"/>
      </w:pPr>
      <w:r>
        <w:t>Ejecución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691"/>
        <w:gridCol w:w="4090"/>
        <w:gridCol w:w="4579"/>
      </w:tblGrid>
      <w:tr>
        <w:trPr>
          <w:tblHeader w:val="true"/>
          <w:cantSplit/>
        </w:trPr>
        <w:tc>
          <w:tcPr>
            <w:tcW w:type="dxa" w:w="69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Paso</w:t>
            </w:r>
          </w:p>
        </w:tc>
        <w:tc>
          <w:tcPr>
            <w:tcW w:type="dxa" w:w="409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Acción de prueba</w:t>
            </w:r>
          </w:p>
        </w:tc>
        <w:tc>
          <w:tcPr>
            <w:tcW w:type="dxa" w:w="457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1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Entrar a Huéspedes &gt; Habitaciones y seleccionar Nueva habitación.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 abre el modal de alta sin abandonar la pestaña.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2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Crear la habitación UAT-101 y guardarla.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habitación aparece en el catálogo y puede seleccionarse al crear una estancia.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3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Entrar a Huéspedes &gt; Estancias y seleccionar Nueva estancia.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 abre el modal de check-in con selector de habitación, fechas y asociación de huésped.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4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Seleccionar UAT-101; registrar check-in actual y check-out dos días después.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estancia queda dentro de una ventana vigente y no se marca como terminada.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5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Buscar un huésped existente. Si no existe, crearlo desde el mismo flujo con nombre y teléfono +52 seguido de diez dígitos.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huésped se asocia una sola vez; el teléfono queda normalizado y coincide con el número de WhatsApp de prueba.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6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Guardar la estancia y abrir su detalle.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detalle muestra habitación, huésped, teléfono, fechas y estado Activa.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7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Esperar la sincronización y enviar “Hola” desde el número registrado.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asistente reconoce al huésped, lo saluda y muestra los service offerings activos.</w:t>
            </w:r>
          </w:p>
        </w:tc>
      </w:tr>
    </w:tbl>
    <w:p>
      <w:pPr>
        <w:keepNext w:val="0"/>
        <w:spacing w:before="0" w:after="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4" w:space="0" w:color="FFF7DB"/>
          <w:left w:val="single" w:sz="4" w:space="0" w:color="FFF7DB"/>
          <w:bottom w:val="single" w:sz="4" w:space="0" w:color="FFF7DB"/>
          <w:right w:val="single" w:sz="4" w:space="0" w:color="FFF7DB"/>
          <w:insideH w:val="single" w:sz="4" w:space="0" w:color="FFF7DB"/>
          <w:insideV w:val="single" w:sz="4" w:space="0" w:color="FFF7DB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7DB" w:val="clea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8B6B10"/>
                <w:sz w:val="21"/>
              </w:rPr>
              <w:t>Control de fechas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172B3A"/>
                <w:sz w:val="20"/>
              </w:rPr>
              <w:t>Una estancia no debe aparecer como Activa cuando su check-out ya pasó. Si el chat la rechaza pero el dashboard la muestra activa, registrar la diferencia como incidencia.</w:t>
            </w:r>
          </w:p>
        </w:tc>
      </w:tr>
    </w:tbl>
    <w:p>
      <w:pPr>
        <w:spacing w:after="0"/>
      </w:pPr>
    </w:p>
    <w:p>
      <w:pPr>
        <w:pStyle w:val="Heading3"/>
        <w:keepNext/>
        <w:pageBreakBefore w:val="0"/>
      </w:pPr>
      <w:r>
        <w:t>Registro del resultado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[ ] Aprobado     [ ] Fallido     [ ] Bloqueado</w:t>
            </w:r>
          </w:p>
        </w:tc>
      </w:tr>
      <w:tr>
        <w:trPr>
          <w:cantSplit/>
          <w:trHeight w:val="403" w:hRule="atLeast"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>Observaciones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 xml:space="preserve"> </w:t>
            </w:r>
            <w:r>
              <w:rPr>
                <w:rFonts w:ascii="Calibri" w:hAnsi="Calibri"/>
                <w:b w:val="0"/>
                <w:color w:val="172B3A"/>
                <w:sz w:val="19"/>
              </w:rPr>
            </w:r>
          </w:p>
        </w:tc>
      </w:tr>
    </w:tbl>
    <w:p>
      <w:pPr>
        <w:pStyle w:val="Heading1"/>
        <w:keepNext/>
        <w:pageBreakBefore/>
      </w:pPr>
      <w:r>
        <w:t>UAT-03  FAQ con respuesta conocida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Validar que una pregunta cubierta por el catálogo inicia el proceso de FAQ y recibe una respuesta natural basada únicamente en la información aprobada.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Precondiciones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La estancia de UAT-02 está activa y existe una FAQ aprobada con el horario de la alberca.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Criterio de cierre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Una operación de FAQ se contabiliza, se responde con información aprobada y queda cerrada sin intervención del staff.</w:t>
            </w:r>
          </w:p>
        </w:tc>
      </w:tr>
    </w:tbl>
    <w:p>
      <w:pPr>
        <w:pStyle w:val="Heading2"/>
        <w:keepNext/>
        <w:pageBreakBefore w:val="0"/>
      </w:pPr>
      <w:r>
        <w:t>Ejecución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691"/>
        <w:gridCol w:w="4090"/>
        <w:gridCol w:w="4579"/>
      </w:tblGrid>
      <w:tr>
        <w:trPr>
          <w:tblHeader w:val="true"/>
          <w:cantSplit/>
        </w:trPr>
        <w:tc>
          <w:tcPr>
            <w:tcW w:type="dxa" w:w="69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Paso</w:t>
            </w:r>
          </w:p>
        </w:tc>
        <w:tc>
          <w:tcPr>
            <w:tcW w:type="dxa" w:w="409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Acción de prueba</w:t>
            </w:r>
          </w:p>
        </w:tc>
        <w:tc>
          <w:tcPr>
            <w:tcW w:type="dxa" w:w="457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1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Desde WhatsApp, escribir directamente: “¿A qué hora cierra la alberca?”.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agente identifica una FAQ aunque el mensaje no provenga del menú inicial.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2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Revisar la respuesta.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Informa que la alberca cierra a las 10:00 p. m., sin repetir la misma hora dos veces, sin inventar datos y con una invitación breve para seguir ayudando.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3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Abrir Solicitudes y localizar la nueva FAQ.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Existe una sola operación de FAQ; no requiere folio en el texto enviado al huésped y termina como respondida automáticamente.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4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Continuar en la misma conversación con: “Gracias”.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conversación permanece disponible. No vuelve a abrir la misma FAQ ni muestra un menú duplicado.</w:t>
            </w:r>
          </w:p>
        </w:tc>
      </w:tr>
    </w:tbl>
    <w:p>
      <w:pPr>
        <w:keepNext w:val="0"/>
        <w:spacing w:before="0" w:after="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4" w:space="0" w:color="F4F7FA"/>
          <w:left w:val="single" w:sz="4" w:space="0" w:color="F4F7FA"/>
          <w:bottom w:val="single" w:sz="4" w:space="0" w:color="F4F7FA"/>
          <w:right w:val="single" w:sz="4" w:space="0" w:color="F4F7FA"/>
          <w:insideH w:val="single" w:sz="4" w:space="0" w:color="F4F7FA"/>
          <w:insideV w:val="single" w:sz="4" w:space="0" w:color="F4F7FA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4F7FA" w:val="clea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21"/>
              </w:rPr>
              <w:t>Texto variable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172B3A"/>
                <w:sz w:val="20"/>
              </w:rPr>
              <w:t>La redacción exacta puede cambiar. Lo obligatorio es conservar el hecho aprobado, evitar redundancias y no agregar horarios o políticas no registradas.</w:t>
            </w:r>
          </w:p>
        </w:tc>
      </w:tr>
    </w:tbl>
    <w:p>
      <w:pPr>
        <w:spacing w:after="0"/>
      </w:pPr>
    </w:p>
    <w:p>
      <w:pPr>
        <w:pStyle w:val="Heading3"/>
        <w:keepNext/>
        <w:pageBreakBefore w:val="0"/>
      </w:pPr>
      <w:r>
        <w:t>Registro del resultado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[ ] Aprobado     [ ] Fallido     [ ] Bloqueado</w:t>
            </w:r>
          </w:p>
        </w:tc>
      </w:tr>
      <w:tr>
        <w:trPr>
          <w:cantSplit/>
          <w:trHeight w:val="403" w:hRule="atLeast"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>Observaciones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 xml:space="preserve"> </w:t>
            </w:r>
            <w:r>
              <w:rPr>
                <w:rFonts w:ascii="Calibri" w:hAnsi="Calibri"/>
                <w:b w:val="0"/>
                <w:color w:val="172B3A"/>
                <w:sz w:val="19"/>
              </w:rPr>
            </w:r>
          </w:p>
        </w:tc>
      </w:tr>
    </w:tbl>
    <w:p>
      <w:pPr>
        <w:pStyle w:val="Heading1"/>
        <w:keepNext/>
        <w:pageBreakBefore/>
      </w:pPr>
      <w:r>
        <w:t>UAT-04  FAQ sin respuesta y atención del staff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Comprobar que una pregunta no cubierta no produce una alucinación y se convierte en una tarea de respuesta para el staff.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Precondiciones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La estancia está activa y el dashboard está abierto con un usuario autorizado para responder preguntas.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Criterio de cierre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La pregunta se escala, el staff responde desde el dashboard y la operación termina sin inventar información ni duplicar mensajes.</w:t>
            </w:r>
          </w:p>
        </w:tc>
      </w:tr>
    </w:tbl>
    <w:p>
      <w:pPr>
        <w:pStyle w:val="Heading2"/>
        <w:keepNext/>
        <w:pageBreakBefore w:val="0"/>
      </w:pPr>
      <w:r>
        <w:t>Ejecución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691"/>
        <w:gridCol w:w="4090"/>
        <w:gridCol w:w="4579"/>
      </w:tblGrid>
      <w:tr>
        <w:trPr>
          <w:tblHeader w:val="true"/>
          <w:cantSplit/>
        </w:trPr>
        <w:tc>
          <w:tcPr>
            <w:tcW w:type="dxa" w:w="69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Paso</w:t>
            </w:r>
          </w:p>
        </w:tc>
        <w:tc>
          <w:tcPr>
            <w:tcW w:type="dxa" w:w="409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Acción de prueba</w:t>
            </w:r>
          </w:p>
        </w:tc>
        <w:tc>
          <w:tcPr>
            <w:tcW w:type="dxa" w:w="457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1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Enviar: “¿Pueden organizar un traslado privado en helicóptero mañana?”.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agente indica que no cuenta con información suficiente y avisa que compartirá la pregunta con el staff. No afirma que el servicio exista.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2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Abrir la operación de FAQ en el dashboard.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solicitud aparece como pendiente de respuesta y muestra la pregunta original del huésped.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3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 la tarea Responder pregunta del huésped, escribir: “No ofrecemos helicóptero. Recepción puede ayudar con transporte terrestre”.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acción Enviar respuesta queda habilitada y solo puede ejecutarse una vez.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4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Seleccionar Enviar respuesta.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agente mejora la redacción sin cambiar el significado y envía una sola respuesta al huésped.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5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Revisar WhatsApp y volver al dashboard.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respuesta es profesional, la operación queda respondida por staff y ya no aparecen acciones activas.</w:t>
            </w:r>
          </w:p>
        </w:tc>
      </w:tr>
    </w:tbl>
    <w:p>
      <w:pPr>
        <w:pStyle w:val="Heading3"/>
        <w:keepNext/>
        <w:pageBreakBefore w:val="0"/>
      </w:pPr>
      <w:r>
        <w:t>Registro del resultado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[ ] Aprobado     [ ] Fallido     [ ] Bloqueado</w:t>
            </w:r>
          </w:p>
        </w:tc>
      </w:tr>
      <w:tr>
        <w:trPr>
          <w:cantSplit/>
          <w:trHeight w:val="403" w:hRule="atLeast"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>Observaciones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 xml:space="preserve"> </w:t>
            </w:r>
            <w:r>
              <w:rPr>
                <w:rFonts w:ascii="Calibri" w:hAnsi="Calibri"/>
                <w:b w:val="0"/>
                <w:color w:val="172B3A"/>
                <w:sz w:val="19"/>
              </w:rPr>
            </w:r>
          </w:p>
        </w:tc>
      </w:tr>
    </w:tbl>
    <w:p>
      <w:pPr>
        <w:pStyle w:val="Heading1"/>
        <w:keepNext/>
        <w:pageBreakBefore/>
      </w:pPr>
      <w:r>
        <w:t>UAT-05  Mantenimiento con seguimiento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Validar el ciclo completo de mantenimiento cuando el equipo necesita seguimiento antes de resolver el problema.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Precondiciones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La estancia está activa. No debe existir otra operación de mantenimiento abierta para el mismo caso.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Criterio de cierre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La misma operación pasa por seguimiento, resolución del staff y confirmación del huésped, sin duplicarse ni quedar atorada.</w:t>
            </w:r>
          </w:p>
        </w:tc>
      </w:tr>
    </w:tbl>
    <w:p>
      <w:pPr>
        <w:pStyle w:val="Heading2"/>
        <w:keepNext/>
        <w:pageBreakBefore w:val="0"/>
      </w:pPr>
      <w:r>
        <w:t>Ejecución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691"/>
        <w:gridCol w:w="4090"/>
        <w:gridCol w:w="4579"/>
      </w:tblGrid>
      <w:tr>
        <w:trPr>
          <w:tblHeader w:val="true"/>
          <w:cantSplit/>
        </w:trPr>
        <w:tc>
          <w:tcPr>
            <w:tcW w:type="dxa" w:w="69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Paso</w:t>
            </w:r>
          </w:p>
        </w:tc>
        <w:tc>
          <w:tcPr>
            <w:tcW w:type="dxa" w:w="409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Acción de prueba</w:t>
            </w:r>
          </w:p>
        </w:tc>
        <w:tc>
          <w:tcPr>
            <w:tcW w:type="dxa" w:w="457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1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Enviar: “Hay una fuga de agua debajo del lavabo”.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agente identifica mantenimiento y, si ya tiene el problema completo, solicita confirmación antes de iniciar.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2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Confirmar la solicitud.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 crea una sola operación. El huésped recibe un mensaje de inicio con folio, sin copiar textualmente toda la descripción del problema.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3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Abrir la solicitud en el dashboard.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Muestra huésped, habitación, problema capturado y las acciones Marcar resuelto y Requiere seguimiento.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4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Elegir Requiere seguimiento y escribir: “Se necesita una pieza; regresaremos en 30 minutos”.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operación continúa abierta. El huésped recibe una actualización con el mismo folio y la nota de seguimiento.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5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Actualizar la vista de la solicitud.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Sigue existiendo una sola tarea de mantenimiento; no se crea una segunda operación ni se pierde la nota.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6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Elegir Marcar resuelto.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Las acciones del staff desaparecen y la operación cambia a Esperando huésped. WhatsApp solicita confirmación una sola vez.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7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Responder: “Sí, ya quedó resuelto”.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confirmación se asocia al folio correcto; la operación termina como resolución confirmada y la conversación permanece abierta.</w:t>
            </w:r>
          </w:p>
        </w:tc>
      </w:tr>
    </w:tbl>
    <w:p>
      <w:pPr>
        <w:keepNext w:val="0"/>
        <w:spacing w:before="0" w:after="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4" w:space="0" w:color="FFF7DB"/>
          <w:left w:val="single" w:sz="4" w:space="0" w:color="FFF7DB"/>
          <w:bottom w:val="single" w:sz="4" w:space="0" w:color="FFF7DB"/>
          <w:right w:val="single" w:sz="4" w:space="0" w:color="FFF7DB"/>
          <w:insideH w:val="single" w:sz="4" w:space="0" w:color="FFF7DB"/>
          <w:insideV w:val="single" w:sz="4" w:space="0" w:color="FFF7DB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7DB" w:val="clea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8B6B10"/>
                <w:sz w:val="21"/>
              </w:rPr>
              <w:t>Prueba negativa opcional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172B3A"/>
                <w:sz w:val="20"/>
              </w:rPr>
              <w:t>Antes de confirmar, responder una vez “No, todavía sigue la fuga”. La operación debe volver al staff con una nueva tarea, conservar el folio y permitir un segundo intento de resolución.</w:t>
            </w:r>
          </w:p>
        </w:tc>
      </w:tr>
    </w:tbl>
    <w:p>
      <w:pPr>
        <w:spacing w:after="0"/>
      </w:pPr>
    </w:p>
    <w:p>
      <w:pPr>
        <w:pStyle w:val="Heading3"/>
        <w:keepNext/>
        <w:pageBreakBefore w:val="0"/>
      </w:pPr>
      <w:r>
        <w:t>Registro del resultado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[ ] Aprobado     [ ] Fallido     [ ] Bloqueado</w:t>
            </w:r>
          </w:p>
        </w:tc>
      </w:tr>
      <w:tr>
        <w:trPr>
          <w:cantSplit/>
          <w:trHeight w:val="403" w:hRule="atLeast"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>Observaciones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 xml:space="preserve"> </w:t>
            </w:r>
            <w:r>
              <w:rPr>
                <w:rFonts w:ascii="Calibri" w:hAnsi="Calibri"/>
                <w:b w:val="0"/>
                <w:color w:val="172B3A"/>
                <w:sz w:val="19"/>
              </w:rPr>
            </w:r>
          </w:p>
        </w:tc>
      </w:tr>
    </w:tbl>
    <w:p>
      <w:pPr>
        <w:pStyle w:val="Heading1"/>
        <w:keepNext/>
        <w:pageBreakBefore/>
      </w:pPr>
      <w:r>
        <w:t>UAT-06  Room service: cambio solicitado por el huésped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Validar que el huésped pueda reemplazar su pedido antes de enviarlo a cocina y que el resumen final contenga la versión correcta.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Precondiciones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La estancia está activa y el catálogo de room service tiene un enlace de menú digital disponible.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Criterio de cierre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Cocina recibe únicamente la última versión confirmada, la entrega se completa y no quedan tareas activas.</w:t>
            </w:r>
          </w:p>
        </w:tc>
      </w:tr>
    </w:tbl>
    <w:p>
      <w:pPr>
        <w:pStyle w:val="Heading2"/>
        <w:keepNext/>
        <w:pageBreakBefore w:val="0"/>
      </w:pPr>
      <w:r>
        <w:t>Ejecución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691"/>
        <w:gridCol w:w="4090"/>
        <w:gridCol w:w="4579"/>
      </w:tblGrid>
      <w:tr>
        <w:trPr>
          <w:tblHeader w:val="true"/>
          <w:cantSplit/>
        </w:trPr>
        <w:tc>
          <w:tcPr>
            <w:tcW w:type="dxa" w:w="69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Paso</w:t>
            </w:r>
          </w:p>
        </w:tc>
        <w:tc>
          <w:tcPr>
            <w:tcW w:type="dxa" w:w="409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Acción de prueba</w:t>
            </w:r>
          </w:p>
        </w:tc>
        <w:tc>
          <w:tcPr>
            <w:tcW w:type="dxa" w:w="457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1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Seleccionar Room service o escribir: “Quiero pedir comida”.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asistente inicia la captura sin afectar las operaciones anteriores.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2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Elegir una ubicación entre Habitación, Muelle 1, Muelle 2, Alberca 1 o Alberca 2.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ubicación queda capturada y el asistente envía el enlace funcional al menú digital.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3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Enviar un pedido completo, por ejemplo: “2 chilaquiles rellenos y 1 agua mineral”.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agente reconoce artículos y cantidades y muestra un resumen para confirmar, cambiar o cancelar.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4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Elegir Cambiar y enviar el pedido completo de reemplazo: “1 hamburguesa sin cebolla y 2 aguas minerales”.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resumen sustituye el pedido anterior; no combina los chilaquiles con el nuevo pedido.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5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Confirmar el nuevo resumen.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 crea una sola operación con folio y queda disponible para revisión de cocina.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6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 el dashboard, seleccionar Aceptar pedido.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operación pasa a Esperando entrega y aparece la tarea Confirmación de entrega.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7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Seleccionar Confirmar entrega.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operación termina como Entregado y el huésped recibe una sola actualización final con el folio.</w:t>
            </w:r>
          </w:p>
        </w:tc>
      </w:tr>
    </w:tbl>
    <w:p>
      <w:pPr>
        <w:pStyle w:val="Heading3"/>
        <w:keepNext/>
        <w:pageBreakBefore w:val="0"/>
      </w:pPr>
      <w:r>
        <w:t>Registro del resultado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[ ] Aprobado     [ ] Fallido     [ ] Bloqueado</w:t>
            </w:r>
          </w:p>
        </w:tc>
      </w:tr>
      <w:tr>
        <w:trPr>
          <w:cantSplit/>
          <w:trHeight w:val="403" w:hRule="atLeast"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>Observaciones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 xml:space="preserve"> </w:t>
            </w:r>
            <w:r>
              <w:rPr>
                <w:rFonts w:ascii="Calibri" w:hAnsi="Calibri"/>
                <w:b w:val="0"/>
                <w:color w:val="172B3A"/>
                <w:sz w:val="19"/>
              </w:rPr>
            </w:r>
          </w:p>
        </w:tc>
      </w:tr>
    </w:tbl>
    <w:p>
      <w:pPr>
        <w:pStyle w:val="Heading1"/>
        <w:keepNext/>
        <w:pageBreakBefore/>
      </w:pPr>
      <w:r>
        <w:t>UAT-07  Room service: cocina solicita un cambio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Validar el circuito de cambio cuando cocina no puede preparar el pedido original.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Precondiciones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La estancia está activa y UAT-06 terminó. Iniciar un pedido nuevo para obtener un folio diferente.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Criterio de cierre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El cambio solicitado por cocina actualiza la misma operación, vuelve a revisión y termina con una entrega confirmada.</w:t>
            </w:r>
          </w:p>
        </w:tc>
      </w:tr>
    </w:tbl>
    <w:p>
      <w:pPr>
        <w:pStyle w:val="Heading2"/>
        <w:keepNext/>
        <w:pageBreakBefore w:val="0"/>
      </w:pPr>
      <w:r>
        <w:t>Ejecución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691"/>
        <w:gridCol w:w="4090"/>
        <w:gridCol w:w="4579"/>
      </w:tblGrid>
      <w:tr>
        <w:trPr>
          <w:tblHeader w:val="true"/>
          <w:cantSplit/>
        </w:trPr>
        <w:tc>
          <w:tcPr>
            <w:tcW w:type="dxa" w:w="69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Paso</w:t>
            </w:r>
          </w:p>
        </w:tc>
        <w:tc>
          <w:tcPr>
            <w:tcW w:type="dxa" w:w="409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Acción de prueba</w:t>
            </w:r>
          </w:p>
        </w:tc>
        <w:tc>
          <w:tcPr>
            <w:tcW w:type="dxa" w:w="457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1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Crear y confirmar un nuevo pedido completo.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 crea una sola operación nueva y cocina recibe una tarea Revisión de pedido de room service.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2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 el dashboard, elegir Solicitar cambio y escribir: “El platillo principal no está disponible; elige otra opción”.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huésped recibe una actualización con folio, el motivo, el enlace al menú y dos opciones: Hacer cambios o Cancelar pedido.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3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 WhatsApp, elegir Hacer cambios.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asistente pide nuevamente el pedido completo. No intenta interpretar este botón como un pedido.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4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Enviar una sustitución completa, por ejemplo: “2 hamburguesas completas y 2 limonadas”.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cambio se procesa sin exceder iteraciones del agente; se actualiza la misma operación y el pedido vuelve a cocina.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5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Comprobar el detalle de la operación.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pedido vigente contiene solo la sustitución. El folio no cambió y no existe una operación duplicada.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6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Seleccionar Aceptar pedido y después Confirmar entrega.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operación pasa por Esperando entrega y termina como Entregado. No llega un mensaje genérico de error después del cierre.</w:t>
            </w:r>
          </w:p>
        </w:tc>
      </w:tr>
    </w:tbl>
    <w:p>
      <w:pPr>
        <w:keepNext w:val="0"/>
        <w:spacing w:before="0" w:after="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4" w:space="0" w:color="F4F7FA"/>
          <w:left w:val="single" w:sz="4" w:space="0" w:color="F4F7FA"/>
          <w:bottom w:val="single" w:sz="4" w:space="0" w:color="F4F7FA"/>
          <w:right w:val="single" w:sz="4" w:space="0" w:color="F4F7FA"/>
          <w:insideH w:val="single" w:sz="4" w:space="0" w:color="F4F7FA"/>
          <w:insideV w:val="single" w:sz="4" w:space="0" w:color="F4F7FA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4F7FA" w:val="clea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21"/>
              </w:rPr>
              <w:t>Alternativa de cancelación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172B3A"/>
                <w:sz w:val="20"/>
              </w:rPr>
              <w:t>Puede repetirse el caso eligiendo Cancelar pedido. Debe cerrarse como cancelado por el huésped, sin pedir detalles de reemplazo.</w:t>
            </w:r>
          </w:p>
        </w:tc>
      </w:tr>
    </w:tbl>
    <w:p>
      <w:pPr>
        <w:spacing w:after="0"/>
      </w:pPr>
    </w:p>
    <w:p>
      <w:pPr>
        <w:pStyle w:val="Heading3"/>
        <w:keepNext/>
        <w:pageBreakBefore w:val="0"/>
      </w:pPr>
      <w:r>
        <w:t>Registro del resultado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[ ] Aprobado     [ ] Fallido     [ ] Bloqueado</w:t>
            </w:r>
          </w:p>
        </w:tc>
      </w:tr>
      <w:tr>
        <w:trPr>
          <w:cantSplit/>
          <w:trHeight w:val="403" w:hRule="atLeast"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>Observaciones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 xml:space="preserve"> </w:t>
            </w:r>
            <w:r>
              <w:rPr>
                <w:rFonts w:ascii="Calibri" w:hAnsi="Calibri"/>
                <w:b w:val="0"/>
                <w:color w:val="172B3A"/>
                <w:sz w:val="19"/>
              </w:rPr>
            </w:r>
          </w:p>
        </w:tc>
      </w:tr>
    </w:tbl>
    <w:p>
      <w:pPr>
        <w:pStyle w:val="Heading1"/>
        <w:keepNext/>
        <w:pageBreakBefore/>
      </w:pPr>
      <w:r>
        <w:t>UAT-08  SPA: cambio solicitado por el huésped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Verificar que el huésped pueda corregir servicio, fecha u hora antes de crear la reservación definitiva.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Precondiciones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La estancia está activa y el catálogo de SPA tiene un enlace disponible.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Criterio de cierre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La reservación se crea con la última información confirmada por el huésped y termina al ser aceptada por el staff.</w:t>
            </w:r>
          </w:p>
        </w:tc>
      </w:tr>
    </w:tbl>
    <w:p>
      <w:pPr>
        <w:pStyle w:val="Heading2"/>
        <w:keepNext/>
        <w:pageBreakBefore w:val="0"/>
      </w:pPr>
      <w:r>
        <w:t>Ejecución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691"/>
        <w:gridCol w:w="4090"/>
        <w:gridCol w:w="4579"/>
      </w:tblGrid>
      <w:tr>
        <w:trPr>
          <w:tblHeader w:val="true"/>
          <w:cantSplit/>
        </w:trPr>
        <w:tc>
          <w:tcPr>
            <w:tcW w:type="dxa" w:w="69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Paso</w:t>
            </w:r>
          </w:p>
        </w:tc>
        <w:tc>
          <w:tcPr>
            <w:tcW w:type="dxa" w:w="409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Acción de prueba</w:t>
            </w:r>
          </w:p>
        </w:tc>
        <w:tc>
          <w:tcPr>
            <w:tcW w:type="dxa" w:w="457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1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Seleccionar SPA o escribir: “Quiero reservar un masaje”.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asistente envía el enlace del catálogo y solicita servicio, fecha y hora.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2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Enviar: “Masaje relajante, mañana a las 5:00 p. m.”.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agente presenta un resumen completo y solicita confirmación antes de iniciar la operación.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3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Elegir Cambiar y enviar la versión completa: “Masaje relajante, pasado mañana a las 7:00 p. m.”.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nuevo resumen reemplaza fecha y hora anteriores y vuelve a pedir confirmación.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4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Confirmar el resumen corregido.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 crea una sola operación de SPA con folio y una tarea Revisión de disponibilidad del SPA.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5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 el dashboard, elegir Confirmar reservación.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operación termina como Reservación confirmada y el huésped recibe una sola actualización con el folio y horario final.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6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Revisar la conversación y el detalle.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información vigente coincide con la versión corregida; no quedan tareas abiertas.</w:t>
            </w:r>
          </w:p>
        </w:tc>
      </w:tr>
    </w:tbl>
    <w:p>
      <w:pPr>
        <w:pStyle w:val="Heading3"/>
        <w:keepNext/>
        <w:pageBreakBefore w:val="0"/>
      </w:pPr>
      <w:r>
        <w:t>Registro del resultado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[ ] Aprobado     [ ] Fallido     [ ] Bloqueado</w:t>
            </w:r>
          </w:p>
        </w:tc>
      </w:tr>
      <w:tr>
        <w:trPr>
          <w:cantSplit/>
          <w:trHeight w:val="403" w:hRule="atLeast"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>Observaciones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 xml:space="preserve"> </w:t>
            </w:r>
            <w:r>
              <w:rPr>
                <w:rFonts w:ascii="Calibri" w:hAnsi="Calibri"/>
                <w:b w:val="0"/>
                <w:color w:val="172B3A"/>
                <w:sz w:val="19"/>
              </w:rPr>
            </w:r>
          </w:p>
        </w:tc>
      </w:tr>
    </w:tbl>
    <w:p>
      <w:pPr>
        <w:pStyle w:val="Heading1"/>
        <w:keepNext/>
        <w:pageBreakBefore/>
      </w:pPr>
      <w:r>
        <w:t>UAT-09  SPA: el staff ofrece una alternativa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Comprobar que el staff pueda proponer otra disponibilidad y que el huésped pueda aceptarla o solicitar un nuevo cambio.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Precondiciones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La estancia está activa. Iniciar una reservación nueva y dejarla esperando revisión del staff.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Criterio de cierre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La alternativa y el cambio posterior conservan un solo folio y una sola operación hasta llegar a una reservación confirmada.</w:t>
            </w:r>
          </w:p>
        </w:tc>
      </w:tr>
    </w:tbl>
    <w:p>
      <w:pPr>
        <w:pStyle w:val="Heading2"/>
        <w:keepNext/>
        <w:pageBreakBefore w:val="0"/>
      </w:pPr>
      <w:r>
        <w:t>Ejecución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691"/>
        <w:gridCol w:w="4090"/>
        <w:gridCol w:w="4579"/>
      </w:tblGrid>
      <w:tr>
        <w:trPr>
          <w:tblHeader w:val="true"/>
          <w:cantSplit/>
        </w:trPr>
        <w:tc>
          <w:tcPr>
            <w:tcW w:type="dxa" w:w="69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Paso</w:t>
            </w:r>
          </w:p>
        </w:tc>
        <w:tc>
          <w:tcPr>
            <w:tcW w:type="dxa" w:w="409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Acción de prueba</w:t>
            </w:r>
          </w:p>
        </w:tc>
        <w:tc>
          <w:tcPr>
            <w:tcW w:type="dxa" w:w="457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1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Crear y confirmar una nueva solicitud de SPA.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 crea una operación nueva con los datos de servicio, fecha y hora solicitados.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2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 Revisión de disponibilidad del SPA, elegir Ofrecer alternativa.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Aparecen campos estructurados para servicio propuesto, fecha propuesta y hora propuesta.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3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Completar una alternativa concreta y guardarla.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huésped recibe la alternativa con el mismo folio y opciones para aceptar, cambiar o cancelar.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4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 WhatsApp, elegir Cambiar.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El asistente vuelve a mostrar el catálogo y solicita servicio, fecha y hora completos.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5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Enviar y confirmar una nueva propuesta completa.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 actualiza la misma operación y vuelve a aparecer una tarea de disponibilidad para el staff.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6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 el dashboard, elegir Confirmar reservación.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operación termina con el servicio, fecha y hora finales; no conserva valores temporales de alternativas anteriores.</w:t>
            </w:r>
          </w:p>
        </w:tc>
      </w:tr>
    </w:tbl>
    <w:p>
      <w:pPr>
        <w:keepNext w:val="0"/>
        <w:spacing w:before="0" w:after="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4" w:space="0" w:color="F4F7FA"/>
          <w:left w:val="single" w:sz="4" w:space="0" w:color="F4F7FA"/>
          <w:bottom w:val="single" w:sz="4" w:space="0" w:color="F4F7FA"/>
          <w:right w:val="single" w:sz="4" w:space="0" w:color="F4F7FA"/>
          <w:insideH w:val="single" w:sz="4" w:space="0" w:color="F4F7FA"/>
          <w:insideV w:val="single" w:sz="4" w:space="0" w:color="F4F7FA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4F7FA" w:val="clea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21"/>
              </w:rPr>
              <w:t>Variante rápida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172B3A"/>
                <w:sz w:val="20"/>
              </w:rPr>
              <w:t>Repetir el caso y elegir Aceptar ante la primera alternativa. La operación debe terminar inmediatamente con la fecha y hora propuestas por el staff.</w:t>
            </w:r>
          </w:p>
        </w:tc>
      </w:tr>
    </w:tbl>
    <w:p>
      <w:pPr>
        <w:spacing w:after="0"/>
      </w:pPr>
    </w:p>
    <w:p>
      <w:pPr>
        <w:pStyle w:val="Heading3"/>
        <w:keepNext/>
        <w:pageBreakBefore w:val="0"/>
      </w:pPr>
      <w:r>
        <w:t>Registro del resultado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[ ] Aprobado     [ ] Fallido     [ ] Bloqueado</w:t>
            </w:r>
          </w:p>
        </w:tc>
      </w:tr>
      <w:tr>
        <w:trPr>
          <w:cantSplit/>
          <w:trHeight w:val="403" w:hRule="atLeast"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>Observaciones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 xml:space="preserve"> </w:t>
            </w:r>
            <w:r>
              <w:rPr>
                <w:rFonts w:ascii="Calibri" w:hAnsi="Calibri"/>
                <w:b w:val="0"/>
                <w:color w:val="172B3A"/>
                <w:sz w:val="19"/>
              </w:rPr>
            </w:r>
          </w:p>
        </w:tc>
      </w:tr>
    </w:tbl>
    <w:p>
      <w:pPr>
        <w:pStyle w:val="Heading1"/>
        <w:keepNext/>
        <w:pageBreakBefore/>
      </w:pPr>
      <w:r>
        <w:t>UAT-10  Contacto directo con recepción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Validar el handoff más simple: avisar a recepción, mantener una tarea para el staff y cerrarla cuando el contacto directo termine.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Precondiciones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La estancia está activa y el offering Contactar recepción está visible.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Criterio de cierre</w:t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Recepción completa una única tarea y la operación queda Atendida sin pasos innecesarios ni reapertura posterior.</w:t>
            </w:r>
          </w:p>
        </w:tc>
      </w:tr>
    </w:tbl>
    <w:p>
      <w:pPr>
        <w:pStyle w:val="Heading2"/>
        <w:keepNext/>
        <w:pageBreakBefore w:val="0"/>
      </w:pPr>
      <w:r>
        <w:t>Ejecución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691"/>
        <w:gridCol w:w="4090"/>
        <w:gridCol w:w="4579"/>
      </w:tblGrid>
      <w:tr>
        <w:trPr>
          <w:tblHeader w:val="true"/>
          <w:cantSplit/>
        </w:trPr>
        <w:tc>
          <w:tcPr>
            <w:tcW w:type="dxa" w:w="69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Paso</w:t>
            </w:r>
          </w:p>
        </w:tc>
        <w:tc>
          <w:tcPr>
            <w:tcW w:type="dxa" w:w="409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Acción de prueba</w:t>
            </w:r>
          </w:p>
        </w:tc>
        <w:tc>
          <w:tcPr>
            <w:tcW w:type="dxa" w:w="457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1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Seleccionar Contactar recepción o escribir: “Necesito hablar con recepción”.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 crea una sola operación y el huésped recibe un mensaje con folio indicando que recepción fue avisada y se pondrá en contacto directamente.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2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Abrir la operación en el dashboard.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Existe una tarea Contactar al huésped y atender su solicitud con una sola acción: Marcar atendido.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3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Simular el contacto del staff con el huésped fuera del flujo automatizado.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operación permanece abierta mientras el contacto está pendiente.</w:t>
            </w:r>
          </w:p>
        </w:tc>
      </w:tr>
      <w:tr>
        <w:trPr>
          <w:cantSplit/>
        </w:trPr>
        <w:tc>
          <w:tcPr>
            <w:tcW w:type="dxa" w:w="691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4</w:t>
            </w:r>
          </w:p>
        </w:tc>
        <w:tc>
          <w:tcPr>
            <w:tcW w:type="dxa" w:w="409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Seleccionar Marcar atendido.</w:t>
            </w:r>
          </w:p>
        </w:tc>
        <w:tc>
          <w:tcPr>
            <w:tcW w:type="dxa" w:w="4579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tarea, la operación y el proceso terminan juntos. La acción desaparece y no se crea una confirmación adicional para el huésped.</w:t>
            </w:r>
          </w:p>
        </w:tc>
      </w:tr>
      <w:tr>
        <w:trPr>
          <w:cantSplit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20"/>
              </w:rPr>
              <w:t>5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Enviar después una nueva solicitud desde el mismo WhatsApp.</w:t>
            </w:r>
          </w:p>
        </w:tc>
        <w:tc>
          <w:tcPr>
            <w:tcW w:type="dxa" w:w="45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8"/>
              </w:rPr>
              <w:t>La conversación sigue disponible y el nuevo servicio crea una operación independiente.</w:t>
            </w:r>
          </w:p>
        </w:tc>
      </w:tr>
    </w:tbl>
    <w:p>
      <w:pPr>
        <w:pStyle w:val="Heading3"/>
        <w:keepNext/>
        <w:pageBreakBefore w:val="0"/>
      </w:pPr>
      <w:r>
        <w:t>Registro del resultado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[ ] Aprobado     [ ] Fallido     [ ] Bloqueado</w:t>
            </w:r>
          </w:p>
        </w:tc>
      </w:tr>
      <w:tr>
        <w:trPr>
          <w:cantSplit/>
          <w:trHeight w:val="403" w:hRule="atLeast"/>
        </w:trPr>
        <w:tc>
          <w:tcPr>
            <w:tcW w:type="dxa" w:w="223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>Observaciones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 xml:space="preserve"> </w:t>
            </w:r>
            <w:r>
              <w:rPr>
                <w:rFonts w:ascii="Calibri" w:hAnsi="Calibri"/>
                <w:b w:val="0"/>
                <w:color w:val="172B3A"/>
                <w:sz w:val="19"/>
              </w:rPr>
            </w:r>
          </w:p>
        </w:tc>
      </w:tr>
    </w:tbl>
    <w:p>
      <w:pPr>
        <w:pStyle w:val="Heading1"/>
        <w:keepNext/>
        <w:pageBreakBefore/>
      </w:pPr>
      <w:r>
        <w:t>Revisión final de regresión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2"/>
        </w:rPr>
        <w:t>Antes de declarar terminada la sesión, revisar el conjunto completo: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El número sin estancia nunca obtuvo acceso al asistente ni generó operaciones.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La estancia vigente aparece Activa tanto para el chat como para el dashboard.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Cada escenario creó exactamente una operación; ningún reintento produjo duplicados.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Las actualizaciones de mantenimiento, room service, SPA y recepción conservaron su folio.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Una operación cerrada ya no muestra acciones y no puede reabrirse desde el dashboard.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Los botones y estados del dashboard se actualizaron después de cada acción sin recargar manualmente la página.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Los mensajes de WhatsApp no se repitieron y no apareció un error genérico después de un cierre exitoso.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La misma conversación permitió iniciar servicios distintos sin mezclar sus datos ni sus tareas.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FAQ no inventó información: respondió desde catálogo o escaló al staff.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1"/>
        </w:rPr>
        <w:t>[ ] Al finalizar, no quedaron tareas u operaciones abiertas por accidente.</w:t>
      </w:r>
    </w:p>
    <w:p>
      <w:pPr>
        <w:pStyle w:val="Heading2"/>
        <w:keepNext/>
        <w:pageBreakBefore w:val="0"/>
      </w:pPr>
      <w:r>
        <w:t>Resultado general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FE8"/>
          <w:left w:val="single" w:sz="6" w:space="0" w:color="D6DFE8"/>
          <w:bottom w:val="single" w:sz="6" w:space="0" w:color="D6DFE8"/>
          <w:right w:val="single" w:sz="6" w:space="0" w:color="D6DFE8"/>
          <w:insideH w:val="single" w:sz="6" w:space="0" w:color="D6DFE8"/>
          <w:insideV w:val="single" w:sz="6" w:space="0" w:color="D6DFE8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>Resultado general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9"/>
              </w:rPr>
              <w:t>[ ] Aprobado     [ ] Aprobado con observaciones     [ ] No aprobado</w:t>
            </w:r>
          </w:p>
        </w:tc>
      </w:tr>
      <w:tr>
        <w:trPr>
          <w:cantSplit/>
        </w:trPr>
        <w:tc>
          <w:tcPr>
            <w:tcW w:type="dxa" w:w="20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>Observaciones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  <w:tc>
          <w:tcPr>
            <w:tcW w:type="dxa" w:w="7272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t xml:space="preserve"> </w:t>
            </w:r>
            <w:r>
              <w:rPr>
                <w:rFonts w:ascii="Calibri" w:hAnsi="Calibri"/>
                <w:b w:val="0"/>
                <w:color w:val="172B3A"/>
                <w:sz w:val="19"/>
              </w:rPr>
            </w:r>
          </w:p>
        </w:tc>
      </w:tr>
    </w:tbl>
    <w:p>
      <w:pPr>
        <w:keepNext w:val="0"/>
        <w:spacing w:before="0" w:after="4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4" w:space="0" w:color="FCEDEB"/>
          <w:left w:val="single" w:sz="4" w:space="0" w:color="FCEDEB"/>
          <w:bottom w:val="single" w:sz="4" w:space="0" w:color="FCEDEB"/>
          <w:right w:val="single" w:sz="4" w:space="0" w:color="FCEDEB"/>
          <w:insideH w:val="single" w:sz="4" w:space="0" w:color="FCEDEB"/>
          <w:insideV w:val="single" w:sz="4" w:space="0" w:color="FCEDEB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CEDEB" w:val="clea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33A2B"/>
                <w:sz w:val="21"/>
              </w:rPr>
              <w:t>Criterio de salida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172B3A"/>
                <w:sz w:val="20"/>
              </w:rPr>
              <w:t>No aprobar el ambiente si falla la validación de estancia, se duplican operaciones o mensajes, una acción cerrada sigue disponible, o una respuesta FAQ agrega información no registrada. Esos puntos afectan directamente seguridad, trazabilidad o atención al huésped.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F7A"/>
        <w:sz w:val="17"/>
      </w:rPr>
      <w:t xml:space="preserve">Página </w:t>
    </w:r>
    <w:r>
      <w:rPr>
        <w:rFonts w:ascii="Calibri" w:hAnsi="Calibri"/>
        <w:color w:val="5F6F7A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/>
        <w:b/>
        <w:color w:val="5F6F7A"/>
        <w:sz w:val="17"/>
      </w:rPr>
      <w:t>CHATBOTINN · PRUEBAS DE ACEPTACIÓN</w:t>
    </w:r>
    <w:r>
      <w:rPr>
        <w:rFonts w:ascii="Calibri" w:hAnsi="Calibri"/>
        <w:color w:val="5F6F7A"/>
        <w:sz w:val="17"/>
      </w:rPr>
      <w:tab/>
      <w:t>GUÍA DE PRUEBAS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pruebas de usuario - ChatbotInn</dc:title>
  <dc:subject>Pruebas de aceptación para instancias de hoteles</dc:subject>
  <dc:creator>ChatbotInn</dc:creator>
  <cp:keywords>UAT, Telware Demo, WhatsApp, operaciones, hotel</cp:keywords>
  <dc:description>Guía reutilizable para ambientes de demostración y hoteles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