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角度测试 - 0°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79C0F7"/>
          <w:sz w:val="18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79C0F7"/>
          <w:sz w:val="112"/>
        </w:rPr>
        <w:t>『 角度0° 』</w:t>
      </w:r>
    </w:p>
    <w:p>
      <w:pPr>
        <w:jc w:val="center"/>
      </w:pPr>
      <w:r>
        <w:rPr>
          <w:rFonts w:ascii="楷体" w:hAnsi="楷体"/>
          <w:color w:val="79C0F7"/>
          <w:sz w:val="18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