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平铺水印测试</w:t>
      </w:r>
    </w:p>
    <w:p>
      <w:r>
        <w:t>第 1 页内容开始</w:t>
      </w:r>
    </w:p>
    <w:p>
      <w:r>
        <w:t>这是第 1 页的第 1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1 页的第 2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1 页的第 3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1 页的第 4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br w:type="page"/>
      </w:r>
    </w:p>
    <w:p>
      <w:r>
        <w:t>第 2 页内容开始</w:t>
      </w:r>
    </w:p>
    <w:p>
      <w:r>
        <w:t>这是第 2 页的第 1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2 页的第 2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2 页的第 3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2 页的第 4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br w:type="page"/>
      </w:r>
    </w:p>
    <w:p>
      <w:r>
        <w:t>第 3 页内容开始</w:t>
      </w:r>
    </w:p>
    <w:p>
      <w:r>
        <w:t>这是第 3 页的第 1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3 页的第 2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3 页的第 3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p>
      <w:r>
        <w:t>这是第 3 页的第 4 段内容。</w:t>
      </w:r>
    </w:p>
    <w:p>
      <w:r>
        <w:t>中间穿插水印，确保每页都能看到。</w:t>
      </w:r>
    </w:p>
    <w:p>
      <w:pPr>
        <w:jc w:val="center"/>
      </w:pPr>
      <w:r>
        <w:rPr>
          <w:b/>
          <w:i/>
          <w:color w:val="6496C8"/>
          <w:sz w:val="40"/>
        </w:rPr>
        <w:t>◆ 平铺水印 ◆</w:t>
      </w:r>
    </w:p>
    <w:p>
      <w:pPr>
        <w:jc w:val="center"/>
      </w:pPr>
      <w:r>
        <w:rPr>
          <w:color w:val="6496C8"/>
          <w:sz w:val="24"/>
        </w:rPr>
        <w:t>~ ~ ~ ~ ~ ~ ~ ~ ~ 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