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3C" w:rsidRDefault="007A213C" w:rsidP="007A213C">
      <w:pPr>
        <w:pBdr>
          <w:top w:val="single" w:sz="1" w:space="1" w:color="000000"/>
          <w:left w:val="single" w:sz="1" w:space="1" w:color="000000"/>
          <w:bottom w:val="single" w:sz="1" w:space="1" w:color="000000"/>
          <w:right w:val="single" w:sz="1" w:space="1" w:color="000000"/>
        </w:pBdr>
        <w:jc w:val="center"/>
        <w:rPr>
          <w:b/>
          <w:bCs/>
          <w:sz w:val="40"/>
          <w:szCs w:val="40"/>
        </w:rPr>
      </w:pPr>
    </w:p>
    <w:p w:rsidR="007A213C" w:rsidRDefault="007A213C" w:rsidP="007A213C">
      <w:pPr>
        <w:pBdr>
          <w:top w:val="single" w:sz="1" w:space="1" w:color="000000"/>
          <w:left w:val="single" w:sz="1" w:space="1" w:color="000000"/>
          <w:bottom w:val="single" w:sz="1" w:space="1" w:color="000000"/>
          <w:right w:val="single" w:sz="1" w:space="1" w:color="000000"/>
        </w:pBdr>
        <w:jc w:val="center"/>
        <w:rPr>
          <w:b/>
          <w:bCs/>
          <w:sz w:val="40"/>
          <w:szCs w:val="40"/>
        </w:rPr>
      </w:pPr>
      <w:r>
        <w:rPr>
          <w:b/>
          <w:bCs/>
          <w:sz w:val="40"/>
          <w:szCs w:val="40"/>
        </w:rPr>
        <w:t xml:space="preserve">Enterprise Information Systems – </w:t>
      </w:r>
    </w:p>
    <w:p w:rsidR="007A213C" w:rsidRDefault="007A213C" w:rsidP="007A213C">
      <w:pPr>
        <w:pBdr>
          <w:top w:val="single" w:sz="1" w:space="1" w:color="000000"/>
          <w:left w:val="single" w:sz="1" w:space="1" w:color="000000"/>
          <w:bottom w:val="single" w:sz="1" w:space="1" w:color="000000"/>
          <w:right w:val="single" w:sz="1" w:space="1" w:color="000000"/>
        </w:pBdr>
        <w:jc w:val="center"/>
        <w:rPr>
          <w:b/>
          <w:bCs/>
          <w:sz w:val="40"/>
          <w:szCs w:val="40"/>
        </w:rPr>
      </w:pPr>
      <w:r>
        <w:rPr>
          <w:b/>
          <w:bCs/>
          <w:sz w:val="40"/>
          <w:szCs w:val="40"/>
        </w:rPr>
        <w:t>Business- &amp; Management-Prozesse</w:t>
      </w:r>
    </w:p>
    <w:p w:rsidR="007A213C" w:rsidRDefault="007A213C" w:rsidP="007A213C">
      <w:pPr>
        <w:pBdr>
          <w:top w:val="single" w:sz="1" w:space="1" w:color="000000"/>
          <w:left w:val="single" w:sz="1" w:space="1" w:color="000000"/>
          <w:bottom w:val="single" w:sz="1" w:space="1" w:color="000000"/>
          <w:right w:val="single" w:sz="1" w:space="1" w:color="000000"/>
        </w:pBdr>
        <w:jc w:val="center"/>
        <w:rPr>
          <w:b/>
          <w:bCs/>
          <w:sz w:val="40"/>
          <w:szCs w:val="40"/>
        </w:rPr>
      </w:pPr>
    </w:p>
    <w:p w:rsidR="007A213C" w:rsidRDefault="007A213C" w:rsidP="007A213C">
      <w:pPr>
        <w:rPr>
          <w:b/>
          <w:bCs/>
          <w:sz w:val="40"/>
          <w:szCs w:val="40"/>
        </w:rPr>
      </w:pPr>
    </w:p>
    <w:p w:rsidR="00BF31C7" w:rsidRDefault="00BF31C7" w:rsidP="007A213C">
      <w:pPr>
        <w:jc w:val="center"/>
        <w:rPr>
          <w:b/>
          <w:bCs/>
          <w:sz w:val="28"/>
          <w:szCs w:val="28"/>
        </w:rPr>
      </w:pPr>
      <w:r>
        <w:rPr>
          <w:b/>
          <w:bCs/>
          <w:sz w:val="28"/>
          <w:szCs w:val="28"/>
        </w:rPr>
        <w:t>Gruppe XY</w:t>
      </w:r>
    </w:p>
    <w:p w:rsidR="00BF31C7" w:rsidRDefault="005B0BFD" w:rsidP="00BF31C7">
      <w:pPr>
        <w:jc w:val="center"/>
        <w:rPr>
          <w:b/>
          <w:bCs/>
          <w:sz w:val="28"/>
          <w:szCs w:val="28"/>
        </w:rPr>
      </w:pPr>
      <w:r>
        <w:rPr>
          <w:b/>
          <w:bCs/>
          <w:sz w:val="28"/>
          <w:szCs w:val="28"/>
        </w:rPr>
        <w:t>Michael Kirchknopf (1126331 / 033 526)</w:t>
      </w:r>
    </w:p>
    <w:p w:rsidR="005B0BFD" w:rsidRDefault="005B0BFD" w:rsidP="00BF31C7">
      <w:pPr>
        <w:jc w:val="center"/>
        <w:rPr>
          <w:b/>
          <w:bCs/>
          <w:sz w:val="28"/>
          <w:szCs w:val="28"/>
        </w:rPr>
      </w:pPr>
      <w:r>
        <w:rPr>
          <w:b/>
          <w:bCs/>
          <w:sz w:val="28"/>
          <w:szCs w:val="28"/>
        </w:rPr>
        <w:t>Matthes Koenen (1127522 / 033 526)</w:t>
      </w:r>
    </w:p>
    <w:p w:rsidR="007A213C" w:rsidRDefault="005B0BFD" w:rsidP="007A213C">
      <w:pPr>
        <w:jc w:val="center"/>
        <w:rPr>
          <w:b/>
          <w:bCs/>
          <w:sz w:val="28"/>
          <w:szCs w:val="28"/>
        </w:rPr>
      </w:pPr>
      <w:r>
        <w:rPr>
          <w:b/>
          <w:bCs/>
          <w:sz w:val="28"/>
          <w:szCs w:val="28"/>
        </w:rPr>
        <w:t xml:space="preserve">Sebastian </w:t>
      </w:r>
      <w:proofErr w:type="spellStart"/>
      <w:r>
        <w:rPr>
          <w:b/>
          <w:bCs/>
          <w:sz w:val="28"/>
          <w:szCs w:val="28"/>
        </w:rPr>
        <w:t>Scheickl</w:t>
      </w:r>
      <w:proofErr w:type="spellEnd"/>
      <w:r>
        <w:rPr>
          <w:b/>
          <w:bCs/>
          <w:sz w:val="28"/>
          <w:szCs w:val="28"/>
        </w:rPr>
        <w:t xml:space="preserve"> (1127548 / 033 526)</w:t>
      </w:r>
    </w:p>
    <w:p w:rsidR="007A213C" w:rsidRDefault="007A213C" w:rsidP="007A213C">
      <w:pPr>
        <w:jc w:val="center"/>
        <w:rPr>
          <w:b/>
          <w:bCs/>
          <w:sz w:val="28"/>
          <w:szCs w:val="28"/>
        </w:rPr>
      </w:pPr>
      <w:r>
        <w:rPr>
          <w:b/>
          <w:bCs/>
          <w:sz w:val="28"/>
          <w:szCs w:val="28"/>
        </w:rPr>
        <w:t>Wien, Mai 201</w:t>
      </w:r>
      <w:r w:rsidR="00B67E37">
        <w:rPr>
          <w:b/>
          <w:bCs/>
          <w:sz w:val="28"/>
          <w:szCs w:val="28"/>
        </w:rPr>
        <w:t>4</w:t>
      </w:r>
    </w:p>
    <w:p w:rsidR="007A213C" w:rsidRDefault="007A213C" w:rsidP="007A213C">
      <w:pPr>
        <w:jc w:val="center"/>
        <w:rPr>
          <w:b/>
          <w:bCs/>
          <w:sz w:val="28"/>
          <w:szCs w:val="28"/>
        </w:rPr>
      </w:pPr>
    </w:p>
    <w:p w:rsidR="007A213C" w:rsidRDefault="007A213C" w:rsidP="007A213C">
      <w:pPr>
        <w:rPr>
          <w:b/>
          <w:bCs/>
          <w:sz w:val="28"/>
          <w:szCs w:val="28"/>
        </w:rPr>
      </w:pPr>
      <w:r>
        <w:rPr>
          <w:b/>
          <w:bCs/>
          <w:sz w:val="28"/>
          <w:szCs w:val="28"/>
        </w:rPr>
        <w:t>Übungsteil: Kurzbeschreibung</w:t>
      </w:r>
    </w:p>
    <w:p w:rsidR="007A213C" w:rsidRDefault="007A213C" w:rsidP="007A213C">
      <w:pPr>
        <w:rPr>
          <w:b/>
          <w:bCs/>
          <w:sz w:val="28"/>
          <w:szCs w:val="28"/>
        </w:rPr>
      </w:pPr>
    </w:p>
    <w:p w:rsidR="007A213C" w:rsidRDefault="00B67E37" w:rsidP="007A213C">
      <w:pPr>
        <w:numPr>
          <w:ilvl w:val="0"/>
          <w:numId w:val="1"/>
        </w:numPr>
      </w:pPr>
      <w:r>
        <w:t>Beschreibung der CPPI-Strategie</w:t>
      </w:r>
      <w:r w:rsidR="00FD4634">
        <w:t xml:space="preserve"> – Max. 5 Punkte</w:t>
      </w:r>
    </w:p>
    <w:p w:rsidR="007A213C" w:rsidRDefault="00B67E37" w:rsidP="007A213C">
      <w:pPr>
        <w:numPr>
          <w:ilvl w:val="0"/>
          <w:numId w:val="1"/>
        </w:numPr>
      </w:pPr>
      <w:r>
        <w:t>Zuordnung eines PDCA-Management-Infrastruktur</w:t>
      </w:r>
      <w:r w:rsidR="00FD4634">
        <w:t xml:space="preserve"> – Max. 10 Punkte</w:t>
      </w:r>
    </w:p>
    <w:p w:rsidR="007A213C" w:rsidRDefault="00FD4634" w:rsidP="007A213C">
      <w:pPr>
        <w:numPr>
          <w:ilvl w:val="0"/>
          <w:numId w:val="1"/>
        </w:numPr>
      </w:pPr>
      <w:r>
        <w:t xml:space="preserve">Implementierung &amp; </w:t>
      </w:r>
      <w:r w:rsidR="00B67E37">
        <w:t>Dokumentation der Implementierung</w:t>
      </w:r>
      <w:r>
        <w:t xml:space="preserve"> – Max. 15 Punkte</w:t>
      </w:r>
    </w:p>
    <w:p w:rsidR="007A213C" w:rsidRDefault="007A213C" w:rsidP="007A213C"/>
    <w:p w:rsidR="00411D91" w:rsidRDefault="00411D91" w:rsidP="007A213C"/>
    <w:p w:rsidR="00D92E45" w:rsidRDefault="007A213C" w:rsidP="000F42F4">
      <w:pPr>
        <w:pStyle w:val="Inhaltsverzeichnisberschrift"/>
        <w:pageBreakBefore/>
      </w:pPr>
      <w:r>
        <w:lastRenderedPageBreak/>
        <w:t>Inhaltsverzeichnis</w:t>
      </w:r>
    </w:p>
    <w:p w:rsidR="00CE4ED4" w:rsidRDefault="00833D4B">
      <w:pPr>
        <w:pStyle w:val="Verzeichnis1"/>
        <w:tabs>
          <w:tab w:val="left" w:pos="440"/>
          <w:tab w:val="right" w:leader="dot" w:pos="9628"/>
        </w:tabs>
        <w:rPr>
          <w:rFonts w:asciiTheme="minorHAnsi" w:eastAsiaTheme="minorEastAsia" w:hAnsiTheme="minorHAnsi" w:cstheme="minorBidi"/>
          <w:noProof/>
          <w:kern w:val="0"/>
          <w:sz w:val="22"/>
          <w:szCs w:val="22"/>
          <w:lang w:eastAsia="de-AT" w:bidi="ar-SA"/>
        </w:rPr>
      </w:pPr>
      <w:r w:rsidRPr="00833D4B">
        <w:rPr>
          <w:lang w:val="de-DE"/>
        </w:rPr>
        <w:fldChar w:fldCharType="begin"/>
      </w:r>
      <w:r w:rsidR="00D92E45">
        <w:rPr>
          <w:lang w:val="de-DE"/>
        </w:rPr>
        <w:instrText xml:space="preserve"> TOC \o "1-3" \h \z \u </w:instrText>
      </w:r>
      <w:r w:rsidRPr="00833D4B">
        <w:rPr>
          <w:lang w:val="de-DE"/>
        </w:rPr>
        <w:fldChar w:fldCharType="separate"/>
      </w:r>
      <w:hyperlink w:anchor="_Toc387315869" w:history="1">
        <w:r w:rsidR="00CE4ED4" w:rsidRPr="00AA5A83">
          <w:rPr>
            <w:rStyle w:val="Hyperlink"/>
            <w:noProof/>
          </w:rPr>
          <w:t>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CPPI-Strategie</w:t>
        </w:r>
        <w:r w:rsidR="00CE4ED4">
          <w:rPr>
            <w:noProof/>
            <w:webHidden/>
          </w:rPr>
          <w:tab/>
        </w:r>
        <w:r>
          <w:rPr>
            <w:noProof/>
            <w:webHidden/>
          </w:rPr>
          <w:fldChar w:fldCharType="begin"/>
        </w:r>
        <w:r w:rsidR="00CE4ED4">
          <w:rPr>
            <w:noProof/>
            <w:webHidden/>
          </w:rPr>
          <w:instrText xml:space="preserve"> PAGEREF _Toc387315869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2"/>
        <w:tabs>
          <w:tab w:val="left" w:pos="880"/>
          <w:tab w:val="right" w:leader="dot" w:pos="9628"/>
        </w:tabs>
        <w:rPr>
          <w:rFonts w:asciiTheme="minorHAnsi" w:eastAsiaTheme="minorEastAsia" w:hAnsiTheme="minorHAnsi" w:cstheme="minorBidi"/>
          <w:noProof/>
          <w:kern w:val="0"/>
          <w:sz w:val="22"/>
          <w:szCs w:val="22"/>
          <w:lang w:eastAsia="de-AT" w:bidi="ar-SA"/>
        </w:rPr>
      </w:pPr>
      <w:hyperlink w:anchor="_Toc387315870" w:history="1">
        <w:r w:rsidR="00CE4ED4" w:rsidRPr="00AA5A83">
          <w:rPr>
            <w:rStyle w:val="Hyperlink"/>
            <w:noProof/>
          </w:rPr>
          <w:t>1.0</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Aufgabenstellung</w:t>
        </w:r>
        <w:r w:rsidR="00CE4ED4">
          <w:rPr>
            <w:noProof/>
            <w:webHidden/>
          </w:rPr>
          <w:tab/>
        </w:r>
        <w:r>
          <w:rPr>
            <w:noProof/>
            <w:webHidden/>
          </w:rPr>
          <w:fldChar w:fldCharType="begin"/>
        </w:r>
        <w:r w:rsidR="00CE4ED4">
          <w:rPr>
            <w:noProof/>
            <w:webHidden/>
          </w:rPr>
          <w:instrText xml:space="preserve"> PAGEREF _Toc387315870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2"/>
        <w:tabs>
          <w:tab w:val="left" w:pos="880"/>
          <w:tab w:val="right" w:leader="dot" w:pos="9628"/>
        </w:tabs>
        <w:rPr>
          <w:rFonts w:asciiTheme="minorHAnsi" w:eastAsiaTheme="minorEastAsia" w:hAnsiTheme="minorHAnsi" w:cstheme="minorBidi"/>
          <w:noProof/>
          <w:kern w:val="0"/>
          <w:sz w:val="22"/>
          <w:szCs w:val="22"/>
          <w:lang w:eastAsia="de-AT" w:bidi="ar-SA"/>
        </w:rPr>
      </w:pPr>
      <w:hyperlink w:anchor="_Toc387315871" w:history="1">
        <w:r w:rsidR="00CE4ED4" w:rsidRPr="00AA5A83">
          <w:rPr>
            <w:rStyle w:val="Hyperlink"/>
            <w:noProof/>
          </w:rPr>
          <w:t>1.1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Lösung</w:t>
        </w:r>
        <w:r w:rsidR="00CE4ED4">
          <w:rPr>
            <w:noProof/>
            <w:webHidden/>
          </w:rPr>
          <w:tab/>
        </w:r>
        <w:r>
          <w:rPr>
            <w:noProof/>
            <w:webHidden/>
          </w:rPr>
          <w:fldChar w:fldCharType="begin"/>
        </w:r>
        <w:r w:rsidR="00CE4ED4">
          <w:rPr>
            <w:noProof/>
            <w:webHidden/>
          </w:rPr>
          <w:instrText xml:space="preserve"> PAGEREF _Toc387315871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1"/>
        <w:tabs>
          <w:tab w:val="left" w:pos="440"/>
          <w:tab w:val="right" w:leader="dot" w:pos="9628"/>
        </w:tabs>
        <w:rPr>
          <w:rFonts w:asciiTheme="minorHAnsi" w:eastAsiaTheme="minorEastAsia" w:hAnsiTheme="minorHAnsi" w:cstheme="minorBidi"/>
          <w:noProof/>
          <w:kern w:val="0"/>
          <w:sz w:val="22"/>
          <w:szCs w:val="22"/>
          <w:lang w:eastAsia="de-AT" w:bidi="ar-SA"/>
        </w:rPr>
      </w:pPr>
      <w:hyperlink w:anchor="_Toc387315872" w:history="1">
        <w:r w:rsidR="00CE4ED4" w:rsidRPr="00AA5A83">
          <w:rPr>
            <w:rStyle w:val="Hyperlink"/>
            <w:noProof/>
          </w:rPr>
          <w:t>2</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Zuordnung eines PDCA-Management-Infrastruktur</w:t>
        </w:r>
        <w:r w:rsidR="00CE4ED4">
          <w:rPr>
            <w:noProof/>
            <w:webHidden/>
          </w:rPr>
          <w:tab/>
        </w:r>
        <w:r>
          <w:rPr>
            <w:noProof/>
            <w:webHidden/>
          </w:rPr>
          <w:fldChar w:fldCharType="begin"/>
        </w:r>
        <w:r w:rsidR="00CE4ED4">
          <w:rPr>
            <w:noProof/>
            <w:webHidden/>
          </w:rPr>
          <w:instrText xml:space="preserve"> PAGEREF _Toc387315872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2"/>
        <w:tabs>
          <w:tab w:val="left" w:pos="880"/>
          <w:tab w:val="right" w:leader="dot" w:pos="9628"/>
        </w:tabs>
        <w:rPr>
          <w:rFonts w:asciiTheme="minorHAnsi" w:eastAsiaTheme="minorEastAsia" w:hAnsiTheme="minorHAnsi" w:cstheme="minorBidi"/>
          <w:noProof/>
          <w:kern w:val="0"/>
          <w:sz w:val="22"/>
          <w:szCs w:val="22"/>
          <w:lang w:eastAsia="de-AT" w:bidi="ar-SA"/>
        </w:rPr>
      </w:pPr>
      <w:hyperlink w:anchor="_Toc387315873" w:history="1">
        <w:r w:rsidR="00CE4ED4" w:rsidRPr="00AA5A83">
          <w:rPr>
            <w:rStyle w:val="Hyperlink"/>
            <w:noProof/>
          </w:rPr>
          <w:t>2.0</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Aufgabenstellung</w:t>
        </w:r>
        <w:r w:rsidR="00CE4ED4">
          <w:rPr>
            <w:noProof/>
            <w:webHidden/>
          </w:rPr>
          <w:tab/>
        </w:r>
        <w:r>
          <w:rPr>
            <w:noProof/>
            <w:webHidden/>
          </w:rPr>
          <w:fldChar w:fldCharType="begin"/>
        </w:r>
        <w:r w:rsidR="00CE4ED4">
          <w:rPr>
            <w:noProof/>
            <w:webHidden/>
          </w:rPr>
          <w:instrText xml:space="preserve"> PAGEREF _Toc387315873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2"/>
        <w:tabs>
          <w:tab w:val="left" w:pos="880"/>
          <w:tab w:val="right" w:leader="dot" w:pos="9628"/>
        </w:tabs>
        <w:rPr>
          <w:rFonts w:asciiTheme="minorHAnsi" w:eastAsiaTheme="minorEastAsia" w:hAnsiTheme="minorHAnsi" w:cstheme="minorBidi"/>
          <w:noProof/>
          <w:kern w:val="0"/>
          <w:sz w:val="22"/>
          <w:szCs w:val="22"/>
          <w:lang w:eastAsia="de-AT" w:bidi="ar-SA"/>
        </w:rPr>
      </w:pPr>
      <w:hyperlink w:anchor="_Toc387315874" w:history="1">
        <w:r w:rsidR="00CE4ED4" w:rsidRPr="00AA5A83">
          <w:rPr>
            <w:rStyle w:val="Hyperlink"/>
            <w:noProof/>
          </w:rPr>
          <w:t>2.1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MGT-Aktivitätsdiagramm inkl. Begründung</w:t>
        </w:r>
        <w:r w:rsidR="00CE4ED4">
          <w:rPr>
            <w:noProof/>
            <w:webHidden/>
          </w:rPr>
          <w:tab/>
        </w:r>
        <w:r>
          <w:rPr>
            <w:noProof/>
            <w:webHidden/>
          </w:rPr>
          <w:fldChar w:fldCharType="begin"/>
        </w:r>
        <w:r w:rsidR="00CE4ED4">
          <w:rPr>
            <w:noProof/>
            <w:webHidden/>
          </w:rPr>
          <w:instrText xml:space="preserve"> PAGEREF _Toc387315874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2"/>
        <w:tabs>
          <w:tab w:val="left" w:pos="880"/>
          <w:tab w:val="right" w:leader="dot" w:pos="9628"/>
        </w:tabs>
        <w:rPr>
          <w:rFonts w:asciiTheme="minorHAnsi" w:eastAsiaTheme="minorEastAsia" w:hAnsiTheme="minorHAnsi" w:cstheme="minorBidi"/>
          <w:noProof/>
          <w:kern w:val="0"/>
          <w:sz w:val="22"/>
          <w:szCs w:val="22"/>
          <w:lang w:eastAsia="de-AT" w:bidi="ar-SA"/>
        </w:rPr>
      </w:pPr>
      <w:hyperlink w:anchor="_Toc387315875" w:history="1">
        <w:r w:rsidR="00CE4ED4" w:rsidRPr="00AA5A83">
          <w:rPr>
            <w:rStyle w:val="Hyperlink"/>
            <w:noProof/>
          </w:rPr>
          <w:t>2.2</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Aktivitäten und Informationen</w:t>
        </w:r>
        <w:r w:rsidR="00CE4ED4">
          <w:rPr>
            <w:noProof/>
            <w:webHidden/>
          </w:rPr>
          <w:tab/>
        </w:r>
        <w:r>
          <w:rPr>
            <w:noProof/>
            <w:webHidden/>
          </w:rPr>
          <w:fldChar w:fldCharType="begin"/>
        </w:r>
        <w:r w:rsidR="00CE4ED4">
          <w:rPr>
            <w:noProof/>
            <w:webHidden/>
          </w:rPr>
          <w:instrText xml:space="preserve"> PAGEREF _Toc387315875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1"/>
        <w:tabs>
          <w:tab w:val="left" w:pos="440"/>
          <w:tab w:val="right" w:leader="dot" w:pos="9628"/>
        </w:tabs>
        <w:rPr>
          <w:rFonts w:asciiTheme="minorHAnsi" w:eastAsiaTheme="minorEastAsia" w:hAnsiTheme="minorHAnsi" w:cstheme="minorBidi"/>
          <w:noProof/>
          <w:kern w:val="0"/>
          <w:sz w:val="22"/>
          <w:szCs w:val="22"/>
          <w:lang w:eastAsia="de-AT" w:bidi="ar-SA"/>
        </w:rPr>
      </w:pPr>
      <w:hyperlink w:anchor="_Toc387315876" w:history="1">
        <w:r w:rsidR="00CE4ED4" w:rsidRPr="00AA5A83">
          <w:rPr>
            <w:rStyle w:val="Hyperlink"/>
            <w:noProof/>
          </w:rPr>
          <w:t>3</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Dokumentation der Implementierung</w:t>
        </w:r>
        <w:r w:rsidR="00CE4ED4">
          <w:rPr>
            <w:noProof/>
            <w:webHidden/>
          </w:rPr>
          <w:tab/>
        </w:r>
        <w:r>
          <w:rPr>
            <w:noProof/>
            <w:webHidden/>
          </w:rPr>
          <w:fldChar w:fldCharType="begin"/>
        </w:r>
        <w:r w:rsidR="00CE4ED4">
          <w:rPr>
            <w:noProof/>
            <w:webHidden/>
          </w:rPr>
          <w:instrText xml:space="preserve"> PAGEREF _Toc387315876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2"/>
        <w:tabs>
          <w:tab w:val="left" w:pos="880"/>
          <w:tab w:val="right" w:leader="dot" w:pos="9628"/>
        </w:tabs>
        <w:rPr>
          <w:rFonts w:asciiTheme="minorHAnsi" w:eastAsiaTheme="minorEastAsia" w:hAnsiTheme="minorHAnsi" w:cstheme="minorBidi"/>
          <w:noProof/>
          <w:kern w:val="0"/>
          <w:sz w:val="22"/>
          <w:szCs w:val="22"/>
          <w:lang w:eastAsia="de-AT" w:bidi="ar-SA"/>
        </w:rPr>
      </w:pPr>
      <w:hyperlink w:anchor="_Toc387315877" w:history="1">
        <w:r w:rsidR="00CE4ED4" w:rsidRPr="00AA5A83">
          <w:rPr>
            <w:rStyle w:val="Hyperlink"/>
            <w:noProof/>
          </w:rPr>
          <w:t>3.0</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Beschreibung der Aufgabenstellung</w:t>
        </w:r>
        <w:r w:rsidR="00CE4ED4">
          <w:rPr>
            <w:noProof/>
            <w:webHidden/>
          </w:rPr>
          <w:tab/>
        </w:r>
        <w:r>
          <w:rPr>
            <w:noProof/>
            <w:webHidden/>
          </w:rPr>
          <w:fldChar w:fldCharType="begin"/>
        </w:r>
        <w:r w:rsidR="00CE4ED4">
          <w:rPr>
            <w:noProof/>
            <w:webHidden/>
          </w:rPr>
          <w:instrText xml:space="preserve"> PAGEREF _Toc387315877 \h </w:instrText>
        </w:r>
        <w:r>
          <w:rPr>
            <w:noProof/>
            <w:webHidden/>
          </w:rPr>
        </w:r>
        <w:r>
          <w:rPr>
            <w:noProof/>
            <w:webHidden/>
          </w:rPr>
          <w:fldChar w:fldCharType="separate"/>
        </w:r>
        <w:r w:rsidR="00ED68F4">
          <w:rPr>
            <w:noProof/>
            <w:webHidden/>
          </w:rPr>
          <w:t>3</w:t>
        </w:r>
        <w:r>
          <w:rPr>
            <w:noProof/>
            <w:webHidden/>
          </w:rPr>
          <w:fldChar w:fldCharType="end"/>
        </w:r>
      </w:hyperlink>
    </w:p>
    <w:p w:rsidR="00CE4ED4" w:rsidRDefault="00833D4B">
      <w:pPr>
        <w:pStyle w:val="Verzeichnis2"/>
        <w:tabs>
          <w:tab w:val="left" w:pos="880"/>
          <w:tab w:val="right" w:leader="dot" w:pos="9628"/>
        </w:tabs>
        <w:rPr>
          <w:rFonts w:asciiTheme="minorHAnsi" w:eastAsiaTheme="minorEastAsia" w:hAnsiTheme="minorHAnsi" w:cstheme="minorBidi"/>
          <w:noProof/>
          <w:kern w:val="0"/>
          <w:sz w:val="22"/>
          <w:szCs w:val="22"/>
          <w:lang w:eastAsia="de-AT" w:bidi="ar-SA"/>
        </w:rPr>
      </w:pPr>
      <w:hyperlink w:anchor="_Toc387315878" w:history="1">
        <w:r w:rsidR="00CE4ED4" w:rsidRPr="00AA5A83">
          <w:rPr>
            <w:rStyle w:val="Hyperlink"/>
            <w:noProof/>
          </w:rPr>
          <w:t>3.1</w:t>
        </w:r>
        <w:r w:rsidR="00CE4ED4">
          <w:rPr>
            <w:rFonts w:asciiTheme="minorHAnsi" w:eastAsiaTheme="minorEastAsia" w:hAnsiTheme="minorHAnsi" w:cstheme="minorBidi"/>
            <w:noProof/>
            <w:kern w:val="0"/>
            <w:sz w:val="22"/>
            <w:szCs w:val="22"/>
            <w:lang w:eastAsia="de-AT" w:bidi="ar-SA"/>
          </w:rPr>
          <w:tab/>
        </w:r>
        <w:r w:rsidR="00CE4ED4" w:rsidRPr="00AA5A83">
          <w:rPr>
            <w:rStyle w:val="Hyperlink"/>
            <w:noProof/>
          </w:rPr>
          <w:t>Lösung</w:t>
        </w:r>
        <w:r w:rsidR="00CE4ED4">
          <w:rPr>
            <w:noProof/>
            <w:webHidden/>
          </w:rPr>
          <w:tab/>
        </w:r>
        <w:r>
          <w:rPr>
            <w:noProof/>
            <w:webHidden/>
          </w:rPr>
          <w:fldChar w:fldCharType="begin"/>
        </w:r>
        <w:r w:rsidR="00CE4ED4">
          <w:rPr>
            <w:noProof/>
            <w:webHidden/>
          </w:rPr>
          <w:instrText xml:space="preserve"> PAGEREF _Toc387315878 \h </w:instrText>
        </w:r>
        <w:r>
          <w:rPr>
            <w:noProof/>
            <w:webHidden/>
          </w:rPr>
        </w:r>
        <w:r>
          <w:rPr>
            <w:noProof/>
            <w:webHidden/>
          </w:rPr>
          <w:fldChar w:fldCharType="separate"/>
        </w:r>
        <w:r w:rsidR="00ED68F4">
          <w:rPr>
            <w:noProof/>
            <w:webHidden/>
          </w:rPr>
          <w:t>3</w:t>
        </w:r>
        <w:r>
          <w:rPr>
            <w:noProof/>
            <w:webHidden/>
          </w:rPr>
          <w:fldChar w:fldCharType="end"/>
        </w:r>
      </w:hyperlink>
    </w:p>
    <w:p w:rsidR="00D92E45" w:rsidRDefault="00833D4B">
      <w:pPr>
        <w:rPr>
          <w:lang w:val="de-DE"/>
        </w:rPr>
      </w:pPr>
      <w:r>
        <w:rPr>
          <w:lang w:val="de-DE"/>
        </w:rPr>
        <w:fldChar w:fldCharType="end"/>
      </w:r>
    </w:p>
    <w:p w:rsidR="00D92E45" w:rsidRDefault="00D92E45" w:rsidP="007A213C">
      <w:pPr>
        <w:pStyle w:val="Inhaltsverzeichnisberschrift"/>
        <w:pageBreakBefore/>
        <w:sectPr w:rsidR="00D92E45">
          <w:pgSz w:w="11906" w:h="16838"/>
          <w:pgMar w:top="1134" w:right="1134" w:bottom="1134" w:left="1134" w:header="720" w:footer="720" w:gutter="0"/>
          <w:cols w:space="720"/>
          <w:formProt w:val="0"/>
        </w:sectPr>
      </w:pPr>
    </w:p>
    <w:p w:rsidR="007A213C" w:rsidRDefault="00B67E37" w:rsidP="007A213C">
      <w:pPr>
        <w:pStyle w:val="berschrift1"/>
        <w:pageBreakBefore/>
        <w:numPr>
          <w:ilvl w:val="0"/>
          <w:numId w:val="2"/>
        </w:numPr>
      </w:pPr>
      <w:bookmarkStart w:id="0" w:name="_Toc387315869"/>
      <w:r w:rsidRPr="00B67E37">
        <w:lastRenderedPageBreak/>
        <w:t>Beschreibung der CPPI-Strategie</w:t>
      </w:r>
      <w:bookmarkEnd w:id="0"/>
    </w:p>
    <w:p w:rsidR="007A213C" w:rsidRDefault="007A213C" w:rsidP="007A213C">
      <w:pPr>
        <w:pStyle w:val="Textkrper"/>
      </w:pPr>
    </w:p>
    <w:p w:rsidR="007A213C" w:rsidRDefault="007A213C" w:rsidP="007A213C">
      <w:pPr>
        <w:pStyle w:val="berschrift2"/>
      </w:pPr>
      <w:bookmarkStart w:id="1" w:name="_Toc387315870"/>
      <w:r>
        <w:t>Beschreibung der Aufgabenstellung</w:t>
      </w:r>
      <w:bookmarkEnd w:id="1"/>
    </w:p>
    <w:p w:rsidR="007A213C" w:rsidRDefault="00B67E37" w:rsidP="007A213C">
      <w:pPr>
        <w:pStyle w:val="Textkrper"/>
      </w:pPr>
      <w:r w:rsidRPr="00B67E37">
        <w:t>Beschreibung der CPPI-Strategie mit eigenen Worten. Identifizieren und beschreiben Sie dabei die beteiligt</w:t>
      </w:r>
      <w:r>
        <w:t>en Aktivitäten und Datenflüsse.</w:t>
      </w:r>
    </w:p>
    <w:p w:rsidR="0026193D" w:rsidRDefault="00B67E37" w:rsidP="00B02A52">
      <w:pPr>
        <w:pStyle w:val="berschrift2"/>
      </w:pPr>
      <w:bookmarkStart w:id="2" w:name="_Toc387315871"/>
      <w:r>
        <w:t>Lösung</w:t>
      </w:r>
      <w:bookmarkEnd w:id="2"/>
    </w:p>
    <w:p w:rsidR="00ED68F4" w:rsidRPr="00ED68F4" w:rsidRDefault="00ED68F4" w:rsidP="00F76B06">
      <w:pPr>
        <w:pStyle w:val="Textkrper"/>
        <w:jc w:val="both"/>
      </w:pPr>
      <w:r>
        <w:t xml:space="preserve">CPPI steht für </w:t>
      </w:r>
      <w:hyperlink r:id="rId5" w:history="1">
        <w:r w:rsidRPr="00ED68F4">
          <w:t>Constant Proportion Portfolio Insurance</w:t>
        </w:r>
        <w:r>
          <w:t xml:space="preserve"> und beschreibt eine Portfolio Sicherungsstrategie damit ein bestimmtes Renditeniveau garantiert werden kann. </w:t>
        </w:r>
        <w:r w:rsidRPr="00ED68F4">
          <w:t> </w:t>
        </w:r>
      </w:hyperlink>
      <w:r w:rsidR="00A87B73" w:rsidRPr="00A87B73">
        <w:t xml:space="preserve"> </w:t>
      </w:r>
      <w:r w:rsidR="00A87B73">
        <w:t xml:space="preserve">Ziel der </w:t>
      </w:r>
      <w:proofErr w:type="spellStart"/>
      <w:r w:rsidR="00A87B73" w:rsidRPr="00A87B73">
        <w:t>Portfolioabsicherungsstrategien</w:t>
      </w:r>
      <w:proofErr w:type="spellEnd"/>
      <w:r w:rsidR="00A87B73" w:rsidRPr="00A87B73">
        <w:t xml:space="preserve"> ist es, das Verlustrisiko im Falle sinkender Kurse an den Wertpapiermärkten zu begrenzen und gleichzeitig eine Partizipation an steigenden Wertpapiermärkten zu ermöglichen.</w:t>
      </w:r>
    </w:p>
    <w:p w:rsidR="00BB6314" w:rsidRDefault="00A87B73" w:rsidP="00F76B06">
      <w:pPr>
        <w:pStyle w:val="Textkrper"/>
        <w:jc w:val="both"/>
      </w:pPr>
      <w:r>
        <w:t>Zu</w:t>
      </w:r>
      <w:r w:rsidR="00F76B06">
        <w:t xml:space="preserve"> Anfang der Strategie </w:t>
      </w:r>
      <w:r>
        <w:t xml:space="preserve">bestimmt man </w:t>
      </w:r>
      <w:r w:rsidR="00F76B06">
        <w:t xml:space="preserve">einen Wert, den man am Ende mindestens erreichen will. Nun sucht man sich eine möglichst sichere Kapitalanlage und zinst den Wert über die Laufzeit ab. Damit weiß man wie viel Geld man heute in die sichere Kapitalanlage investieren muss um zum Laufzeitende genau den vorher festgelegten Mindestwert zu erhalten. </w:t>
      </w:r>
    </w:p>
    <w:p w:rsidR="002726F8" w:rsidRPr="00ED68F4" w:rsidRDefault="00BB6314" w:rsidP="002726F8">
      <w:pPr>
        <w:pStyle w:val="Textkrper"/>
        <w:jc w:val="both"/>
      </w:pPr>
      <w:r>
        <w:t xml:space="preserve">Die CPPI Strategie berechnet jetzt wie viel Geld zu jedem Zeitpunkt in die sichere Kapitalanlage investiert sein muss um am Ende mindestens den Sicherungswert zu erhalten. Mit dem Kapital was über den Wert der sicheren Kapitaleinlage hinausgeht kann in risikoreiche Geschäfte investiert werden, die aber </w:t>
      </w:r>
      <w:r w:rsidR="00A87B73">
        <w:t xml:space="preserve">auch höhere Zinsen versprechen. Die Strategie berechnet jetzt dynamisch zu jedem Zeitpunkt wie viel Geld in die sichere und wie viel in die unsichere Kapitalanlage investiert werden sollte. </w:t>
      </w:r>
      <w:r w:rsidR="002726F8">
        <w:t>Zusätzlich gibt es in der CPPI Strategie noch einen Parameter mit dem ich das Risiko etwas erhöhen kann. Und einen Parameter mit dem ich den Maximalen Anteil an risikoreichen Geschäften begrenzen kann.</w:t>
      </w:r>
    </w:p>
    <w:p w:rsidR="00F76B06" w:rsidRDefault="00F76B06" w:rsidP="00F76B06">
      <w:pPr>
        <w:pStyle w:val="Textkrper"/>
        <w:jc w:val="both"/>
      </w:pPr>
      <w:r w:rsidRPr="003C6A72">
        <w:rPr>
          <w:b/>
        </w:rPr>
        <w:t>Beispiel:</w:t>
      </w:r>
      <w:r>
        <w:t xml:space="preserve"> Wenn ich heute 500€ habe und ich möchte diese Investieren, dabei aber sicher stellen dass ich nach einem Jahr wenigstens noch meine 500€ habe. Und ich bekomme bei der Bank 5% Zinsen, dann muss ich heute 476,19€ fest anlegen um bei 5% Zinsen nach einem Jahr genau wieder meine 500€ zu haben.</w:t>
      </w:r>
    </w:p>
    <w:p w:rsidR="002726F8" w:rsidRDefault="00F76B06" w:rsidP="002726F8">
      <w:pPr>
        <w:pStyle w:val="Textkrper"/>
        <w:jc w:val="both"/>
      </w:pPr>
      <w:r>
        <w:t>Das bedeutet ich habe von den 500€ noch 500€-476,19€ = 23,81€ übrig. Diese 23€ kann ich jetzt risikoreicher investieren um dafür zu sorgen, dass ich nach einem Jahr vielleicht sogar etwas mehr als die 500€ habe. Die</w:t>
      </w:r>
      <w:r w:rsidR="00BB6314">
        <w:t xml:space="preserve"> Aktienkurse schwanken natürlich und die Anlage ist nicht so sicher wie mein Geld bei der Bank. Durch die CPPI Strategie</w:t>
      </w:r>
      <w:r>
        <w:t xml:space="preserve"> </w:t>
      </w:r>
      <w:r w:rsidR="00BB6314">
        <w:t xml:space="preserve">wird aber trotzdem garantiert, dass selbst wenn sich die Aktienkurse ganz schlecht entwickeln ich am Ende des Jahres trotzdem mindestens meine 500€ wieder habe. </w:t>
      </w:r>
      <w:bookmarkStart w:id="3" w:name="_Toc387315872"/>
      <w:r w:rsidR="003864BE">
        <w:t>Bei guter Aktienkurs Entwicklung ist natürlich auch mehr möglich.</w:t>
      </w:r>
    </w:p>
    <w:p w:rsidR="003C6A72" w:rsidRDefault="003C6A72">
      <w:pPr>
        <w:widowControl/>
        <w:suppressAutoHyphens w:val="0"/>
      </w:pPr>
    </w:p>
    <w:p w:rsidR="002726F8" w:rsidRDefault="00E62AAD">
      <w:pPr>
        <w:widowControl/>
        <w:suppressAutoHyphens w:val="0"/>
      </w:pPr>
      <w:r>
        <w:t>M ins Beispiel</w:t>
      </w:r>
      <w:r w:rsidR="002726F8">
        <w:br w:type="page"/>
      </w:r>
    </w:p>
    <w:p w:rsidR="007A213C" w:rsidRDefault="00B67E37" w:rsidP="002726F8">
      <w:pPr>
        <w:pStyle w:val="berschrift1"/>
        <w:pageBreakBefore/>
        <w:numPr>
          <w:ilvl w:val="0"/>
          <w:numId w:val="2"/>
        </w:numPr>
      </w:pPr>
      <w:r>
        <w:lastRenderedPageBreak/>
        <w:t xml:space="preserve">Zuordnung </w:t>
      </w:r>
      <w:proofErr w:type="gramStart"/>
      <w:r>
        <w:t>eines</w:t>
      </w:r>
      <w:proofErr w:type="gramEnd"/>
      <w:r>
        <w:t xml:space="preserve"> PDCA-Management-Infrastruktur</w:t>
      </w:r>
      <w:bookmarkEnd w:id="3"/>
    </w:p>
    <w:p w:rsidR="007A213C" w:rsidRPr="002726F8" w:rsidRDefault="007A213C" w:rsidP="00EE0C0F">
      <w:pPr>
        <w:pStyle w:val="berschrift2"/>
      </w:pPr>
      <w:bookmarkStart w:id="4" w:name="_Toc387315873"/>
      <w:r>
        <w:t>Beschreibung der Aufgabenstellung</w:t>
      </w:r>
      <w:bookmarkEnd w:id="4"/>
    </w:p>
    <w:p w:rsidR="000F42F4" w:rsidRDefault="00B67E37" w:rsidP="007A213C">
      <w:pPr>
        <w:pStyle w:val="Textkrper"/>
      </w:pPr>
      <w:r w:rsidRPr="00B67E37">
        <w:t xml:space="preserve">Ordnen Sie die identifizierten Aktivitäten einer PDCA-Management-Infrastruktur (Aktivitäten und Informationsobjekte) zu. Begründete Entscheidung für eine konkrete Management-Infrastruktur, welche zur Implementierung der CPPI-Strategie verwendet wird. </w:t>
      </w:r>
    </w:p>
    <w:p w:rsidR="007A213C" w:rsidRDefault="007A213C" w:rsidP="007A213C">
      <w:pPr>
        <w:pStyle w:val="berschrift2"/>
      </w:pPr>
      <w:bookmarkStart w:id="5" w:name="_Toc387315874"/>
      <w:r>
        <w:t>MGT-Aktivitätsdiagramm</w:t>
      </w:r>
      <w:r w:rsidR="00CD1D82">
        <w:t xml:space="preserve"> inkl. Begründung</w:t>
      </w:r>
      <w:bookmarkEnd w:id="5"/>
    </w:p>
    <w:p w:rsidR="007A213C" w:rsidRDefault="00F76B06" w:rsidP="007A213C">
      <w:pPr>
        <w:pStyle w:val="Textkrper"/>
        <w:spacing w:before="240"/>
      </w:pPr>
      <w:r>
        <w:object w:dxaOrig="9848" w:dyaOrig="8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401pt" o:ole="">
            <v:imagedata r:id="rId6" o:title=""/>
          </v:shape>
          <o:OLEObject Type="Embed" ProgID="Visio.Drawing.11" ShapeID="_x0000_i1025" DrawAspect="Content" ObjectID="_1461853216" r:id="rId7"/>
        </w:object>
      </w:r>
    </w:p>
    <w:p w:rsidR="007A213C" w:rsidRDefault="007A213C" w:rsidP="007A213C">
      <w:pPr>
        <w:pStyle w:val="Textkrper"/>
        <w:spacing w:before="240"/>
      </w:pPr>
    </w:p>
    <w:p w:rsidR="007A213C" w:rsidRDefault="007A213C" w:rsidP="007A213C">
      <w:pPr>
        <w:pStyle w:val="berschrift2"/>
        <w:pageBreakBefore/>
      </w:pPr>
      <w:bookmarkStart w:id="6" w:name="_Toc387315875"/>
      <w:r>
        <w:lastRenderedPageBreak/>
        <w:t>Aktivitäten und Informationen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2410"/>
        <w:gridCol w:w="3119"/>
        <w:gridCol w:w="3650"/>
      </w:tblGrid>
      <w:tr w:rsidR="00C20E37" w:rsidTr="00B40403">
        <w:tc>
          <w:tcPr>
            <w:tcW w:w="675" w:type="dxa"/>
          </w:tcPr>
          <w:p w:rsidR="00C20E37" w:rsidRPr="00A87758" w:rsidRDefault="00C20E37" w:rsidP="00B40403">
            <w:pPr>
              <w:pStyle w:val="Textkrper"/>
              <w:rPr>
                <w:b/>
              </w:rPr>
            </w:pPr>
            <w:r w:rsidRPr="00A87758">
              <w:rPr>
                <w:b/>
              </w:rPr>
              <w:t>Nr.</w:t>
            </w:r>
          </w:p>
        </w:tc>
        <w:tc>
          <w:tcPr>
            <w:tcW w:w="2410" w:type="dxa"/>
          </w:tcPr>
          <w:p w:rsidR="00C20E37" w:rsidRPr="00A87758" w:rsidRDefault="00C20E37" w:rsidP="00B40403">
            <w:pPr>
              <w:pStyle w:val="Textkrper"/>
              <w:rPr>
                <w:b/>
              </w:rPr>
            </w:pPr>
            <w:r w:rsidRPr="00A87758">
              <w:rPr>
                <w:b/>
              </w:rPr>
              <w:t>Stereotyp</w:t>
            </w:r>
          </w:p>
        </w:tc>
        <w:tc>
          <w:tcPr>
            <w:tcW w:w="3119" w:type="dxa"/>
          </w:tcPr>
          <w:p w:rsidR="00C20E37" w:rsidRPr="00A87758" w:rsidRDefault="00C20E37" w:rsidP="00B40403">
            <w:pPr>
              <w:pStyle w:val="Textkrper"/>
              <w:rPr>
                <w:b/>
              </w:rPr>
            </w:pPr>
            <w:r w:rsidRPr="00A87758">
              <w:rPr>
                <w:b/>
              </w:rPr>
              <w:t>Bezeichnung</w:t>
            </w:r>
          </w:p>
        </w:tc>
        <w:tc>
          <w:tcPr>
            <w:tcW w:w="3650" w:type="dxa"/>
          </w:tcPr>
          <w:p w:rsidR="00C20E37" w:rsidRPr="00A87758" w:rsidRDefault="00C20E37" w:rsidP="00B40403">
            <w:pPr>
              <w:pStyle w:val="Textkrper"/>
              <w:rPr>
                <w:b/>
              </w:rPr>
            </w:pPr>
            <w:r w:rsidRPr="00A87758">
              <w:rPr>
                <w:b/>
              </w:rPr>
              <w:t>Beschreibung</w:t>
            </w:r>
          </w:p>
        </w:tc>
      </w:tr>
      <w:tr w:rsidR="00C20E37" w:rsidRPr="001B032B" w:rsidTr="00B40403">
        <w:tc>
          <w:tcPr>
            <w:tcW w:w="675" w:type="dxa"/>
          </w:tcPr>
          <w:p w:rsidR="00C20E37" w:rsidRPr="001B032B" w:rsidRDefault="00C20E37" w:rsidP="00B40403">
            <w:pPr>
              <w:pStyle w:val="Textkrper"/>
              <w:rPr>
                <w:rFonts w:cs="Times New Roman"/>
              </w:rPr>
            </w:pPr>
            <w:r w:rsidRPr="001B032B">
              <w:rPr>
                <w:rFonts w:cs="Times New Roman"/>
              </w:rPr>
              <w:t>1</w:t>
            </w:r>
          </w:p>
        </w:tc>
        <w:tc>
          <w:tcPr>
            <w:tcW w:w="2410" w:type="dxa"/>
          </w:tcPr>
          <w:p w:rsidR="00C20E37" w:rsidRPr="001B032B" w:rsidRDefault="00C20E37" w:rsidP="00B40403">
            <w:pPr>
              <w:pStyle w:val="Textkrper"/>
              <w:rPr>
                <w:rFonts w:cs="Times New Roman"/>
              </w:rPr>
            </w:pPr>
            <w:r w:rsidRPr="001B032B">
              <w:rPr>
                <w:rFonts w:cs="Times New Roman"/>
              </w:rPr>
              <w:t>[Plan]</w:t>
            </w:r>
          </w:p>
          <w:p w:rsidR="00C20E37" w:rsidRPr="001B032B" w:rsidRDefault="00C20E37" w:rsidP="00B40403">
            <w:pPr>
              <w:pStyle w:val="Textkrper"/>
              <w:rPr>
                <w:rFonts w:cs="Times New Roman"/>
              </w:rPr>
            </w:pPr>
            <w:r w:rsidRPr="001B032B">
              <w:rPr>
                <w:rFonts w:cs="Times New Roman"/>
              </w:rPr>
              <w:t>Aktivität</w:t>
            </w:r>
          </w:p>
        </w:tc>
        <w:tc>
          <w:tcPr>
            <w:tcW w:w="3119" w:type="dxa"/>
          </w:tcPr>
          <w:p w:rsidR="00C20E37" w:rsidRPr="001B032B" w:rsidRDefault="00022EC8" w:rsidP="00022EC8">
            <w:pPr>
              <w:pStyle w:val="Textkrper"/>
              <w:rPr>
                <w:rFonts w:cs="Times New Roman"/>
              </w:rPr>
            </w:pPr>
            <w:r>
              <w:rPr>
                <w:rFonts w:cs="Times New Roman"/>
              </w:rPr>
              <w:t>Wenigstens Mindestportofoliowert erreichen</w:t>
            </w:r>
          </w:p>
        </w:tc>
        <w:tc>
          <w:tcPr>
            <w:tcW w:w="3650" w:type="dxa"/>
          </w:tcPr>
          <w:p w:rsidR="00022EC8" w:rsidRPr="001B032B" w:rsidRDefault="00022EC8" w:rsidP="00022EC8">
            <w:pPr>
              <w:pStyle w:val="Textkrper"/>
              <w:rPr>
                <w:rFonts w:cs="Times New Roman"/>
              </w:rPr>
            </w:pPr>
            <w:r>
              <w:rPr>
                <w:rFonts w:cs="Times New Roman"/>
              </w:rPr>
              <w:t>Es gilt am Ende der Periode eine möglichst hohe Redite zu erzielen ohne aber unter den Mindestportfoliowert zu fallen</w:t>
            </w:r>
          </w:p>
        </w:tc>
      </w:tr>
      <w:tr w:rsidR="00C20E37" w:rsidRPr="001B032B" w:rsidTr="00B40403">
        <w:tc>
          <w:tcPr>
            <w:tcW w:w="675" w:type="dxa"/>
          </w:tcPr>
          <w:p w:rsidR="00C20E37" w:rsidRPr="001B032B" w:rsidRDefault="00C20E37" w:rsidP="00B40403">
            <w:pPr>
              <w:pStyle w:val="Textkrper"/>
              <w:rPr>
                <w:rFonts w:cs="Times New Roman"/>
              </w:rPr>
            </w:pPr>
            <w:r w:rsidRPr="001B032B">
              <w:rPr>
                <w:rFonts w:cs="Times New Roman"/>
              </w:rPr>
              <w:t>1a</w:t>
            </w:r>
          </w:p>
        </w:tc>
        <w:tc>
          <w:tcPr>
            <w:tcW w:w="2410" w:type="dxa"/>
          </w:tcPr>
          <w:p w:rsidR="00C20E37" w:rsidRPr="001B032B" w:rsidRDefault="00C20E37" w:rsidP="00B40403">
            <w:pPr>
              <w:pStyle w:val="Textkrper"/>
              <w:rPr>
                <w:rFonts w:cs="Times New Roman"/>
              </w:rPr>
            </w:pPr>
            <w:r w:rsidRPr="001B032B">
              <w:rPr>
                <w:rFonts w:cs="Times New Roman"/>
              </w:rPr>
              <w:t>[Objective]</w:t>
            </w:r>
          </w:p>
          <w:p w:rsidR="00C20E37" w:rsidRPr="001B032B" w:rsidRDefault="00C20E37" w:rsidP="00B40403">
            <w:pPr>
              <w:pStyle w:val="Textkrper"/>
              <w:rPr>
                <w:rFonts w:cs="Times New Roman"/>
              </w:rPr>
            </w:pPr>
            <w:r w:rsidRPr="001B032B">
              <w:rPr>
                <w:rFonts w:cs="Times New Roman"/>
              </w:rPr>
              <w:t>Information</w:t>
            </w:r>
          </w:p>
        </w:tc>
        <w:tc>
          <w:tcPr>
            <w:tcW w:w="3119" w:type="dxa"/>
          </w:tcPr>
          <w:p w:rsidR="00C20E37" w:rsidRPr="00022EC8" w:rsidRDefault="00022EC8" w:rsidP="00022EC8">
            <w:pPr>
              <w:pStyle w:val="Textkrper"/>
              <w:rPr>
                <w:rFonts w:cs="Times New Roman"/>
              </w:rPr>
            </w:pPr>
            <w:r>
              <w:rPr>
                <w:rFonts w:cs="Times New Roman"/>
              </w:rPr>
              <w:t xml:space="preserve">Portfolio maximieren: </w:t>
            </w:r>
          </w:p>
        </w:tc>
        <w:tc>
          <w:tcPr>
            <w:tcW w:w="3650" w:type="dxa"/>
          </w:tcPr>
          <w:p w:rsidR="00C20E37" w:rsidRPr="001B032B" w:rsidRDefault="00022EC8" w:rsidP="00022EC8">
            <w:pPr>
              <w:pStyle w:val="Textkrper"/>
              <w:tabs>
                <w:tab w:val="center" w:pos="1717"/>
              </w:tabs>
              <w:rPr>
                <w:rFonts w:cs="Times New Roman"/>
              </w:rPr>
            </w:pPr>
            <w:r>
              <w:rPr>
                <w:rFonts w:cs="Times New Roman"/>
              </w:rPr>
              <w:t>Floorbarwert F</w:t>
            </w:r>
            <w:r>
              <w:rPr>
                <w:rFonts w:cs="Times New Roman"/>
                <w:vertAlign w:val="subscript"/>
              </w:rPr>
              <w:t xml:space="preserve">t </w:t>
            </w:r>
            <w:r>
              <w:rPr>
                <w:rFonts w:cs="Times New Roman"/>
              </w:rPr>
              <w:t>= SOLL</w:t>
            </w:r>
          </w:p>
        </w:tc>
      </w:tr>
      <w:tr w:rsidR="00C20E37" w:rsidRPr="001B032B" w:rsidTr="00B40403">
        <w:tc>
          <w:tcPr>
            <w:tcW w:w="675" w:type="dxa"/>
          </w:tcPr>
          <w:p w:rsidR="00C20E37" w:rsidRPr="001B032B" w:rsidRDefault="00022EC8" w:rsidP="00B40403">
            <w:pPr>
              <w:pStyle w:val="Textkrper"/>
              <w:rPr>
                <w:rFonts w:cs="Times New Roman"/>
              </w:rPr>
            </w:pPr>
            <w:r>
              <w:rPr>
                <w:rFonts w:cs="Times New Roman"/>
              </w:rPr>
              <w:t>1b</w:t>
            </w:r>
          </w:p>
        </w:tc>
        <w:tc>
          <w:tcPr>
            <w:tcW w:w="2410" w:type="dxa"/>
          </w:tcPr>
          <w:p w:rsidR="00C20E37" w:rsidRDefault="00022EC8" w:rsidP="00B40403">
            <w:pPr>
              <w:pStyle w:val="Textkrper"/>
              <w:rPr>
                <w:rFonts w:cs="Times New Roman"/>
              </w:rPr>
            </w:pPr>
            <w:r>
              <w:rPr>
                <w:rFonts w:cs="Times New Roman"/>
              </w:rPr>
              <w:t>[Do Rule]</w:t>
            </w:r>
          </w:p>
          <w:p w:rsidR="00022EC8" w:rsidRPr="001B032B" w:rsidRDefault="00022EC8" w:rsidP="00B40403">
            <w:pPr>
              <w:pStyle w:val="Textkrper"/>
              <w:rPr>
                <w:rFonts w:cs="Times New Roman"/>
              </w:rPr>
            </w:pPr>
            <w:r>
              <w:rPr>
                <w:rFonts w:cs="Times New Roman"/>
              </w:rPr>
              <w:t>Vorschrift</w:t>
            </w:r>
          </w:p>
        </w:tc>
        <w:tc>
          <w:tcPr>
            <w:tcW w:w="3119" w:type="dxa"/>
          </w:tcPr>
          <w:p w:rsidR="00C20E37" w:rsidRPr="001B032B" w:rsidRDefault="00022EC8" w:rsidP="00B40403">
            <w:pPr>
              <w:pStyle w:val="Textkrper"/>
              <w:rPr>
                <w:rFonts w:cs="Times New Roman"/>
              </w:rPr>
            </w:pPr>
            <w:r>
              <w:rPr>
                <w:rFonts w:cs="Times New Roman"/>
              </w:rPr>
              <w:t>Investieren</w:t>
            </w:r>
          </w:p>
        </w:tc>
        <w:tc>
          <w:tcPr>
            <w:tcW w:w="3650" w:type="dxa"/>
          </w:tcPr>
          <w:p w:rsidR="00C20E37" w:rsidRDefault="0025388C" w:rsidP="006361A9">
            <w:pPr>
              <w:pStyle w:val="Textkrper"/>
              <w:rPr>
                <w:rFonts w:cs="Times New Roman"/>
              </w:rPr>
            </w:pPr>
            <w:r>
              <w:rPr>
                <w:rFonts w:cs="Times New Roman"/>
              </w:rPr>
              <w:t>Investitionsvorschrift</w:t>
            </w:r>
          </w:p>
          <w:p w:rsidR="0025388C" w:rsidRPr="001B032B" w:rsidRDefault="0025388C" w:rsidP="006361A9">
            <w:pPr>
              <w:pStyle w:val="Textkrper"/>
              <w:rPr>
                <w:rFonts w:cs="Times New Roman"/>
              </w:rPr>
            </w:pPr>
          </w:p>
        </w:tc>
      </w:tr>
      <w:tr w:rsidR="00C20E37" w:rsidRPr="001B032B" w:rsidTr="00B40403">
        <w:tc>
          <w:tcPr>
            <w:tcW w:w="675" w:type="dxa"/>
          </w:tcPr>
          <w:p w:rsidR="00C20E37" w:rsidRPr="001B032B" w:rsidRDefault="0025388C" w:rsidP="00B40403">
            <w:pPr>
              <w:pStyle w:val="Textkrper"/>
              <w:rPr>
                <w:rFonts w:cs="Times New Roman"/>
              </w:rPr>
            </w:pPr>
            <w:r>
              <w:rPr>
                <w:rFonts w:cs="Times New Roman"/>
              </w:rPr>
              <w:t>1c</w:t>
            </w:r>
          </w:p>
        </w:tc>
        <w:tc>
          <w:tcPr>
            <w:tcW w:w="2410" w:type="dxa"/>
          </w:tcPr>
          <w:p w:rsidR="00C20E37" w:rsidRDefault="0025388C" w:rsidP="00B40403">
            <w:pPr>
              <w:pStyle w:val="Textkrper"/>
              <w:rPr>
                <w:rFonts w:cs="Times New Roman"/>
              </w:rPr>
            </w:pPr>
            <w:r>
              <w:rPr>
                <w:rFonts w:cs="Times New Roman"/>
              </w:rPr>
              <w:t>[Control Rule]</w:t>
            </w:r>
          </w:p>
          <w:p w:rsidR="0025388C" w:rsidRPr="001B032B" w:rsidRDefault="0025388C" w:rsidP="00B40403">
            <w:pPr>
              <w:pStyle w:val="Textkrper"/>
              <w:rPr>
                <w:rFonts w:cs="Times New Roman"/>
              </w:rPr>
            </w:pPr>
            <w:r>
              <w:rPr>
                <w:rFonts w:cs="Times New Roman"/>
              </w:rPr>
              <w:t>Vorschrift</w:t>
            </w:r>
          </w:p>
        </w:tc>
        <w:tc>
          <w:tcPr>
            <w:tcW w:w="3119" w:type="dxa"/>
          </w:tcPr>
          <w:p w:rsidR="00C20E37" w:rsidRPr="001B032B" w:rsidRDefault="0025388C" w:rsidP="00B40403">
            <w:pPr>
              <w:pStyle w:val="Textkrper"/>
              <w:rPr>
                <w:rFonts w:cs="Times New Roman"/>
              </w:rPr>
            </w:pPr>
            <w:r>
              <w:rPr>
                <w:rFonts w:cs="Times New Roman"/>
              </w:rPr>
              <w:t>Cushion = IST – SOLL</w:t>
            </w:r>
          </w:p>
        </w:tc>
        <w:tc>
          <w:tcPr>
            <w:tcW w:w="3650" w:type="dxa"/>
          </w:tcPr>
          <w:p w:rsidR="0025388C" w:rsidRPr="001B032B" w:rsidRDefault="0025388C" w:rsidP="00B40403">
            <w:pPr>
              <w:pStyle w:val="Textkrper"/>
              <w:rPr>
                <w:rFonts w:cs="Times New Roman"/>
              </w:rPr>
            </w:pPr>
            <w:r>
              <w:rPr>
                <w:rFonts w:cs="Times New Roman"/>
              </w:rPr>
              <w:t>Eine hohe Cushion ermöglicht einen hohen Risikokapitalanteil. Ohne den Sicherungswert zu unterschreiten.</w:t>
            </w:r>
          </w:p>
        </w:tc>
      </w:tr>
      <w:tr w:rsidR="00C20E37" w:rsidRPr="001B032B" w:rsidTr="00B40403">
        <w:tc>
          <w:tcPr>
            <w:tcW w:w="675" w:type="dxa"/>
          </w:tcPr>
          <w:p w:rsidR="00C20E37" w:rsidRPr="001B032B" w:rsidRDefault="0025388C" w:rsidP="00B40403">
            <w:pPr>
              <w:pStyle w:val="Textkrper"/>
              <w:rPr>
                <w:rFonts w:cs="Times New Roman"/>
              </w:rPr>
            </w:pPr>
            <w:r>
              <w:rPr>
                <w:rFonts w:cs="Times New Roman"/>
              </w:rPr>
              <w:t>1d</w:t>
            </w:r>
          </w:p>
        </w:tc>
        <w:tc>
          <w:tcPr>
            <w:tcW w:w="2410" w:type="dxa"/>
          </w:tcPr>
          <w:p w:rsidR="00C20E37" w:rsidRDefault="0025388C" w:rsidP="00B40403">
            <w:pPr>
              <w:pStyle w:val="Textkrper"/>
              <w:rPr>
                <w:rFonts w:cs="Times New Roman"/>
              </w:rPr>
            </w:pPr>
            <w:r>
              <w:rPr>
                <w:rFonts w:cs="Times New Roman"/>
              </w:rPr>
              <w:t>[Control Rule]</w:t>
            </w:r>
          </w:p>
          <w:p w:rsidR="0025388C" w:rsidRPr="001B032B" w:rsidRDefault="0025388C" w:rsidP="00B40403">
            <w:pPr>
              <w:pStyle w:val="Textkrper"/>
              <w:rPr>
                <w:rFonts w:cs="Times New Roman"/>
              </w:rPr>
            </w:pPr>
            <w:r>
              <w:rPr>
                <w:rFonts w:cs="Times New Roman"/>
              </w:rPr>
              <w:t>Vorschrift</w:t>
            </w:r>
          </w:p>
        </w:tc>
        <w:tc>
          <w:tcPr>
            <w:tcW w:w="3119" w:type="dxa"/>
          </w:tcPr>
          <w:p w:rsidR="0025388C" w:rsidRPr="0025388C" w:rsidRDefault="0025388C" w:rsidP="0025388C">
            <w:pPr>
              <w:pStyle w:val="Textkrper"/>
              <w:spacing w:after="0"/>
              <w:rPr>
                <w:rFonts w:cs="Times New Roman"/>
              </w:rPr>
            </w:pPr>
            <w:r w:rsidRPr="0025388C">
              <w:rPr>
                <w:rFonts w:cs="Times New Roman"/>
              </w:rPr>
              <w:t>Regelungsvorschrift:</w:t>
            </w:r>
          </w:p>
          <w:p w:rsidR="0025388C" w:rsidRPr="0025388C" w:rsidRDefault="0025388C" w:rsidP="0025388C">
            <w:pPr>
              <w:pStyle w:val="Textkrper"/>
              <w:spacing w:after="0"/>
              <w:rPr>
                <w:rFonts w:cs="Times New Roman"/>
              </w:rPr>
            </w:pPr>
            <w:r w:rsidRPr="0025388C">
              <w:rPr>
                <w:rFonts w:cs="Times New Roman"/>
              </w:rPr>
              <w:t>Risikoinvestment:</w:t>
            </w:r>
          </w:p>
          <w:p w:rsidR="0025388C" w:rsidRPr="0025388C" w:rsidRDefault="0025388C" w:rsidP="0025388C">
            <w:pPr>
              <w:pStyle w:val="Textkrper"/>
              <w:spacing w:after="0"/>
              <w:rPr>
                <w:rFonts w:cs="Times New Roman"/>
              </w:rPr>
            </w:pPr>
            <w:r w:rsidRPr="0025388C">
              <w:rPr>
                <w:rFonts w:cs="Times New Roman"/>
              </w:rPr>
              <w:t>Min(m*C; b*W(t))</w:t>
            </w:r>
          </w:p>
          <w:p w:rsidR="0025388C" w:rsidRDefault="0025388C" w:rsidP="0025388C">
            <w:pPr>
              <w:pStyle w:val="Textkrper"/>
              <w:spacing w:after="0"/>
              <w:rPr>
                <w:rFonts w:cs="Times New Roman"/>
              </w:rPr>
            </w:pPr>
            <w:r w:rsidRPr="0025388C">
              <w:rPr>
                <w:rFonts w:cs="Times New Roman"/>
              </w:rPr>
              <w:t xml:space="preserve">Risikolos: </w:t>
            </w:r>
          </w:p>
          <w:p w:rsidR="0025388C" w:rsidRPr="0025388C" w:rsidRDefault="0025388C" w:rsidP="0025388C">
            <w:pPr>
              <w:pStyle w:val="Textkrper"/>
              <w:spacing w:after="0"/>
              <w:rPr>
                <w:rFonts w:cs="Times New Roman"/>
              </w:rPr>
            </w:pPr>
            <w:r w:rsidRPr="0025388C">
              <w:rPr>
                <w:rFonts w:cs="Times New Roman"/>
              </w:rPr>
              <w:t>W(t) - Risikoinvestment</w:t>
            </w:r>
          </w:p>
          <w:p w:rsidR="00C20E37" w:rsidRPr="0025388C" w:rsidRDefault="00C20E37" w:rsidP="0025388C">
            <w:pPr>
              <w:ind w:firstLine="708"/>
            </w:pPr>
          </w:p>
        </w:tc>
        <w:tc>
          <w:tcPr>
            <w:tcW w:w="3650" w:type="dxa"/>
          </w:tcPr>
          <w:p w:rsidR="00C20E37" w:rsidRPr="001B032B" w:rsidRDefault="0025388C" w:rsidP="0025388C">
            <w:pPr>
              <w:pStyle w:val="Textkrper"/>
              <w:rPr>
                <w:rFonts w:cs="Times New Roman"/>
              </w:rPr>
            </w:pPr>
            <w:r>
              <w:rPr>
                <w:rFonts w:cs="Times New Roman"/>
              </w:rPr>
              <w:t>Wir investieren den Cushionwert mal einem freiwählbaren Multiplikator in Risikoinvestments. Maximal aber nur b% von unserem aktuellen Portfoliowert. Den Rest in risikolose Kapitalanlagen.</w:t>
            </w:r>
          </w:p>
        </w:tc>
      </w:tr>
      <w:tr w:rsidR="00C20E37" w:rsidRPr="001B032B" w:rsidTr="00B40403">
        <w:tc>
          <w:tcPr>
            <w:tcW w:w="675" w:type="dxa"/>
          </w:tcPr>
          <w:p w:rsidR="00C20E37" w:rsidRPr="001B032B" w:rsidRDefault="0025388C" w:rsidP="00B40403">
            <w:pPr>
              <w:pStyle w:val="Textkrper"/>
              <w:rPr>
                <w:rFonts w:cs="Times New Roman"/>
              </w:rPr>
            </w:pPr>
            <w:r>
              <w:rPr>
                <w:rFonts w:cs="Times New Roman"/>
              </w:rPr>
              <w:t>1f</w:t>
            </w:r>
          </w:p>
        </w:tc>
        <w:tc>
          <w:tcPr>
            <w:tcW w:w="2410" w:type="dxa"/>
          </w:tcPr>
          <w:p w:rsidR="00C20E37" w:rsidRDefault="0025388C" w:rsidP="00B40403">
            <w:pPr>
              <w:pStyle w:val="Textkrper"/>
              <w:rPr>
                <w:rFonts w:cs="Times New Roman"/>
              </w:rPr>
            </w:pPr>
            <w:r>
              <w:rPr>
                <w:rFonts w:cs="Times New Roman"/>
              </w:rPr>
              <w:t>[Measure Rule]</w:t>
            </w:r>
          </w:p>
          <w:p w:rsidR="0025388C" w:rsidRPr="001B032B" w:rsidRDefault="0025388C" w:rsidP="00B40403">
            <w:pPr>
              <w:pStyle w:val="Textkrper"/>
              <w:rPr>
                <w:rFonts w:cs="Times New Roman"/>
              </w:rPr>
            </w:pPr>
            <w:r>
              <w:rPr>
                <w:rFonts w:cs="Times New Roman"/>
              </w:rPr>
              <w:t>Vorschrift</w:t>
            </w:r>
          </w:p>
        </w:tc>
        <w:tc>
          <w:tcPr>
            <w:tcW w:w="3119" w:type="dxa"/>
          </w:tcPr>
          <w:p w:rsidR="00C20E37" w:rsidRPr="001B032B" w:rsidRDefault="0025388C" w:rsidP="00B40403">
            <w:pPr>
              <w:pStyle w:val="Textkrper"/>
              <w:rPr>
                <w:rFonts w:cs="Times New Roman"/>
              </w:rPr>
            </w:pPr>
            <w:r>
              <w:rPr>
                <w:rFonts w:cs="Times New Roman"/>
              </w:rPr>
              <w:t>Portfoliowert aus Aktienrendite berechnen</w:t>
            </w:r>
          </w:p>
        </w:tc>
        <w:tc>
          <w:tcPr>
            <w:tcW w:w="3650" w:type="dxa"/>
          </w:tcPr>
          <w:p w:rsidR="00C20E37" w:rsidRPr="001B032B" w:rsidRDefault="00AD0A7D" w:rsidP="006361A9">
            <w:pPr>
              <w:pStyle w:val="Textkrper"/>
              <w:rPr>
                <w:rFonts w:cs="Times New Roman"/>
              </w:rPr>
            </w:pPr>
            <w:r>
              <w:rPr>
                <w:rFonts w:cs="Times New Roman"/>
              </w:rPr>
              <w:t>Kursänderung an der Börse auswerten.</w:t>
            </w:r>
          </w:p>
        </w:tc>
      </w:tr>
      <w:tr w:rsidR="00C20E37" w:rsidRPr="001B032B" w:rsidTr="00B40403">
        <w:tc>
          <w:tcPr>
            <w:tcW w:w="675" w:type="dxa"/>
          </w:tcPr>
          <w:p w:rsidR="00C20E37" w:rsidRPr="001B032B" w:rsidRDefault="00AD0A7D" w:rsidP="00B40403">
            <w:pPr>
              <w:pStyle w:val="Textkrper"/>
              <w:rPr>
                <w:rFonts w:cs="Times New Roman"/>
              </w:rPr>
            </w:pPr>
            <w:r>
              <w:rPr>
                <w:rFonts w:cs="Times New Roman"/>
              </w:rPr>
              <w:t>2</w:t>
            </w:r>
          </w:p>
        </w:tc>
        <w:tc>
          <w:tcPr>
            <w:tcW w:w="2410" w:type="dxa"/>
          </w:tcPr>
          <w:p w:rsidR="00C20E37" w:rsidRDefault="00AD0A7D" w:rsidP="00B40403">
            <w:pPr>
              <w:pStyle w:val="Textkrper"/>
              <w:rPr>
                <w:rFonts w:cs="Times New Roman"/>
              </w:rPr>
            </w:pPr>
            <w:r>
              <w:rPr>
                <w:rFonts w:cs="Times New Roman"/>
              </w:rPr>
              <w:t>[Measure]</w:t>
            </w:r>
          </w:p>
          <w:p w:rsidR="00AD0A7D" w:rsidRPr="001B032B" w:rsidRDefault="00AD0A7D" w:rsidP="00B40403">
            <w:pPr>
              <w:pStyle w:val="Textkrper"/>
              <w:rPr>
                <w:rFonts w:cs="Times New Roman"/>
              </w:rPr>
            </w:pPr>
            <w:r>
              <w:rPr>
                <w:rFonts w:cs="Times New Roman"/>
              </w:rPr>
              <w:t>Aktivität</w:t>
            </w:r>
          </w:p>
        </w:tc>
        <w:tc>
          <w:tcPr>
            <w:tcW w:w="3119" w:type="dxa"/>
          </w:tcPr>
          <w:p w:rsidR="00C20E37" w:rsidRPr="001B032B" w:rsidRDefault="00AD0A7D" w:rsidP="006361A9">
            <w:pPr>
              <w:pStyle w:val="Textkrper"/>
              <w:rPr>
                <w:rFonts w:cs="Times New Roman"/>
              </w:rPr>
            </w:pPr>
            <w:r>
              <w:rPr>
                <w:rFonts w:cs="Times New Roman"/>
              </w:rPr>
              <w:t>Portfoliowert</w:t>
            </w:r>
          </w:p>
        </w:tc>
        <w:tc>
          <w:tcPr>
            <w:tcW w:w="3650" w:type="dxa"/>
          </w:tcPr>
          <w:p w:rsidR="00C20E37" w:rsidRPr="001B032B" w:rsidRDefault="00AD0A7D" w:rsidP="00B40403">
            <w:pPr>
              <w:pStyle w:val="Textkrper"/>
              <w:rPr>
                <w:rFonts w:cs="Times New Roman"/>
              </w:rPr>
            </w:pPr>
            <w:r>
              <w:rPr>
                <w:rFonts w:cs="Times New Roman"/>
              </w:rPr>
              <w:t>Aktienkurs wird gemessen.</w:t>
            </w:r>
          </w:p>
        </w:tc>
      </w:tr>
      <w:tr w:rsidR="00C20E37" w:rsidRPr="001B032B" w:rsidTr="00B40403">
        <w:tc>
          <w:tcPr>
            <w:tcW w:w="675" w:type="dxa"/>
          </w:tcPr>
          <w:p w:rsidR="00C20E37" w:rsidRPr="001B032B" w:rsidRDefault="00AD0A7D" w:rsidP="00B40403">
            <w:pPr>
              <w:pStyle w:val="Textkrper"/>
              <w:rPr>
                <w:rFonts w:cs="Times New Roman"/>
              </w:rPr>
            </w:pPr>
            <w:r>
              <w:rPr>
                <w:rFonts w:cs="Times New Roman"/>
              </w:rPr>
              <w:t>2a</w:t>
            </w:r>
          </w:p>
        </w:tc>
        <w:tc>
          <w:tcPr>
            <w:tcW w:w="2410" w:type="dxa"/>
          </w:tcPr>
          <w:p w:rsidR="00C20E37" w:rsidRDefault="00AD0A7D" w:rsidP="00B40403">
            <w:pPr>
              <w:pStyle w:val="Textkrper"/>
              <w:rPr>
                <w:rFonts w:cs="Times New Roman"/>
              </w:rPr>
            </w:pPr>
            <w:r>
              <w:rPr>
                <w:rFonts w:cs="Times New Roman"/>
              </w:rPr>
              <w:t>[Performance]</w:t>
            </w:r>
          </w:p>
          <w:p w:rsidR="00AD0A7D" w:rsidRPr="001B032B" w:rsidRDefault="00AD0A7D" w:rsidP="00B40403">
            <w:pPr>
              <w:pStyle w:val="Textkrper"/>
              <w:rPr>
                <w:rFonts w:cs="Times New Roman"/>
              </w:rPr>
            </w:pPr>
            <w:r>
              <w:rPr>
                <w:rFonts w:cs="Times New Roman"/>
              </w:rPr>
              <w:t>Aktivität</w:t>
            </w:r>
          </w:p>
        </w:tc>
        <w:tc>
          <w:tcPr>
            <w:tcW w:w="3119" w:type="dxa"/>
          </w:tcPr>
          <w:p w:rsidR="00C20E37" w:rsidRPr="001B032B" w:rsidRDefault="00C720CB" w:rsidP="00C720CB">
            <w:pPr>
              <w:pStyle w:val="Textkrper"/>
              <w:rPr>
                <w:rFonts w:cs="Times New Roman"/>
              </w:rPr>
            </w:pPr>
            <w:r>
              <w:rPr>
                <w:rFonts w:cs="Times New Roman"/>
              </w:rPr>
              <w:t>Messergebnis: Portfoliowert</w:t>
            </w:r>
          </w:p>
        </w:tc>
        <w:tc>
          <w:tcPr>
            <w:tcW w:w="3650" w:type="dxa"/>
          </w:tcPr>
          <w:p w:rsidR="00C20E37" w:rsidRPr="00C720CB" w:rsidRDefault="00C720CB" w:rsidP="00C720CB">
            <w:pPr>
              <w:pStyle w:val="Textkrper"/>
              <w:rPr>
                <w:rFonts w:cs="Times New Roman"/>
              </w:rPr>
            </w:pPr>
            <w:r>
              <w:rPr>
                <w:rFonts w:cs="Times New Roman"/>
              </w:rPr>
              <w:t>Portfoliowert: W</w:t>
            </w:r>
            <w:r>
              <w:rPr>
                <w:rFonts w:cs="Times New Roman"/>
                <w:vertAlign w:val="subscript"/>
              </w:rPr>
              <w:t xml:space="preserve">t </w:t>
            </w:r>
            <w:r>
              <w:rPr>
                <w:rFonts w:cs="Times New Roman"/>
              </w:rPr>
              <w:t xml:space="preserve">= IST </w:t>
            </w:r>
          </w:p>
        </w:tc>
      </w:tr>
      <w:tr w:rsidR="00C20E37" w:rsidRPr="001B032B" w:rsidTr="00B40403">
        <w:tc>
          <w:tcPr>
            <w:tcW w:w="675" w:type="dxa"/>
          </w:tcPr>
          <w:p w:rsidR="00C20E37" w:rsidRPr="001B032B" w:rsidRDefault="00C720CB" w:rsidP="00B40403">
            <w:pPr>
              <w:pStyle w:val="Textkrper"/>
              <w:rPr>
                <w:rFonts w:cs="Times New Roman"/>
              </w:rPr>
            </w:pPr>
            <w:r>
              <w:rPr>
                <w:rFonts w:cs="Times New Roman"/>
              </w:rPr>
              <w:t>3</w:t>
            </w:r>
          </w:p>
        </w:tc>
        <w:tc>
          <w:tcPr>
            <w:tcW w:w="2410" w:type="dxa"/>
          </w:tcPr>
          <w:p w:rsidR="00C20E37" w:rsidRDefault="00C720CB" w:rsidP="00B40403">
            <w:pPr>
              <w:pStyle w:val="Textkrper"/>
              <w:rPr>
                <w:rFonts w:cs="Times New Roman"/>
              </w:rPr>
            </w:pPr>
            <w:r>
              <w:rPr>
                <w:rFonts w:cs="Times New Roman"/>
              </w:rPr>
              <w:t>[Check]</w:t>
            </w:r>
          </w:p>
          <w:p w:rsidR="00C720CB" w:rsidRPr="001B032B" w:rsidRDefault="00C720CB" w:rsidP="00B40403">
            <w:pPr>
              <w:pStyle w:val="Textkrper"/>
              <w:rPr>
                <w:rFonts w:cs="Times New Roman"/>
              </w:rPr>
            </w:pPr>
            <w:r>
              <w:rPr>
                <w:rFonts w:cs="Times New Roman"/>
              </w:rPr>
              <w:t>Aktivität</w:t>
            </w:r>
          </w:p>
        </w:tc>
        <w:tc>
          <w:tcPr>
            <w:tcW w:w="3119" w:type="dxa"/>
          </w:tcPr>
          <w:p w:rsidR="00C20E37" w:rsidRPr="001B032B" w:rsidRDefault="00C720CB" w:rsidP="006361A9">
            <w:pPr>
              <w:pStyle w:val="Textkrper"/>
              <w:rPr>
                <w:rFonts w:cs="Times New Roman"/>
              </w:rPr>
            </w:pPr>
            <w:r>
              <w:rPr>
                <w:rFonts w:cs="Times New Roman"/>
              </w:rPr>
              <w:t>Vergleich= IST – SOLL</w:t>
            </w:r>
          </w:p>
        </w:tc>
        <w:tc>
          <w:tcPr>
            <w:tcW w:w="3650" w:type="dxa"/>
          </w:tcPr>
          <w:p w:rsidR="00C20E37" w:rsidRPr="001B032B" w:rsidRDefault="00C720CB" w:rsidP="00C720CB">
            <w:pPr>
              <w:pStyle w:val="Textkrper"/>
              <w:rPr>
                <w:rFonts w:cs="Times New Roman"/>
              </w:rPr>
            </w:pPr>
            <w:r>
              <w:rPr>
                <w:rFonts w:cs="Times New Roman"/>
              </w:rPr>
              <w:t>Sobald nur noch in die sichere Anlage investiert wird, weil keine Cushion mehr für die Risikoinvestitonen zu Verfügung steht, ist die Investmentstrategie beendet.</w:t>
            </w:r>
          </w:p>
        </w:tc>
      </w:tr>
      <w:tr w:rsidR="00C20E37" w:rsidRPr="001B032B" w:rsidTr="00B40403">
        <w:tc>
          <w:tcPr>
            <w:tcW w:w="675" w:type="dxa"/>
          </w:tcPr>
          <w:p w:rsidR="00C20E37" w:rsidRPr="001B032B" w:rsidRDefault="00C720CB" w:rsidP="00B40403">
            <w:pPr>
              <w:pStyle w:val="Textkrper"/>
              <w:rPr>
                <w:rFonts w:cs="Times New Roman"/>
              </w:rPr>
            </w:pPr>
            <w:r>
              <w:rPr>
                <w:rFonts w:cs="Times New Roman"/>
              </w:rPr>
              <w:t>3a</w:t>
            </w:r>
          </w:p>
        </w:tc>
        <w:tc>
          <w:tcPr>
            <w:tcW w:w="2410" w:type="dxa"/>
          </w:tcPr>
          <w:p w:rsidR="00C20E37" w:rsidRDefault="00C720CB" w:rsidP="00B40403">
            <w:pPr>
              <w:pStyle w:val="Textkrper"/>
              <w:rPr>
                <w:rFonts w:cs="Times New Roman"/>
              </w:rPr>
            </w:pPr>
            <w:r>
              <w:rPr>
                <w:rFonts w:cs="Times New Roman"/>
              </w:rPr>
              <w:t>[Deviation]</w:t>
            </w:r>
          </w:p>
          <w:p w:rsidR="00C720CB" w:rsidRPr="001B032B" w:rsidRDefault="00C720CB" w:rsidP="00B40403">
            <w:pPr>
              <w:pStyle w:val="Textkrper"/>
              <w:rPr>
                <w:rFonts w:cs="Times New Roman"/>
              </w:rPr>
            </w:pPr>
            <w:r>
              <w:rPr>
                <w:rFonts w:cs="Times New Roman"/>
              </w:rPr>
              <w:t>Information</w:t>
            </w:r>
          </w:p>
        </w:tc>
        <w:tc>
          <w:tcPr>
            <w:tcW w:w="3119" w:type="dxa"/>
          </w:tcPr>
          <w:p w:rsidR="00C20E37" w:rsidRPr="001B032B" w:rsidRDefault="00C720CB" w:rsidP="00B40403">
            <w:pPr>
              <w:pStyle w:val="Textkrper"/>
              <w:rPr>
                <w:rFonts w:cs="Times New Roman"/>
              </w:rPr>
            </w:pPr>
            <w:r>
              <w:rPr>
                <w:rFonts w:cs="Times New Roman"/>
              </w:rPr>
              <w:t>Cushion</w:t>
            </w:r>
          </w:p>
        </w:tc>
        <w:tc>
          <w:tcPr>
            <w:tcW w:w="3650" w:type="dxa"/>
          </w:tcPr>
          <w:p w:rsidR="00C720CB" w:rsidRPr="001B032B" w:rsidRDefault="00C720CB" w:rsidP="001B032B">
            <w:pPr>
              <w:pStyle w:val="Textkrper"/>
              <w:rPr>
                <w:rFonts w:cs="Times New Roman"/>
              </w:rPr>
            </w:pPr>
            <w:r>
              <w:rPr>
                <w:rFonts w:cs="Times New Roman"/>
              </w:rPr>
              <w:t>Abweichung vom Soll- Ist Vergleich</w:t>
            </w:r>
          </w:p>
        </w:tc>
      </w:tr>
      <w:tr w:rsidR="00C720CB" w:rsidRPr="001B032B" w:rsidTr="00B40403">
        <w:tc>
          <w:tcPr>
            <w:tcW w:w="675" w:type="dxa"/>
          </w:tcPr>
          <w:p w:rsidR="00C720CB" w:rsidRDefault="00C720CB" w:rsidP="00B40403">
            <w:pPr>
              <w:pStyle w:val="Textkrper"/>
              <w:rPr>
                <w:rFonts w:cs="Times New Roman"/>
              </w:rPr>
            </w:pPr>
            <w:r>
              <w:rPr>
                <w:rFonts w:cs="Times New Roman"/>
              </w:rPr>
              <w:t>4</w:t>
            </w:r>
          </w:p>
        </w:tc>
        <w:tc>
          <w:tcPr>
            <w:tcW w:w="2410" w:type="dxa"/>
          </w:tcPr>
          <w:p w:rsidR="00C720CB" w:rsidRDefault="00C720CB" w:rsidP="00B40403">
            <w:pPr>
              <w:pStyle w:val="Textkrper"/>
              <w:rPr>
                <w:rFonts w:cs="Times New Roman"/>
              </w:rPr>
            </w:pPr>
            <w:r>
              <w:rPr>
                <w:rFonts w:cs="Times New Roman"/>
              </w:rPr>
              <w:t>[Act]</w:t>
            </w:r>
          </w:p>
          <w:p w:rsidR="00C720CB" w:rsidRDefault="00C720CB" w:rsidP="00B40403">
            <w:pPr>
              <w:pStyle w:val="Textkrper"/>
              <w:rPr>
                <w:rFonts w:cs="Times New Roman"/>
              </w:rPr>
            </w:pPr>
            <w:r>
              <w:rPr>
                <w:rFonts w:cs="Times New Roman"/>
              </w:rPr>
              <w:t>Aktivität</w:t>
            </w:r>
          </w:p>
        </w:tc>
        <w:tc>
          <w:tcPr>
            <w:tcW w:w="3119" w:type="dxa"/>
          </w:tcPr>
          <w:p w:rsidR="00C720CB" w:rsidRDefault="00C720CB" w:rsidP="00B40403">
            <w:pPr>
              <w:pStyle w:val="Textkrper"/>
              <w:rPr>
                <w:rFonts w:cs="Times New Roman"/>
              </w:rPr>
            </w:pPr>
            <w:r>
              <w:rPr>
                <w:rFonts w:cs="Times New Roman"/>
              </w:rPr>
              <w:t>Regelung: Portfoliooptimieren</w:t>
            </w:r>
          </w:p>
        </w:tc>
        <w:tc>
          <w:tcPr>
            <w:tcW w:w="3650" w:type="dxa"/>
          </w:tcPr>
          <w:p w:rsidR="00C720CB" w:rsidRDefault="00C720CB" w:rsidP="00C720CB">
            <w:pPr>
              <w:pStyle w:val="Textkrper"/>
              <w:tabs>
                <w:tab w:val="center" w:pos="1717"/>
              </w:tabs>
              <w:rPr>
                <w:rFonts w:cs="Times New Roman"/>
              </w:rPr>
            </w:pPr>
            <w:r>
              <w:rPr>
                <w:rFonts w:cs="Times New Roman"/>
              </w:rPr>
              <w:t>Nach den Vorschriften wird hier berechnet wie viel Kapital in welche Anlage investiert wird.</w:t>
            </w:r>
          </w:p>
        </w:tc>
      </w:tr>
      <w:tr w:rsidR="00C720CB" w:rsidRPr="001B032B" w:rsidTr="00B40403">
        <w:tc>
          <w:tcPr>
            <w:tcW w:w="675" w:type="dxa"/>
          </w:tcPr>
          <w:p w:rsidR="00C720CB" w:rsidRDefault="00C720CB" w:rsidP="00B40403">
            <w:pPr>
              <w:pStyle w:val="Textkrper"/>
              <w:rPr>
                <w:rFonts w:cs="Times New Roman"/>
              </w:rPr>
            </w:pPr>
            <w:r>
              <w:rPr>
                <w:rFonts w:cs="Times New Roman"/>
              </w:rPr>
              <w:t>4a</w:t>
            </w:r>
          </w:p>
        </w:tc>
        <w:tc>
          <w:tcPr>
            <w:tcW w:w="2410" w:type="dxa"/>
          </w:tcPr>
          <w:p w:rsidR="00C720CB" w:rsidRDefault="00C720CB" w:rsidP="00B40403">
            <w:pPr>
              <w:pStyle w:val="Textkrper"/>
              <w:rPr>
                <w:rFonts w:cs="Times New Roman"/>
              </w:rPr>
            </w:pPr>
            <w:r>
              <w:rPr>
                <w:rFonts w:cs="Times New Roman"/>
              </w:rPr>
              <w:t>[Control Input]</w:t>
            </w:r>
          </w:p>
        </w:tc>
        <w:tc>
          <w:tcPr>
            <w:tcW w:w="3119" w:type="dxa"/>
          </w:tcPr>
          <w:p w:rsidR="00C720CB" w:rsidRDefault="00E80035" w:rsidP="00B40403">
            <w:pPr>
              <w:pStyle w:val="Textkrper"/>
              <w:rPr>
                <w:rFonts w:cs="Times New Roman"/>
              </w:rPr>
            </w:pPr>
            <w:r>
              <w:rPr>
                <w:rFonts w:cs="Times New Roman"/>
              </w:rPr>
              <w:t>Anpassung der Investmentanteile</w:t>
            </w:r>
          </w:p>
        </w:tc>
        <w:tc>
          <w:tcPr>
            <w:tcW w:w="3650" w:type="dxa"/>
          </w:tcPr>
          <w:p w:rsidR="00C720CB" w:rsidRDefault="00E80035" w:rsidP="00C720CB">
            <w:pPr>
              <w:pStyle w:val="Textkrper"/>
              <w:tabs>
                <w:tab w:val="center" w:pos="1717"/>
              </w:tabs>
              <w:rPr>
                <w:rFonts w:cs="Times New Roman"/>
              </w:rPr>
            </w:pPr>
            <w:r>
              <w:rPr>
                <w:rFonts w:cs="Times New Roman"/>
              </w:rPr>
              <w:t>Aufteilen der Anteile.</w:t>
            </w:r>
          </w:p>
        </w:tc>
      </w:tr>
      <w:tr w:rsidR="00C720CB" w:rsidRPr="001B032B" w:rsidTr="00B40403">
        <w:tc>
          <w:tcPr>
            <w:tcW w:w="675" w:type="dxa"/>
          </w:tcPr>
          <w:p w:rsidR="00C720CB" w:rsidRDefault="00C720CB" w:rsidP="00B40403">
            <w:pPr>
              <w:pStyle w:val="Textkrper"/>
              <w:rPr>
                <w:rFonts w:cs="Times New Roman"/>
              </w:rPr>
            </w:pPr>
          </w:p>
        </w:tc>
        <w:tc>
          <w:tcPr>
            <w:tcW w:w="2410" w:type="dxa"/>
          </w:tcPr>
          <w:p w:rsidR="00C720CB" w:rsidRDefault="00C720CB" w:rsidP="00B40403">
            <w:pPr>
              <w:pStyle w:val="Textkrper"/>
              <w:rPr>
                <w:rFonts w:cs="Times New Roman"/>
              </w:rPr>
            </w:pPr>
          </w:p>
        </w:tc>
        <w:tc>
          <w:tcPr>
            <w:tcW w:w="3119" w:type="dxa"/>
          </w:tcPr>
          <w:p w:rsidR="00C720CB" w:rsidRDefault="00C720CB" w:rsidP="00B40403">
            <w:pPr>
              <w:pStyle w:val="Textkrper"/>
              <w:rPr>
                <w:rFonts w:cs="Times New Roman"/>
              </w:rPr>
            </w:pPr>
          </w:p>
        </w:tc>
        <w:tc>
          <w:tcPr>
            <w:tcW w:w="3650" w:type="dxa"/>
          </w:tcPr>
          <w:p w:rsidR="00C720CB" w:rsidRDefault="00C720CB" w:rsidP="00C720CB">
            <w:pPr>
              <w:pStyle w:val="Textkrper"/>
              <w:tabs>
                <w:tab w:val="center" w:pos="1717"/>
              </w:tabs>
              <w:rPr>
                <w:rFonts w:cs="Times New Roman"/>
              </w:rPr>
            </w:pPr>
          </w:p>
        </w:tc>
      </w:tr>
    </w:tbl>
    <w:p w:rsidR="007A213C" w:rsidRDefault="007A213C" w:rsidP="007A213C">
      <w:pPr>
        <w:pStyle w:val="Textkrper"/>
      </w:pPr>
    </w:p>
    <w:p w:rsidR="007A213C" w:rsidRDefault="007A213C" w:rsidP="000F42F4"/>
    <w:p w:rsidR="000F42F4" w:rsidRDefault="00DC482F" w:rsidP="000F42F4">
      <w:pPr>
        <w:pStyle w:val="berschrift1"/>
        <w:pageBreakBefore/>
        <w:numPr>
          <w:ilvl w:val="0"/>
          <w:numId w:val="2"/>
        </w:numPr>
      </w:pPr>
      <w:bookmarkStart w:id="7" w:name="_Toc387315876"/>
      <w:r>
        <w:lastRenderedPageBreak/>
        <w:t>Dokumentation der Implementierung</w:t>
      </w:r>
      <w:bookmarkEnd w:id="7"/>
    </w:p>
    <w:p w:rsidR="000F42F4" w:rsidRDefault="000F42F4" w:rsidP="000F42F4">
      <w:pPr>
        <w:pStyle w:val="Textkrper"/>
      </w:pPr>
    </w:p>
    <w:p w:rsidR="000F42F4" w:rsidRDefault="000F42F4" w:rsidP="000F42F4">
      <w:pPr>
        <w:pStyle w:val="berschrift2"/>
      </w:pPr>
      <w:bookmarkStart w:id="8" w:name="_Toc387315877"/>
      <w:r>
        <w:t>Beschreibung der Aufgabenstellung</w:t>
      </w:r>
      <w:bookmarkEnd w:id="8"/>
    </w:p>
    <w:p w:rsidR="000F42F4" w:rsidRDefault="000F42F4" w:rsidP="007A213C">
      <w:pPr>
        <w:pStyle w:val="Textkrper"/>
      </w:pPr>
    </w:p>
    <w:p w:rsidR="009A6640" w:rsidRDefault="000F42F4" w:rsidP="009A6640">
      <w:r w:rsidRPr="000F42F4">
        <w:t>Implementieren Sie die CPPI-Strategie. Verwenden Sie dafür die vorgesehenen abstrakten Klassen. Dokumentieren Sie welche Klassen und Methoden konkret welchen CPPI-Aktivitäten entsprechen. Verwenden Sie dafür Code-Snippets für eine detaillierte Beschreibung. (Programmierer-Perspektive)</w:t>
      </w:r>
      <w:r>
        <w:t>.</w:t>
      </w:r>
    </w:p>
    <w:p w:rsidR="00222408" w:rsidRDefault="00222408" w:rsidP="009A6640"/>
    <w:p w:rsidR="00222408" w:rsidRDefault="00222408" w:rsidP="009A6640">
      <w:r>
        <w:t>Im Source-Code finden Sie im Ordner „src“</w:t>
      </w:r>
      <w:r w:rsidR="007C1EA8">
        <w:t xml:space="preserve"> folgende </w:t>
      </w:r>
      <w:r>
        <w:t>Pakete:</w:t>
      </w:r>
    </w:p>
    <w:p w:rsidR="00222408" w:rsidRDefault="00222408" w:rsidP="00222408">
      <w:pPr>
        <w:pStyle w:val="Listenabsatz"/>
        <w:numPr>
          <w:ilvl w:val="0"/>
          <w:numId w:val="11"/>
        </w:numPr>
      </w:pPr>
      <w:r w:rsidRPr="00222408">
        <w:t>at.ac.tuwien.imw.pdca</w:t>
      </w:r>
    </w:p>
    <w:p w:rsidR="00222408" w:rsidRDefault="00222408" w:rsidP="00222408">
      <w:pPr>
        <w:pStyle w:val="Listenabsatz"/>
      </w:pPr>
      <w:r>
        <w:t>Hier befinden sich alle abstrakte Klassen und Interfaces die Sie für eine Implementierung benötigen. Je nachdem welche Management-Infrastruktur gewählt wird, sollen die jeweiligen Klasse ableiten und implementiert werden. Hier sollen Sie KEINE Änderung vornehmen!</w:t>
      </w:r>
    </w:p>
    <w:p w:rsidR="00222408" w:rsidRDefault="00222408" w:rsidP="00222408">
      <w:pPr>
        <w:pStyle w:val="Listenabsatz"/>
        <w:numPr>
          <w:ilvl w:val="0"/>
          <w:numId w:val="11"/>
        </w:numPr>
      </w:pPr>
      <w:r w:rsidRPr="00222408">
        <w:t>at.ac.tuwien.imw.pdca</w:t>
      </w:r>
      <w:r>
        <w:t>.cppi</w:t>
      </w:r>
    </w:p>
    <w:p w:rsidR="00222408" w:rsidRDefault="00222408" w:rsidP="00222408">
      <w:pPr>
        <w:pStyle w:val="Listenabsatz"/>
      </w:pPr>
      <w:r>
        <w:t xml:space="preserve">In diesen Packet </w:t>
      </w:r>
      <w:r w:rsidR="007C1EA8">
        <w:t>sollen die abgeleiteten Klassen angelegt werden und implementiert werden.</w:t>
      </w:r>
    </w:p>
    <w:p w:rsidR="007C1EA8" w:rsidRDefault="007C1EA8" w:rsidP="00222408">
      <w:pPr>
        <w:pStyle w:val="Listenabsatz"/>
      </w:pPr>
      <w:r>
        <w:t>Zum Beispiel:</w:t>
      </w:r>
    </w:p>
    <w:p w:rsidR="007C1EA8" w:rsidRDefault="007C1EA8" w:rsidP="00222408">
      <w:pPr>
        <w:pStyle w:val="Listenabsatz"/>
      </w:pPr>
      <w:r>
        <w:rPr>
          <w:noProof/>
          <w:lang w:val="de-DE" w:eastAsia="de-DE" w:bidi="ar-SA"/>
        </w:rPr>
        <w:drawing>
          <wp:inline distT="0" distB="0" distL="0" distR="0">
            <wp:extent cx="5083810" cy="146050"/>
            <wp:effectExtent l="152400" t="133350" r="345440" b="311150"/>
            <wp:docPr id="476" name="Bild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8" cstate="print"/>
                    <a:srcRect/>
                    <a:stretch>
                      <a:fillRect/>
                    </a:stretch>
                  </pic:blipFill>
                  <pic:spPr bwMode="auto">
                    <a:xfrm>
                      <a:off x="0" y="0"/>
                      <a:ext cx="5083810" cy="146050"/>
                    </a:xfrm>
                    <a:prstGeom prst="rect">
                      <a:avLst/>
                    </a:prstGeom>
                    <a:ln>
                      <a:noFill/>
                    </a:ln>
                    <a:effectLst>
                      <a:outerShdw blurRad="292100" dist="139700" dir="2700000" algn="tl" rotWithShape="0">
                        <a:srgbClr val="333333">
                          <a:alpha val="65000"/>
                        </a:srgbClr>
                      </a:outerShdw>
                    </a:effectLst>
                  </pic:spPr>
                </pic:pic>
              </a:graphicData>
            </a:graphic>
          </wp:inline>
        </w:drawing>
      </w:r>
    </w:p>
    <w:p w:rsidR="00222408" w:rsidRDefault="00222408" w:rsidP="00222408">
      <w:pPr>
        <w:pStyle w:val="Listenabsatz"/>
        <w:numPr>
          <w:ilvl w:val="0"/>
          <w:numId w:val="11"/>
        </w:numPr>
      </w:pPr>
      <w:r w:rsidRPr="00222408">
        <w:t>at.ac.tuwien.imw.pdca</w:t>
      </w:r>
      <w:r>
        <w:t>.cppi.service</w:t>
      </w:r>
    </w:p>
    <w:p w:rsidR="000F42F4" w:rsidRDefault="007C1EA8" w:rsidP="007C1EA8">
      <w:pPr>
        <w:pStyle w:val="Listenabsatz"/>
      </w:pPr>
      <w:r>
        <w:t>Hier befindet sich unter anderen die Klasse „CPPISimulation.java“ die die Main-Methode enthält. Hier sollen die verschiedenen Prozesse gestartet werden.</w:t>
      </w:r>
    </w:p>
    <w:p w:rsidR="00535C86" w:rsidRDefault="00535C86" w:rsidP="007C1EA8">
      <w:pPr>
        <w:pStyle w:val="Listenabsatz"/>
      </w:pPr>
    </w:p>
    <w:p w:rsidR="000F42F4" w:rsidRDefault="000F42F4" w:rsidP="000F42F4">
      <w:pPr>
        <w:pStyle w:val="berschrift2"/>
      </w:pPr>
      <w:bookmarkStart w:id="9" w:name="_Toc387315878"/>
      <w:r>
        <w:t>Lösung</w:t>
      </w:r>
      <w:bookmarkEnd w:id="9"/>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&lt;&lt;Plan&gt;&gt; → </w:t>
      </w:r>
      <w:proofErr w:type="spellStart"/>
      <w:r w:rsidRPr="00695B56">
        <w:rPr>
          <w:rFonts w:ascii="Arial" w:eastAsia="Times New Roman" w:hAnsi="Arial" w:cs="Arial"/>
          <w:color w:val="000000"/>
          <w:kern w:val="0"/>
          <w:sz w:val="25"/>
          <w:szCs w:val="25"/>
          <w:lang w:val="de-DE" w:eastAsia="de-DE" w:bidi="ar-SA"/>
        </w:rPr>
        <w:t>CPPIPlanProcess.plan</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&lt;&lt;Plan Rules&gt;&gt; → </w:t>
      </w:r>
      <w:proofErr w:type="spellStart"/>
      <w:r w:rsidRPr="00695B56">
        <w:rPr>
          <w:rFonts w:ascii="Arial" w:eastAsia="Times New Roman" w:hAnsi="Arial" w:cs="Arial"/>
          <w:color w:val="000000"/>
          <w:kern w:val="0"/>
          <w:sz w:val="25"/>
          <w:szCs w:val="25"/>
          <w:lang w:val="de-DE" w:eastAsia="de-DE" w:bidi="ar-SA"/>
        </w:rPr>
        <w:t>CPPIPlanRules.applyPlanningRules</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&lt;&lt;</w:t>
      </w:r>
      <w:proofErr w:type="spellStart"/>
      <w:r w:rsidRPr="00695B56">
        <w:rPr>
          <w:rFonts w:ascii="Arial" w:eastAsia="Times New Roman" w:hAnsi="Arial" w:cs="Arial"/>
          <w:color w:val="000000"/>
          <w:kern w:val="0"/>
          <w:sz w:val="25"/>
          <w:szCs w:val="25"/>
          <w:lang w:val="de-DE" w:eastAsia="de-DE" w:bidi="ar-SA"/>
        </w:rPr>
        <w:t>Objective</w:t>
      </w:r>
      <w:proofErr w:type="spellEnd"/>
      <w:r w:rsidRPr="00695B56">
        <w:rPr>
          <w:rFonts w:ascii="Arial" w:eastAsia="Times New Roman" w:hAnsi="Arial" w:cs="Arial"/>
          <w:color w:val="000000"/>
          <w:kern w:val="0"/>
          <w:sz w:val="25"/>
          <w:szCs w:val="25"/>
          <w:lang w:val="de-DE" w:eastAsia="de-DE" w:bidi="ar-SA"/>
        </w:rPr>
        <w:t xml:space="preserve">&gt;&gt; → </w:t>
      </w:r>
      <w:proofErr w:type="spellStart"/>
      <w:r w:rsidRPr="00695B56">
        <w:rPr>
          <w:rFonts w:ascii="Arial" w:eastAsia="Times New Roman" w:hAnsi="Arial" w:cs="Arial"/>
          <w:color w:val="000000"/>
          <w:kern w:val="0"/>
          <w:sz w:val="25"/>
          <w:szCs w:val="25"/>
          <w:lang w:val="de-DE" w:eastAsia="de-DE" w:bidi="ar-SA"/>
        </w:rPr>
        <w:t>CPPIObjectiveSetting</w:t>
      </w:r>
      <w:proofErr w:type="spellEnd"/>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&lt;&lt;Performance&gt;&gt; → </w:t>
      </w:r>
      <w:proofErr w:type="spellStart"/>
      <w:r w:rsidRPr="00695B56">
        <w:rPr>
          <w:rFonts w:ascii="Arial" w:eastAsia="Times New Roman" w:hAnsi="Arial" w:cs="Arial"/>
          <w:color w:val="000000"/>
          <w:kern w:val="0"/>
          <w:sz w:val="25"/>
          <w:szCs w:val="25"/>
          <w:lang w:val="de-DE" w:eastAsia="de-DE" w:bidi="ar-SA"/>
        </w:rPr>
        <w:t>CPPIMeasuredPerformanceValue</w:t>
      </w:r>
      <w:proofErr w:type="spellEnd"/>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&lt;&lt;Check&gt;&gt; → </w:t>
      </w:r>
      <w:proofErr w:type="spellStart"/>
      <w:r w:rsidRPr="00695B56">
        <w:rPr>
          <w:rFonts w:ascii="Arial" w:eastAsia="Times New Roman" w:hAnsi="Arial" w:cs="Arial"/>
          <w:color w:val="000000"/>
          <w:kern w:val="0"/>
          <w:sz w:val="25"/>
          <w:szCs w:val="25"/>
          <w:lang w:val="de-DE" w:eastAsia="de-DE" w:bidi="ar-SA"/>
        </w:rPr>
        <w:t>CPPICheckProcess.getCheckResult</w:t>
      </w:r>
      <w:proofErr w:type="spellEnd"/>
      <w:r w:rsidRPr="00695B56">
        <w:rPr>
          <w:rFonts w:ascii="Arial" w:eastAsia="Times New Roman" w:hAnsi="Arial" w:cs="Arial"/>
          <w:color w:val="000000"/>
          <w:kern w:val="0"/>
          <w:sz w:val="25"/>
          <w:szCs w:val="25"/>
          <w:lang w:val="de-DE" w:eastAsia="de-DE" w:bidi="ar-SA"/>
        </w:rPr>
        <w:t>(</w:t>
      </w:r>
      <w:proofErr w:type="spellStart"/>
      <w:r w:rsidRPr="00695B56">
        <w:rPr>
          <w:rFonts w:ascii="Arial" w:eastAsia="Times New Roman" w:hAnsi="Arial" w:cs="Arial"/>
          <w:color w:val="000000"/>
          <w:kern w:val="0"/>
          <w:sz w:val="25"/>
          <w:szCs w:val="25"/>
          <w:lang w:val="de-DE" w:eastAsia="de-DE" w:bidi="ar-SA"/>
        </w:rPr>
        <w:t>ObjectiveSetting</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ind w:left="5760" w:firstLine="720"/>
        <w:rPr>
          <w:rFonts w:eastAsia="Times New Roman" w:cs="Times New Roman"/>
          <w:kern w:val="0"/>
          <w:lang w:val="de-DE" w:eastAsia="de-DE" w:bidi="ar-SA"/>
        </w:rPr>
      </w:pPr>
      <w:proofErr w:type="spellStart"/>
      <w:r w:rsidRPr="00695B56">
        <w:rPr>
          <w:rFonts w:ascii="Arial" w:eastAsia="Times New Roman" w:hAnsi="Arial" w:cs="Arial"/>
          <w:color w:val="000000"/>
          <w:kern w:val="0"/>
          <w:sz w:val="25"/>
          <w:szCs w:val="25"/>
          <w:lang w:val="de-DE" w:eastAsia="de-DE" w:bidi="ar-SA"/>
        </w:rPr>
        <w:t>MeasuredPerformanceValue</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&lt;&lt;</w:t>
      </w:r>
      <w:proofErr w:type="spellStart"/>
      <w:r w:rsidRPr="00695B56">
        <w:rPr>
          <w:rFonts w:ascii="Arial" w:eastAsia="Times New Roman" w:hAnsi="Arial" w:cs="Arial"/>
          <w:color w:val="000000"/>
          <w:kern w:val="0"/>
          <w:sz w:val="25"/>
          <w:szCs w:val="25"/>
          <w:lang w:val="de-DE" w:eastAsia="de-DE" w:bidi="ar-SA"/>
        </w:rPr>
        <w:t>Control</w:t>
      </w:r>
      <w:proofErr w:type="spellEnd"/>
      <w:r w:rsidRPr="00695B56">
        <w:rPr>
          <w:rFonts w:ascii="Arial" w:eastAsia="Times New Roman" w:hAnsi="Arial" w:cs="Arial"/>
          <w:color w:val="000000"/>
          <w:kern w:val="0"/>
          <w:sz w:val="25"/>
          <w:szCs w:val="25"/>
          <w:lang w:val="de-DE" w:eastAsia="de-DE" w:bidi="ar-SA"/>
        </w:rPr>
        <w:t xml:space="preserve"> Rules&gt;&gt; → </w:t>
      </w:r>
      <w:proofErr w:type="spellStart"/>
      <w:r w:rsidRPr="00695B56">
        <w:rPr>
          <w:rFonts w:ascii="Arial" w:eastAsia="Times New Roman" w:hAnsi="Arial" w:cs="Arial"/>
          <w:color w:val="000000"/>
          <w:kern w:val="0"/>
          <w:sz w:val="25"/>
          <w:szCs w:val="25"/>
          <w:lang w:val="de-DE" w:eastAsia="de-DE" w:bidi="ar-SA"/>
        </w:rPr>
        <w:t>CPPICheckRules.applyCheckingRules</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&lt;&lt;</w:t>
      </w:r>
      <w:proofErr w:type="spellStart"/>
      <w:r w:rsidRPr="00695B56">
        <w:rPr>
          <w:rFonts w:ascii="Arial" w:eastAsia="Times New Roman" w:hAnsi="Arial" w:cs="Arial"/>
          <w:color w:val="000000"/>
          <w:kern w:val="0"/>
          <w:sz w:val="25"/>
          <w:szCs w:val="25"/>
          <w:lang w:val="de-DE" w:eastAsia="de-DE" w:bidi="ar-SA"/>
        </w:rPr>
        <w:t>Act</w:t>
      </w:r>
      <w:proofErr w:type="spellEnd"/>
      <w:r w:rsidRPr="00695B56">
        <w:rPr>
          <w:rFonts w:ascii="Arial" w:eastAsia="Times New Roman" w:hAnsi="Arial" w:cs="Arial"/>
          <w:color w:val="000000"/>
          <w:kern w:val="0"/>
          <w:sz w:val="25"/>
          <w:szCs w:val="25"/>
          <w:lang w:val="de-DE" w:eastAsia="de-DE" w:bidi="ar-SA"/>
        </w:rPr>
        <w:t>&gt;&gt; → CPPIActProcess.act(Deviation)</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&lt;&lt;</w:t>
      </w:r>
      <w:proofErr w:type="spellStart"/>
      <w:r w:rsidRPr="00695B56">
        <w:rPr>
          <w:rFonts w:ascii="Arial" w:eastAsia="Times New Roman" w:hAnsi="Arial" w:cs="Arial"/>
          <w:color w:val="000000"/>
          <w:kern w:val="0"/>
          <w:sz w:val="25"/>
          <w:szCs w:val="25"/>
          <w:lang w:val="de-DE" w:eastAsia="de-DE" w:bidi="ar-SA"/>
        </w:rPr>
        <w:t>Control</w:t>
      </w:r>
      <w:proofErr w:type="spellEnd"/>
      <w:r w:rsidRPr="00695B56">
        <w:rPr>
          <w:rFonts w:ascii="Arial" w:eastAsia="Times New Roman" w:hAnsi="Arial" w:cs="Arial"/>
          <w:color w:val="000000"/>
          <w:kern w:val="0"/>
          <w:sz w:val="25"/>
          <w:szCs w:val="25"/>
          <w:lang w:val="de-DE" w:eastAsia="de-DE" w:bidi="ar-SA"/>
        </w:rPr>
        <w:t xml:space="preserve">&gt;&gt; → </w:t>
      </w:r>
      <w:proofErr w:type="spellStart"/>
      <w:r w:rsidRPr="00695B56">
        <w:rPr>
          <w:rFonts w:ascii="Arial" w:eastAsia="Times New Roman" w:hAnsi="Arial" w:cs="Arial"/>
          <w:color w:val="000000"/>
          <w:kern w:val="0"/>
          <w:sz w:val="25"/>
          <w:szCs w:val="25"/>
          <w:lang w:val="de-DE" w:eastAsia="de-DE" w:bidi="ar-SA"/>
        </w:rPr>
        <w:t>CPPIActRules.applyActRules</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&lt;&lt;Do&gt;&gt; → </w:t>
      </w:r>
      <w:proofErr w:type="spellStart"/>
      <w:r w:rsidRPr="00695B56">
        <w:rPr>
          <w:rFonts w:ascii="Arial" w:eastAsia="Times New Roman" w:hAnsi="Arial" w:cs="Arial"/>
          <w:color w:val="000000"/>
          <w:kern w:val="0"/>
          <w:sz w:val="25"/>
          <w:szCs w:val="25"/>
          <w:lang w:val="de-DE" w:eastAsia="de-DE" w:bidi="ar-SA"/>
        </w:rPr>
        <w:t>CPPIDoProcess.operate</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&lt;&lt;Do Rules&gt;&gt; → </w:t>
      </w:r>
      <w:proofErr w:type="spellStart"/>
      <w:r w:rsidRPr="00695B56">
        <w:rPr>
          <w:rFonts w:ascii="Arial" w:eastAsia="Times New Roman" w:hAnsi="Arial" w:cs="Arial"/>
          <w:color w:val="000000"/>
          <w:kern w:val="0"/>
          <w:sz w:val="25"/>
          <w:szCs w:val="25"/>
          <w:lang w:val="de-DE" w:eastAsia="de-DE" w:bidi="ar-SA"/>
        </w:rPr>
        <w:t>CPPIDoRules.applyDoRules</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spacing w:after="24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proofErr w:type="spellStart"/>
      <w:r w:rsidRPr="00695B56">
        <w:rPr>
          <w:rFonts w:ascii="Arial" w:eastAsia="Times New Roman" w:hAnsi="Arial" w:cs="Arial"/>
          <w:color w:val="000000"/>
          <w:kern w:val="0"/>
          <w:sz w:val="25"/>
          <w:szCs w:val="25"/>
          <w:lang w:val="de-DE" w:eastAsia="de-DE" w:bidi="ar-SA"/>
        </w:rPr>
        <w:t>CPPIDoProcess</w:t>
      </w:r>
      <w:proofErr w:type="spellEnd"/>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Check-Prozess</w:t>
      </w:r>
    </w:p>
    <w:p w:rsidR="00695B56" w:rsidRPr="00695B56" w:rsidRDefault="00695B56" w:rsidP="00695B56">
      <w:pPr>
        <w:widowControl/>
        <w:suppressAutoHyphens w:val="0"/>
        <w:rPr>
          <w:rFonts w:eastAsia="Times New Roman" w:cs="Times New Roman"/>
          <w:kern w:val="0"/>
          <w:lang w:val="de-DE" w:eastAsia="de-DE" w:bidi="ar-SA"/>
        </w:rPr>
      </w:pPr>
      <w:proofErr w:type="spellStart"/>
      <w:r w:rsidRPr="00695B56">
        <w:rPr>
          <w:rFonts w:ascii="Arial" w:eastAsia="Times New Roman" w:hAnsi="Arial" w:cs="Arial"/>
          <w:color w:val="000000"/>
          <w:kern w:val="0"/>
          <w:sz w:val="25"/>
          <w:szCs w:val="25"/>
          <w:lang w:val="de-DE" w:eastAsia="de-DE" w:bidi="ar-SA"/>
        </w:rPr>
        <w:t>CPPICheckProcess</w:t>
      </w:r>
      <w:proofErr w:type="spellEnd"/>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proofErr w:type="spellStart"/>
      <w:r w:rsidRPr="00695B56">
        <w:rPr>
          <w:rFonts w:ascii="Arial" w:eastAsia="Times New Roman" w:hAnsi="Arial" w:cs="Arial"/>
          <w:color w:val="000000"/>
          <w:kern w:val="0"/>
          <w:sz w:val="25"/>
          <w:szCs w:val="25"/>
          <w:lang w:val="de-DE" w:eastAsia="de-DE" w:bidi="ar-SA"/>
        </w:rPr>
        <w:t>Act</w:t>
      </w:r>
      <w:proofErr w:type="spellEnd"/>
      <w:r w:rsidRPr="00695B56">
        <w:rPr>
          <w:rFonts w:ascii="Arial" w:eastAsia="Times New Roman" w:hAnsi="Arial" w:cs="Arial"/>
          <w:color w:val="000000"/>
          <w:kern w:val="0"/>
          <w:sz w:val="25"/>
          <w:szCs w:val="25"/>
          <w:lang w:val="de-DE" w:eastAsia="de-DE" w:bidi="ar-SA"/>
        </w:rPr>
        <w:t>-Prozess</w:t>
      </w:r>
    </w:p>
    <w:p w:rsidR="00695B56" w:rsidRPr="00695B56" w:rsidRDefault="00695B56" w:rsidP="00695B56">
      <w:pPr>
        <w:widowControl/>
        <w:suppressAutoHyphens w:val="0"/>
        <w:rPr>
          <w:rFonts w:eastAsia="Times New Roman" w:cs="Times New Roman"/>
          <w:kern w:val="0"/>
          <w:lang w:val="de-DE" w:eastAsia="de-DE" w:bidi="ar-SA"/>
        </w:rPr>
      </w:pPr>
      <w:proofErr w:type="spellStart"/>
      <w:r w:rsidRPr="00695B56">
        <w:rPr>
          <w:rFonts w:ascii="Arial" w:eastAsia="Times New Roman" w:hAnsi="Arial" w:cs="Arial"/>
          <w:color w:val="000000"/>
          <w:kern w:val="0"/>
          <w:sz w:val="25"/>
          <w:szCs w:val="25"/>
          <w:lang w:val="de-DE" w:eastAsia="de-DE" w:bidi="ar-SA"/>
        </w:rPr>
        <w:lastRenderedPageBreak/>
        <w:t>CPPIActProcess</w:t>
      </w:r>
      <w:proofErr w:type="spellEnd"/>
    </w:p>
    <w:p w:rsidR="00695B56" w:rsidRPr="00695B56" w:rsidRDefault="00695B56" w:rsidP="00695B56">
      <w:pPr>
        <w:widowControl/>
        <w:suppressAutoHyphens w:val="0"/>
        <w:spacing w:after="24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In unseren </w:t>
      </w:r>
      <w:proofErr w:type="spellStart"/>
      <w:r w:rsidRPr="00695B56">
        <w:rPr>
          <w:rFonts w:ascii="Arial" w:eastAsia="Times New Roman" w:hAnsi="Arial" w:cs="Arial"/>
          <w:color w:val="000000"/>
          <w:kern w:val="0"/>
          <w:sz w:val="25"/>
          <w:szCs w:val="25"/>
          <w:lang w:val="de-DE" w:eastAsia="de-DE" w:bidi="ar-SA"/>
        </w:rPr>
        <w:t>PlanningRules</w:t>
      </w:r>
      <w:proofErr w:type="spellEnd"/>
      <w:r w:rsidRPr="00695B56">
        <w:rPr>
          <w:rFonts w:ascii="Arial" w:eastAsia="Times New Roman" w:hAnsi="Arial" w:cs="Arial"/>
          <w:color w:val="000000"/>
          <w:kern w:val="0"/>
          <w:sz w:val="25"/>
          <w:szCs w:val="25"/>
          <w:lang w:val="de-DE" w:eastAsia="de-DE" w:bidi="ar-SA"/>
        </w:rPr>
        <w:t xml:space="preserve"> haben wir den </w:t>
      </w:r>
      <w:proofErr w:type="spellStart"/>
      <w:r w:rsidRPr="00695B56">
        <w:rPr>
          <w:rFonts w:ascii="Arial" w:eastAsia="Times New Roman" w:hAnsi="Arial" w:cs="Arial"/>
          <w:color w:val="000000"/>
          <w:kern w:val="0"/>
          <w:sz w:val="25"/>
          <w:szCs w:val="25"/>
          <w:lang w:val="de-DE" w:eastAsia="de-DE" w:bidi="ar-SA"/>
        </w:rPr>
        <w:t>Init</w:t>
      </w:r>
      <w:proofErr w:type="spellEnd"/>
      <w:r w:rsidRPr="00695B56">
        <w:rPr>
          <w:rFonts w:ascii="Arial" w:eastAsia="Times New Roman" w:hAnsi="Arial" w:cs="Arial"/>
          <w:color w:val="000000"/>
          <w:kern w:val="0"/>
          <w:sz w:val="25"/>
          <w:szCs w:val="25"/>
          <w:lang w:val="de-DE" w:eastAsia="de-DE" w:bidi="ar-SA"/>
        </w:rPr>
        <w:t xml:space="preserve"> der </w:t>
      </w:r>
      <w:proofErr w:type="spellStart"/>
      <w:r w:rsidRPr="00695B56">
        <w:rPr>
          <w:rFonts w:ascii="Arial" w:eastAsia="Times New Roman" w:hAnsi="Arial" w:cs="Arial"/>
          <w:color w:val="000000"/>
          <w:kern w:val="0"/>
          <w:sz w:val="25"/>
          <w:szCs w:val="25"/>
          <w:lang w:val="de-DE" w:eastAsia="de-DE" w:bidi="ar-SA"/>
        </w:rPr>
        <w:t>PlanConfiguration</w:t>
      </w:r>
      <w:proofErr w:type="spellEnd"/>
      <w:r w:rsidRPr="00695B56">
        <w:rPr>
          <w:rFonts w:ascii="Arial" w:eastAsia="Times New Roman" w:hAnsi="Arial" w:cs="Arial"/>
          <w:color w:val="000000"/>
          <w:kern w:val="0"/>
          <w:sz w:val="25"/>
          <w:szCs w:val="25"/>
          <w:lang w:val="de-DE" w:eastAsia="de-DE" w:bidi="ar-SA"/>
        </w:rPr>
        <w:t xml:space="preserve"> gemacht.</w:t>
      </w:r>
    </w:p>
    <w:p w:rsidR="00695B56" w:rsidRPr="00695B56" w:rsidRDefault="00695B56" w:rsidP="00695B56">
      <w:pPr>
        <w:widowControl/>
        <w:suppressAutoHyphens w:val="0"/>
        <w:rPr>
          <w:rFonts w:eastAsia="Times New Roman" w:cs="Times New Roman"/>
          <w:kern w:val="0"/>
          <w:lang w:val="de-DE" w:eastAsia="de-DE" w:bidi="ar-SA"/>
        </w:rPr>
      </w:pPr>
      <w:proofErr w:type="spellStart"/>
      <w:r w:rsidRPr="00695B56">
        <w:rPr>
          <w:rFonts w:ascii="Courier New" w:eastAsia="Times New Roman" w:hAnsi="Courier New" w:cs="Courier New"/>
          <w:color w:val="000000"/>
          <w:kern w:val="0"/>
          <w:sz w:val="25"/>
          <w:szCs w:val="25"/>
          <w:lang w:val="de-DE" w:eastAsia="de-DE" w:bidi="ar-SA"/>
        </w:rPr>
        <w:t>CPPIService.getInstance</w:t>
      </w:r>
      <w:proofErr w:type="spellEnd"/>
      <w:r w:rsidRPr="00695B56">
        <w:rPr>
          <w:rFonts w:ascii="Courier New" w:eastAsia="Times New Roman" w:hAnsi="Courier New" w:cs="Courier New"/>
          <w:color w:val="000000"/>
          <w:kern w:val="0"/>
          <w:sz w:val="25"/>
          <w:szCs w:val="25"/>
          <w:lang w:val="de-DE" w:eastAsia="de-DE" w:bidi="ar-SA"/>
        </w:rPr>
        <w:t>().</w:t>
      </w:r>
      <w:proofErr w:type="spellStart"/>
      <w:r w:rsidRPr="00695B56">
        <w:rPr>
          <w:rFonts w:ascii="Courier New" w:eastAsia="Times New Roman" w:hAnsi="Courier New" w:cs="Courier New"/>
          <w:color w:val="000000"/>
          <w:kern w:val="0"/>
          <w:sz w:val="25"/>
          <w:szCs w:val="25"/>
          <w:lang w:val="de-DE" w:eastAsia="de-DE" w:bidi="ar-SA"/>
        </w:rPr>
        <w:t>setPlanConfiguration</w:t>
      </w:r>
      <w:proofErr w:type="spellEnd"/>
      <w:r w:rsidRPr="00695B56">
        <w:rPr>
          <w:rFonts w:ascii="Courier New" w:eastAsia="Times New Roman" w:hAnsi="Courier New" w:cs="Courier New"/>
          <w:color w:val="000000"/>
          <w:kern w:val="0"/>
          <w:sz w:val="25"/>
          <w:szCs w:val="25"/>
          <w:lang w:val="de-DE" w:eastAsia="de-DE" w:bidi="ar-SA"/>
        </w:rPr>
        <w:t>(</w:t>
      </w:r>
      <w:proofErr w:type="spellStart"/>
      <w:r w:rsidRPr="00695B56">
        <w:rPr>
          <w:rFonts w:ascii="Courier New" w:eastAsia="Times New Roman" w:hAnsi="Courier New" w:cs="Courier New"/>
          <w:color w:val="000000"/>
          <w:kern w:val="0"/>
          <w:sz w:val="25"/>
          <w:szCs w:val="25"/>
          <w:lang w:val="de-DE" w:eastAsia="de-DE" w:bidi="ar-SA"/>
        </w:rPr>
        <w:t>new</w:t>
      </w:r>
      <w:proofErr w:type="spellEnd"/>
      <w:r w:rsidRPr="00695B56">
        <w:rPr>
          <w:rFonts w:ascii="Courier New" w:eastAsia="Times New Roman" w:hAnsi="Courier New" w:cs="Courier New"/>
          <w:color w:val="000000"/>
          <w:kern w:val="0"/>
          <w:sz w:val="25"/>
          <w:szCs w:val="25"/>
          <w:lang w:val="de-DE" w:eastAsia="de-DE" w:bidi="ar-SA"/>
        </w:rPr>
        <w:t xml:space="preserve"> </w:t>
      </w:r>
      <w:proofErr w:type="spellStart"/>
      <w:r w:rsidRPr="00695B56">
        <w:rPr>
          <w:rFonts w:ascii="Courier New" w:eastAsia="Times New Roman" w:hAnsi="Courier New" w:cs="Courier New"/>
          <w:color w:val="000000"/>
          <w:kern w:val="0"/>
          <w:sz w:val="25"/>
          <w:szCs w:val="25"/>
          <w:lang w:val="de-DE" w:eastAsia="de-DE" w:bidi="ar-SA"/>
        </w:rPr>
        <w:t>CPPIPlanConfiguration</w:t>
      </w:r>
      <w:proofErr w:type="spellEnd"/>
      <w:r w:rsidRPr="00695B56">
        <w:rPr>
          <w:rFonts w:ascii="Courier New" w:eastAsia="Times New Roman" w:hAnsi="Courier New" w:cs="Courier New"/>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Damit haben wir unsere planmäßigen Werte gesetzt und können damit auf das Service von überall zugreifen. Den Rückgabewert haben wir ignoriert, weil für uns nichts Sinnvolles zurückgegeben werden kann. </w:t>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Nachdem mittels die Startwerte die erste </w:t>
      </w:r>
      <w:proofErr w:type="spellStart"/>
      <w:r w:rsidRPr="00695B56">
        <w:rPr>
          <w:rFonts w:ascii="Arial" w:eastAsia="Times New Roman" w:hAnsi="Arial" w:cs="Arial"/>
          <w:color w:val="000000"/>
          <w:kern w:val="0"/>
          <w:sz w:val="25"/>
          <w:szCs w:val="25"/>
          <w:lang w:val="de-DE" w:eastAsia="de-DE" w:bidi="ar-SA"/>
        </w:rPr>
        <w:t>risky-notRisky</w:t>
      </w:r>
      <w:proofErr w:type="spellEnd"/>
      <w:r w:rsidRPr="00695B56">
        <w:rPr>
          <w:rFonts w:ascii="Arial" w:eastAsia="Times New Roman" w:hAnsi="Arial" w:cs="Arial"/>
          <w:color w:val="000000"/>
          <w:kern w:val="0"/>
          <w:sz w:val="25"/>
          <w:szCs w:val="25"/>
          <w:lang w:val="de-DE" w:eastAsia="de-DE" w:bidi="ar-SA"/>
        </w:rPr>
        <w:t xml:space="preserve"> - Verteilung berechnet wurde wird die 0te Periode beendet. Danach beginnt der Kreislauf unter Zuhilfenahme der neuen Aktienkurse (Kurse der risikobehafteten Investition). Es wird nach einander ein neuer TSR, der aktuelle </w:t>
      </w:r>
      <w:proofErr w:type="spellStart"/>
      <w:r w:rsidRPr="00695B56">
        <w:rPr>
          <w:rFonts w:ascii="Arial" w:eastAsia="Times New Roman" w:hAnsi="Arial" w:cs="Arial"/>
          <w:color w:val="000000"/>
          <w:kern w:val="0"/>
          <w:sz w:val="25"/>
          <w:szCs w:val="25"/>
          <w:lang w:val="de-DE" w:eastAsia="de-DE" w:bidi="ar-SA"/>
        </w:rPr>
        <w:t>Portfoliowert</w:t>
      </w:r>
      <w:proofErr w:type="spellEnd"/>
      <w:r w:rsidRPr="00695B56">
        <w:rPr>
          <w:rFonts w:ascii="Arial" w:eastAsia="Times New Roman" w:hAnsi="Arial" w:cs="Arial"/>
          <w:color w:val="000000"/>
          <w:kern w:val="0"/>
          <w:sz w:val="25"/>
          <w:szCs w:val="25"/>
          <w:lang w:val="de-DE" w:eastAsia="de-DE" w:bidi="ar-SA"/>
        </w:rPr>
        <w:t xml:space="preserve">, die </w:t>
      </w:r>
      <w:proofErr w:type="spellStart"/>
      <w:r w:rsidRPr="00695B56">
        <w:rPr>
          <w:rFonts w:ascii="Arial" w:eastAsia="Times New Roman" w:hAnsi="Arial" w:cs="Arial"/>
          <w:color w:val="000000"/>
          <w:kern w:val="0"/>
          <w:sz w:val="25"/>
          <w:szCs w:val="25"/>
          <w:lang w:val="de-DE" w:eastAsia="de-DE" w:bidi="ar-SA"/>
        </w:rPr>
        <w:t>Cushion</w:t>
      </w:r>
      <w:proofErr w:type="spellEnd"/>
      <w:r w:rsidRPr="00695B56">
        <w:rPr>
          <w:rFonts w:ascii="Arial" w:eastAsia="Times New Roman" w:hAnsi="Arial" w:cs="Arial"/>
          <w:color w:val="000000"/>
          <w:kern w:val="0"/>
          <w:sz w:val="25"/>
          <w:szCs w:val="25"/>
          <w:lang w:val="de-DE" w:eastAsia="de-DE" w:bidi="ar-SA"/>
        </w:rPr>
        <w:t xml:space="preserve"> berechnet. Aus diesen kann die neue Verteilung für das Portfolio ermittelt werden. </w:t>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 xml:space="preserve">Die einzelnen Prozesse im PDCA-Zyklus haben wir mittels der entsprechenden </w:t>
      </w:r>
      <w:proofErr w:type="spellStart"/>
      <w:r w:rsidRPr="00695B56">
        <w:rPr>
          <w:rFonts w:ascii="Arial" w:eastAsia="Times New Roman" w:hAnsi="Arial" w:cs="Arial"/>
          <w:color w:val="000000"/>
          <w:kern w:val="0"/>
          <w:sz w:val="25"/>
          <w:szCs w:val="25"/>
          <w:lang w:val="de-DE" w:eastAsia="de-DE" w:bidi="ar-SA"/>
        </w:rPr>
        <w:t>CPPIxyzProcess</w:t>
      </w:r>
      <w:proofErr w:type="spellEnd"/>
      <w:r w:rsidRPr="00695B56">
        <w:rPr>
          <w:rFonts w:ascii="Arial" w:eastAsia="Times New Roman" w:hAnsi="Arial" w:cs="Arial"/>
          <w:color w:val="000000"/>
          <w:kern w:val="0"/>
          <w:sz w:val="25"/>
          <w:szCs w:val="25"/>
          <w:lang w:val="de-DE" w:eastAsia="de-DE" w:bidi="ar-SA"/>
        </w:rPr>
        <w:t xml:space="preserve"> umgesetzt. Diese Threads rufen innerhalb ihrer Klasse die Methode plan(), do(), … auf welche daraufhin gemäß </w:t>
      </w:r>
      <w:proofErr w:type="gramStart"/>
      <w:r w:rsidRPr="00695B56">
        <w:rPr>
          <w:rFonts w:ascii="Arial" w:eastAsia="Times New Roman" w:hAnsi="Arial" w:cs="Arial"/>
          <w:color w:val="000000"/>
          <w:kern w:val="0"/>
          <w:sz w:val="25"/>
          <w:szCs w:val="25"/>
          <w:lang w:val="de-DE" w:eastAsia="de-DE" w:bidi="ar-SA"/>
        </w:rPr>
        <w:t>der</w:t>
      </w:r>
      <w:proofErr w:type="gramEnd"/>
      <w:r w:rsidRPr="00695B56">
        <w:rPr>
          <w:rFonts w:ascii="Arial" w:eastAsia="Times New Roman" w:hAnsi="Arial" w:cs="Arial"/>
          <w:color w:val="000000"/>
          <w:kern w:val="0"/>
          <w:sz w:val="25"/>
          <w:szCs w:val="25"/>
          <w:lang w:val="de-DE" w:eastAsia="de-DE" w:bidi="ar-SA"/>
        </w:rPr>
        <w:t xml:space="preserve"> festgesetzten Regeln handeln.</w:t>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Do-Prozess</w:t>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proofErr w:type="spellStart"/>
      <w:r w:rsidRPr="00695B56">
        <w:rPr>
          <w:rFonts w:ascii="Arial" w:eastAsia="Times New Roman" w:hAnsi="Arial" w:cs="Arial"/>
          <w:color w:val="000000"/>
          <w:kern w:val="0"/>
          <w:sz w:val="25"/>
          <w:szCs w:val="25"/>
          <w:lang w:val="de-DE" w:eastAsia="de-DE" w:bidi="ar-SA"/>
        </w:rPr>
        <w:t>CPPIDoProcess</w:t>
      </w:r>
      <w:proofErr w:type="spellEnd"/>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Check-Prozess</w:t>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proofErr w:type="spellStart"/>
      <w:r w:rsidRPr="00695B56">
        <w:rPr>
          <w:rFonts w:ascii="Arial" w:eastAsia="Times New Roman" w:hAnsi="Arial" w:cs="Arial"/>
          <w:color w:val="000000"/>
          <w:kern w:val="0"/>
          <w:sz w:val="25"/>
          <w:szCs w:val="25"/>
          <w:lang w:val="de-DE" w:eastAsia="de-DE" w:bidi="ar-SA"/>
        </w:rPr>
        <w:t>CPPICheckProcess</w:t>
      </w:r>
      <w:proofErr w:type="spellEnd"/>
    </w:p>
    <w:p w:rsidR="00695B56" w:rsidRPr="00695B56" w:rsidRDefault="00695B56" w:rsidP="00695B56">
      <w:pPr>
        <w:widowControl/>
        <w:suppressAutoHyphens w:val="0"/>
        <w:rPr>
          <w:rFonts w:eastAsia="Times New Roman" w:cs="Times New Roman"/>
          <w:kern w:val="0"/>
          <w:lang w:val="de-DE" w:eastAsia="de-DE" w:bidi="ar-SA"/>
        </w:rPr>
      </w:pPr>
      <w:proofErr w:type="spellStart"/>
      <w:r w:rsidRPr="00695B56">
        <w:rPr>
          <w:rFonts w:ascii="Arial" w:eastAsia="Times New Roman" w:hAnsi="Arial" w:cs="Arial"/>
          <w:color w:val="000000"/>
          <w:kern w:val="0"/>
          <w:sz w:val="25"/>
          <w:szCs w:val="25"/>
          <w:lang w:val="de-DE" w:eastAsia="de-DE" w:bidi="ar-SA"/>
        </w:rPr>
        <w:t>Act</w:t>
      </w:r>
      <w:proofErr w:type="spellEnd"/>
      <w:r w:rsidRPr="00695B56">
        <w:rPr>
          <w:rFonts w:ascii="Arial" w:eastAsia="Times New Roman" w:hAnsi="Arial" w:cs="Arial"/>
          <w:color w:val="000000"/>
          <w:kern w:val="0"/>
          <w:sz w:val="25"/>
          <w:szCs w:val="25"/>
          <w:lang w:val="de-DE" w:eastAsia="de-DE" w:bidi="ar-SA"/>
        </w:rPr>
        <w:t>-Prozess</w:t>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proofErr w:type="spellStart"/>
      <w:r w:rsidRPr="00695B56">
        <w:rPr>
          <w:rFonts w:ascii="Arial" w:eastAsia="Times New Roman" w:hAnsi="Arial" w:cs="Arial"/>
          <w:color w:val="000000"/>
          <w:kern w:val="0"/>
          <w:sz w:val="25"/>
          <w:szCs w:val="25"/>
          <w:lang w:val="de-DE" w:eastAsia="de-DE" w:bidi="ar-SA"/>
        </w:rPr>
        <w:t>CPPIActProcess</w:t>
      </w:r>
      <w:proofErr w:type="spellEnd"/>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proofErr w:type="spellStart"/>
      <w:r w:rsidRPr="00695B56">
        <w:rPr>
          <w:rFonts w:ascii="Arial" w:eastAsia="Times New Roman" w:hAnsi="Arial" w:cs="Arial"/>
          <w:color w:val="000000"/>
          <w:kern w:val="0"/>
          <w:sz w:val="25"/>
          <w:szCs w:val="25"/>
          <w:lang w:val="de-DE" w:eastAsia="de-DE" w:bidi="ar-SA"/>
        </w:rPr>
        <w:t>Planning</w:t>
      </w:r>
      <w:proofErr w:type="spellEnd"/>
      <w:r w:rsidRPr="00695B56">
        <w:rPr>
          <w:rFonts w:ascii="Arial" w:eastAsia="Times New Roman" w:hAnsi="Arial" w:cs="Arial"/>
          <w:color w:val="000000"/>
          <w:kern w:val="0"/>
          <w:sz w:val="25"/>
          <w:szCs w:val="25"/>
          <w:lang w:val="de-DE" w:eastAsia="de-DE" w:bidi="ar-SA"/>
        </w:rPr>
        <w:t>-Rules</w:t>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proofErr w:type="spellStart"/>
      <w:r w:rsidRPr="00695B56">
        <w:rPr>
          <w:rFonts w:ascii="Arial" w:eastAsia="Times New Roman" w:hAnsi="Arial" w:cs="Arial"/>
          <w:color w:val="000000"/>
          <w:kern w:val="0"/>
          <w:sz w:val="25"/>
          <w:szCs w:val="25"/>
          <w:lang w:val="de-DE" w:eastAsia="de-DE" w:bidi="ar-SA"/>
        </w:rPr>
        <w:t>CPPIPlanRules.applyPlanningRules</w:t>
      </w:r>
      <w:proofErr w:type="spellEnd"/>
      <w:r w:rsidRPr="00695B56">
        <w:rPr>
          <w:rFonts w:ascii="Arial" w:eastAsia="Times New Roman" w:hAnsi="Arial" w:cs="Arial"/>
          <w:color w:val="000000"/>
          <w:kern w:val="0"/>
          <w:sz w:val="25"/>
          <w:szCs w:val="25"/>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Do-Rules</w:t>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r w:rsidRPr="00695B56">
        <w:rPr>
          <w:rFonts w:ascii="Arial" w:eastAsia="Times New Roman" w:hAnsi="Arial" w:cs="Arial"/>
          <w:color w:val="000000"/>
          <w:kern w:val="0"/>
          <w:sz w:val="25"/>
          <w:lang w:val="de-DE" w:eastAsia="de-DE" w:bidi="ar-SA"/>
        </w:rPr>
        <w:tab/>
      </w:r>
      <w:proofErr w:type="spellStart"/>
      <w:r w:rsidRPr="00695B56">
        <w:rPr>
          <w:rFonts w:ascii="Arial" w:eastAsia="Times New Roman" w:hAnsi="Arial" w:cs="Arial"/>
          <w:color w:val="000000"/>
          <w:kern w:val="0"/>
          <w:sz w:val="25"/>
          <w:szCs w:val="25"/>
          <w:lang w:val="de-DE" w:eastAsia="de-DE" w:bidi="ar-SA"/>
        </w:rPr>
        <w:t>CPPIDoRules</w:t>
      </w:r>
      <w:proofErr w:type="spellEnd"/>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color w:val="000000"/>
          <w:kern w:val="0"/>
          <w:sz w:val="25"/>
          <w:szCs w:val="25"/>
          <w:lang w:val="de-DE" w:eastAsia="de-DE" w:bidi="ar-SA"/>
        </w:rPr>
        <w:t>Check</w:t>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Arial" w:eastAsia="Times New Roman" w:hAnsi="Arial" w:cs="Arial"/>
          <w:b/>
          <w:bCs/>
          <w:color w:val="000000"/>
          <w:kern w:val="0"/>
          <w:sz w:val="25"/>
          <w:szCs w:val="25"/>
          <w:lang w:val="de-DE" w:eastAsia="de-DE" w:bidi="ar-SA"/>
        </w:rPr>
        <w:t>Folgende Variablenbelegung haben wir uns überlegt (Im Kommentar steht der Variablenname aus den Folien welche unsere Meinung nach den Variablen entsprechen)</w:t>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portfolio</w:t>
      </w:r>
      <w:proofErr w:type="spellEnd"/>
      <w:r w:rsidRPr="00695B56">
        <w:rPr>
          <w:rFonts w:ascii="Courier New" w:eastAsia="Times New Roman" w:hAnsi="Courier New" w:cs="Courier New"/>
          <w:color w:val="000000"/>
          <w:kern w:val="0"/>
          <w:sz w:val="20"/>
          <w:szCs w:val="20"/>
          <w:lang w:val="de-DE" w:eastAsia="de-DE" w:bidi="ar-SA"/>
        </w:rPr>
        <w:t>; // F(T)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tsr</w:t>
      </w:r>
      <w:proofErr w:type="spellEnd"/>
      <w:r w:rsidRPr="00695B56">
        <w:rPr>
          <w:rFonts w:ascii="Courier New" w:eastAsia="Times New Roman" w:hAnsi="Courier New" w:cs="Courier New"/>
          <w:color w:val="000000"/>
          <w:kern w:val="0"/>
          <w:sz w:val="20"/>
          <w:szCs w:val="20"/>
          <w:lang w:val="de-DE" w:eastAsia="de-DE" w:bidi="ar-SA"/>
        </w:rPr>
        <w:t>; // TSR</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floor</w:t>
      </w:r>
      <w:proofErr w:type="spellEnd"/>
      <w:r w:rsidRPr="00695B56">
        <w:rPr>
          <w:rFonts w:ascii="Courier New" w:eastAsia="Times New Roman" w:hAnsi="Courier New" w:cs="Courier New"/>
          <w:color w:val="000000"/>
          <w:kern w:val="0"/>
          <w:sz w:val="20"/>
          <w:szCs w:val="20"/>
          <w:lang w:val="de-DE" w:eastAsia="de-DE" w:bidi="ar-SA"/>
        </w:rPr>
        <w:t>; // F(t) Sicherer Teil um am Ende W(t) zu haben.</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cushion</w:t>
      </w:r>
      <w:proofErr w:type="spellEnd"/>
      <w:r w:rsidRPr="00695B56">
        <w:rPr>
          <w:rFonts w:ascii="Courier New" w:eastAsia="Times New Roman" w:hAnsi="Courier New" w:cs="Courier New"/>
          <w:color w:val="000000"/>
          <w:kern w:val="0"/>
          <w:sz w:val="20"/>
          <w:szCs w:val="20"/>
          <w:lang w:val="de-DE" w:eastAsia="de-DE" w:bidi="ar-SA"/>
        </w:rPr>
        <w:t xml:space="preserve">; // </w:t>
      </w:r>
      <w:proofErr w:type="spellStart"/>
      <w:r w:rsidRPr="00695B56">
        <w:rPr>
          <w:rFonts w:ascii="Courier New" w:eastAsia="Times New Roman" w:hAnsi="Courier New" w:cs="Courier New"/>
          <w:color w:val="000000"/>
          <w:kern w:val="0"/>
          <w:sz w:val="20"/>
          <w:szCs w:val="20"/>
          <w:lang w:val="de-DE" w:eastAsia="de-DE" w:bidi="ar-SA"/>
        </w:rPr>
        <w:t>Cushion</w:t>
      </w:r>
      <w:proofErr w:type="spellEnd"/>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exposure</w:t>
      </w:r>
      <w:proofErr w:type="spellEnd"/>
      <w:r w:rsidRPr="00695B56">
        <w:rPr>
          <w:rFonts w:ascii="Courier New" w:eastAsia="Times New Roman" w:hAnsi="Courier New" w:cs="Courier New"/>
          <w:color w:val="000000"/>
          <w:kern w:val="0"/>
          <w:sz w:val="20"/>
          <w:szCs w:val="20"/>
          <w:lang w:val="de-DE" w:eastAsia="de-DE" w:bidi="ar-SA"/>
        </w:rPr>
        <w:t>; //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reserveasset</w:t>
      </w:r>
      <w:proofErr w:type="spellEnd"/>
      <w:r w:rsidRPr="00695B56">
        <w:rPr>
          <w:rFonts w:ascii="Courier New" w:eastAsia="Times New Roman" w:hAnsi="Courier New" w:cs="Courier New"/>
          <w:color w:val="000000"/>
          <w:kern w:val="0"/>
          <w:sz w:val="20"/>
          <w:szCs w:val="20"/>
          <w:lang w:val="de-DE" w:eastAsia="de-DE" w:bidi="ar-SA"/>
        </w:rPr>
        <w:t>; //ausgelassen</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partRiskyAsset</w:t>
      </w:r>
      <w:proofErr w:type="spellEnd"/>
      <w:r w:rsidRPr="00695B56">
        <w:rPr>
          <w:rFonts w:ascii="Courier New" w:eastAsia="Times New Roman" w:hAnsi="Courier New" w:cs="Courier New"/>
          <w:color w:val="000000"/>
          <w:kern w:val="0"/>
          <w:sz w:val="20"/>
          <w:szCs w:val="20"/>
          <w:lang w:val="de-DE" w:eastAsia="de-DE" w:bidi="ar-SA"/>
        </w:rPr>
        <w:t>; // X(</w:t>
      </w:r>
      <w:proofErr w:type="spellStart"/>
      <w:r w:rsidRPr="00695B56">
        <w:rPr>
          <w:rFonts w:ascii="Courier New" w:eastAsia="Times New Roman" w:hAnsi="Courier New" w:cs="Courier New"/>
          <w:color w:val="000000"/>
          <w:kern w:val="0"/>
          <w:sz w:val="20"/>
          <w:szCs w:val="20"/>
          <w:lang w:val="de-DE" w:eastAsia="de-DE" w:bidi="ar-SA"/>
        </w:rPr>
        <w:t>r</w:t>
      </w:r>
      <w:proofErr w:type="gramStart"/>
      <w:r w:rsidRPr="00695B56">
        <w:rPr>
          <w:rFonts w:ascii="Courier New" w:eastAsia="Times New Roman" w:hAnsi="Courier New" w:cs="Courier New"/>
          <w:color w:val="000000"/>
          <w:kern w:val="0"/>
          <w:sz w:val="20"/>
          <w:szCs w:val="20"/>
          <w:lang w:val="de-DE" w:eastAsia="de-DE" w:bidi="ar-SA"/>
        </w:rPr>
        <w:t>,t</w:t>
      </w:r>
      <w:proofErr w:type="spellEnd"/>
      <w:proofErr w:type="gramEnd"/>
      <w:r w:rsidRPr="00695B56">
        <w:rPr>
          <w:rFonts w:ascii="Courier New" w:eastAsia="Times New Roman" w:hAnsi="Courier New" w:cs="Courier New"/>
          <w:color w:val="000000"/>
          <w:kern w:val="0"/>
          <w:sz w:val="20"/>
          <w:szCs w:val="20"/>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partRisklessAsset</w:t>
      </w:r>
      <w:proofErr w:type="spellEnd"/>
      <w:r w:rsidRPr="00695B56">
        <w:rPr>
          <w:rFonts w:ascii="Courier New" w:eastAsia="Times New Roman" w:hAnsi="Courier New" w:cs="Courier New"/>
          <w:color w:val="000000"/>
          <w:kern w:val="0"/>
          <w:sz w:val="20"/>
          <w:szCs w:val="20"/>
          <w:lang w:val="de-DE" w:eastAsia="de-DE" w:bidi="ar-SA"/>
        </w:rPr>
        <w:t>; // X(</w:t>
      </w:r>
      <w:proofErr w:type="spellStart"/>
      <w:r w:rsidRPr="00695B56">
        <w:rPr>
          <w:rFonts w:ascii="Courier New" w:eastAsia="Times New Roman" w:hAnsi="Courier New" w:cs="Courier New"/>
          <w:color w:val="000000"/>
          <w:kern w:val="0"/>
          <w:sz w:val="20"/>
          <w:szCs w:val="20"/>
          <w:lang w:val="de-DE" w:eastAsia="de-DE" w:bidi="ar-SA"/>
        </w:rPr>
        <w:t>f</w:t>
      </w:r>
      <w:proofErr w:type="gramStart"/>
      <w:r w:rsidRPr="00695B56">
        <w:rPr>
          <w:rFonts w:ascii="Courier New" w:eastAsia="Times New Roman" w:hAnsi="Courier New" w:cs="Courier New"/>
          <w:color w:val="000000"/>
          <w:kern w:val="0"/>
          <w:sz w:val="20"/>
          <w:szCs w:val="20"/>
          <w:lang w:val="de-DE" w:eastAsia="de-DE" w:bidi="ar-SA"/>
        </w:rPr>
        <w:t>,t</w:t>
      </w:r>
      <w:proofErr w:type="spellEnd"/>
      <w:proofErr w:type="gramEnd"/>
      <w:r w:rsidRPr="00695B56">
        <w:rPr>
          <w:rFonts w:ascii="Courier New" w:eastAsia="Times New Roman" w:hAnsi="Courier New" w:cs="Courier New"/>
          <w:color w:val="000000"/>
          <w:kern w:val="0"/>
          <w:sz w:val="20"/>
          <w:szCs w:val="20"/>
          <w:lang w:val="de-DE" w:eastAsia="de-DE" w:bidi="ar-SA"/>
        </w:rPr>
        <w: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previousStockPrice</w:t>
      </w:r>
      <w:proofErr w:type="spellEnd"/>
      <w:r w:rsidRPr="00695B56">
        <w:rPr>
          <w:rFonts w:ascii="Courier New" w:eastAsia="Times New Roman" w:hAnsi="Courier New" w:cs="Courier New"/>
          <w:color w:val="000000"/>
          <w:kern w:val="0"/>
          <w:sz w:val="20"/>
          <w:szCs w:val="20"/>
          <w:lang w:val="de-DE" w:eastAsia="de-DE" w:bidi="ar-SA"/>
        </w:rPr>
        <w:t>; // S(t-1)</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actualStockPrice</w:t>
      </w:r>
      <w:proofErr w:type="spellEnd"/>
      <w:r w:rsidRPr="00695B56">
        <w:rPr>
          <w:rFonts w:ascii="Courier New" w:eastAsia="Times New Roman" w:hAnsi="Courier New" w:cs="Courier New"/>
          <w:color w:val="000000"/>
          <w:kern w:val="0"/>
          <w:sz w:val="20"/>
          <w:szCs w:val="20"/>
          <w:lang w:val="de-DE" w:eastAsia="de-DE" w:bidi="ar-SA"/>
        </w:rPr>
        <w:t>; // S(t)</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riskAssetPercent</w:t>
      </w:r>
      <w:proofErr w:type="spellEnd"/>
      <w:r w:rsidRPr="00695B56">
        <w:rPr>
          <w:rFonts w:ascii="Courier New" w:eastAsia="Times New Roman" w:hAnsi="Courier New" w:cs="Courier New"/>
          <w:color w:val="000000"/>
          <w:kern w:val="0"/>
          <w:sz w:val="20"/>
          <w:szCs w:val="20"/>
          <w:lang w:val="de-DE" w:eastAsia="de-DE" w:bidi="ar-SA"/>
        </w:rPr>
        <w:t xml:space="preserve"> = </w:t>
      </w:r>
      <w:proofErr w:type="spellStart"/>
      <w:r w:rsidRPr="00695B56">
        <w:rPr>
          <w:rFonts w:ascii="Courier New" w:eastAsia="Times New Roman" w:hAnsi="Courier New" w:cs="Courier New"/>
          <w:color w:val="000000"/>
          <w:kern w:val="0"/>
          <w:sz w:val="20"/>
          <w:szCs w:val="20"/>
          <w:lang w:val="de-DE" w:eastAsia="de-DE" w:bidi="ar-SA"/>
        </w:rPr>
        <w:t>new</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(0.3); // b</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risklessAssetPercent</w:t>
      </w:r>
      <w:proofErr w:type="spellEnd"/>
      <w:r w:rsidRPr="00695B56">
        <w:rPr>
          <w:rFonts w:ascii="Courier New" w:eastAsia="Times New Roman" w:hAnsi="Courier New" w:cs="Courier New"/>
          <w:color w:val="000000"/>
          <w:kern w:val="0"/>
          <w:sz w:val="20"/>
          <w:szCs w:val="20"/>
          <w:lang w:val="de-DE" w:eastAsia="de-DE" w:bidi="ar-SA"/>
        </w:rPr>
        <w:t xml:space="preserve"> = </w:t>
      </w:r>
      <w:proofErr w:type="spellStart"/>
      <w:r w:rsidRPr="00695B56">
        <w:rPr>
          <w:rFonts w:ascii="Courier New" w:eastAsia="Times New Roman" w:hAnsi="Courier New" w:cs="Courier New"/>
          <w:color w:val="000000"/>
          <w:kern w:val="0"/>
          <w:sz w:val="20"/>
          <w:szCs w:val="20"/>
          <w:lang w:val="de-DE" w:eastAsia="de-DE" w:bidi="ar-SA"/>
        </w:rPr>
        <w:t>new</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(0.7); // 1-b</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Integer </w:t>
      </w:r>
      <w:proofErr w:type="spellStart"/>
      <w:r w:rsidRPr="00695B56">
        <w:rPr>
          <w:rFonts w:ascii="Courier New" w:eastAsia="Times New Roman" w:hAnsi="Courier New" w:cs="Courier New"/>
          <w:color w:val="000000"/>
          <w:kern w:val="0"/>
          <w:sz w:val="20"/>
          <w:szCs w:val="20"/>
          <w:lang w:val="de-DE" w:eastAsia="de-DE" w:bidi="ar-SA"/>
        </w:rPr>
        <w:t>risklessAssetLastDays</w:t>
      </w:r>
      <w:proofErr w:type="spellEnd"/>
      <w:r w:rsidRPr="00695B56">
        <w:rPr>
          <w:rFonts w:ascii="Courier New" w:eastAsia="Times New Roman" w:hAnsi="Courier New" w:cs="Courier New"/>
          <w:color w:val="000000"/>
          <w:kern w:val="0"/>
          <w:sz w:val="20"/>
          <w:szCs w:val="20"/>
          <w:lang w:val="de-DE" w:eastAsia="de-DE" w:bidi="ar-SA"/>
        </w:rPr>
        <w:t xml:space="preserve"> = 365; // d</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risklessAssetInterest</w:t>
      </w:r>
      <w:proofErr w:type="spellEnd"/>
      <w:r w:rsidRPr="00695B56">
        <w:rPr>
          <w:rFonts w:ascii="Courier New" w:eastAsia="Times New Roman" w:hAnsi="Courier New" w:cs="Courier New"/>
          <w:color w:val="000000"/>
          <w:kern w:val="0"/>
          <w:sz w:val="20"/>
          <w:szCs w:val="20"/>
          <w:lang w:val="de-DE" w:eastAsia="de-DE" w:bidi="ar-SA"/>
        </w:rPr>
        <w:t xml:space="preserve"> = </w:t>
      </w:r>
      <w:proofErr w:type="spellStart"/>
      <w:r w:rsidRPr="00695B56">
        <w:rPr>
          <w:rFonts w:ascii="Courier New" w:eastAsia="Times New Roman" w:hAnsi="Courier New" w:cs="Courier New"/>
          <w:color w:val="000000"/>
          <w:kern w:val="0"/>
          <w:sz w:val="20"/>
          <w:szCs w:val="20"/>
          <w:lang w:val="de-DE" w:eastAsia="de-DE" w:bidi="ar-SA"/>
        </w:rPr>
        <w:t>new</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(0.05); // R0</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laverage</w:t>
      </w:r>
      <w:proofErr w:type="spellEnd"/>
      <w:r w:rsidRPr="00695B56">
        <w:rPr>
          <w:rFonts w:ascii="Courier New" w:eastAsia="Times New Roman" w:hAnsi="Courier New" w:cs="Courier New"/>
          <w:color w:val="000000"/>
          <w:kern w:val="0"/>
          <w:sz w:val="20"/>
          <w:szCs w:val="20"/>
          <w:lang w:val="de-DE" w:eastAsia="de-DE" w:bidi="ar-SA"/>
        </w:rPr>
        <w:t xml:space="preserve"> = </w:t>
      </w:r>
      <w:proofErr w:type="spellStart"/>
      <w:r w:rsidRPr="00695B56">
        <w:rPr>
          <w:rFonts w:ascii="Courier New" w:eastAsia="Times New Roman" w:hAnsi="Courier New" w:cs="Courier New"/>
          <w:color w:val="000000"/>
          <w:kern w:val="0"/>
          <w:sz w:val="20"/>
          <w:szCs w:val="20"/>
          <w:lang w:val="de-DE" w:eastAsia="de-DE" w:bidi="ar-SA"/>
        </w:rPr>
        <w:t>new</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(2.0); // m</w:t>
      </w:r>
    </w:p>
    <w:p w:rsidR="00695B56" w:rsidRPr="00695B56" w:rsidRDefault="00695B56" w:rsidP="00695B56">
      <w:pPr>
        <w:widowControl/>
        <w:suppressAutoHyphens w:val="0"/>
        <w:rPr>
          <w:rFonts w:eastAsia="Times New Roman" w:cs="Times New Roman"/>
          <w:kern w:val="0"/>
          <w:lang w:val="de-DE" w:eastAsia="de-DE" w:bidi="ar-SA"/>
        </w:rPr>
      </w:pPr>
      <w:r w:rsidRPr="00695B56">
        <w:rPr>
          <w:rFonts w:ascii="Courier New" w:eastAsia="Times New Roman" w:hAnsi="Courier New" w:cs="Courier New"/>
          <w:color w:val="000000"/>
          <w:kern w:val="0"/>
          <w:sz w:val="20"/>
          <w:szCs w:val="20"/>
          <w:lang w:val="de-DE" w:eastAsia="de-DE" w:bidi="ar-SA"/>
        </w:rPr>
        <w:t xml:space="preserve">private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portfolio</w:t>
      </w:r>
      <w:proofErr w:type="spellEnd"/>
      <w:r w:rsidRPr="00695B56">
        <w:rPr>
          <w:rFonts w:ascii="Courier New" w:eastAsia="Times New Roman" w:hAnsi="Courier New" w:cs="Courier New"/>
          <w:color w:val="000000"/>
          <w:kern w:val="0"/>
          <w:sz w:val="20"/>
          <w:szCs w:val="20"/>
          <w:lang w:val="de-DE" w:eastAsia="de-DE" w:bidi="ar-SA"/>
        </w:rPr>
        <w:t xml:space="preserve"> = </w:t>
      </w:r>
      <w:proofErr w:type="spellStart"/>
      <w:r w:rsidRPr="00695B56">
        <w:rPr>
          <w:rFonts w:ascii="Courier New" w:eastAsia="Times New Roman" w:hAnsi="Courier New" w:cs="Courier New"/>
          <w:color w:val="000000"/>
          <w:kern w:val="0"/>
          <w:sz w:val="20"/>
          <w:szCs w:val="20"/>
          <w:lang w:val="de-DE" w:eastAsia="de-DE" w:bidi="ar-SA"/>
        </w:rPr>
        <w:t>new</w:t>
      </w:r>
      <w:proofErr w:type="spellEnd"/>
      <w:r w:rsidRPr="00695B56">
        <w:rPr>
          <w:rFonts w:ascii="Courier New" w:eastAsia="Times New Roman" w:hAnsi="Courier New" w:cs="Courier New"/>
          <w:color w:val="000000"/>
          <w:kern w:val="0"/>
          <w:sz w:val="20"/>
          <w:szCs w:val="20"/>
          <w:lang w:val="de-DE" w:eastAsia="de-DE" w:bidi="ar-SA"/>
        </w:rPr>
        <w:t xml:space="preserve"> </w:t>
      </w:r>
      <w:proofErr w:type="spellStart"/>
      <w:r w:rsidRPr="00695B56">
        <w:rPr>
          <w:rFonts w:ascii="Courier New" w:eastAsia="Times New Roman" w:hAnsi="Courier New" w:cs="Courier New"/>
          <w:color w:val="000000"/>
          <w:kern w:val="0"/>
          <w:sz w:val="20"/>
          <w:szCs w:val="20"/>
          <w:lang w:val="de-DE" w:eastAsia="de-DE" w:bidi="ar-SA"/>
        </w:rPr>
        <w:t>BigDecimal</w:t>
      </w:r>
      <w:proofErr w:type="spellEnd"/>
      <w:r w:rsidRPr="00695B56">
        <w:rPr>
          <w:rFonts w:ascii="Courier New" w:eastAsia="Times New Roman" w:hAnsi="Courier New" w:cs="Courier New"/>
          <w:color w:val="000000"/>
          <w:kern w:val="0"/>
          <w:sz w:val="20"/>
          <w:szCs w:val="20"/>
          <w:lang w:val="de-DE" w:eastAsia="de-DE" w:bidi="ar-SA"/>
        </w:rPr>
        <w:t>(100); // F(T)</w:t>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Pr>
          <w:rFonts w:ascii="Arial" w:eastAsia="Times New Roman" w:hAnsi="Arial" w:cs="Arial"/>
          <w:noProof/>
          <w:color w:val="000000"/>
          <w:kern w:val="0"/>
          <w:sz w:val="25"/>
          <w:szCs w:val="25"/>
          <w:lang w:val="de-DE" w:eastAsia="de-DE" w:bidi="ar-SA"/>
        </w:rPr>
        <w:drawing>
          <wp:inline distT="0" distB="0" distL="0" distR="0">
            <wp:extent cx="5614035" cy="212725"/>
            <wp:effectExtent l="19050" t="0" r="5715" b="0"/>
            <wp:docPr id="2" name="Bild 2" descr="https://lh4.googleusercontent.com/gC94rEZ1Vk9Q4ULIECyTDclfFhxAWvGQ7XzDacZml0wXxWfBeGm0caPwHaOWyb1Z6Vg6Nh897y1xDUD_ig46pY0KyPJiLLsGSNbsyZ6exnxpH4nf_kNuJIGBsmBE_Ytg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C94rEZ1Vk9Q4ULIECyTDclfFhxAWvGQ7XzDacZml0wXxWfBeGm0caPwHaOWyb1Z6Vg6Nh897y1xDUD_ig46pY0KyPJiLLsGSNbsyZ6exnxpH4nf_kNuJIGBsmBE_Ytgtw"/>
                    <pic:cNvPicPr>
                      <a:picLocks noChangeAspect="1" noChangeArrowheads="1"/>
                    </pic:cNvPicPr>
                  </pic:nvPicPr>
                  <pic:blipFill>
                    <a:blip r:embed="rId9" cstate="print"/>
                    <a:srcRect/>
                    <a:stretch>
                      <a:fillRect/>
                    </a:stretch>
                  </pic:blipFill>
                  <pic:spPr bwMode="auto">
                    <a:xfrm>
                      <a:off x="0" y="0"/>
                      <a:ext cx="5614035" cy="212725"/>
                    </a:xfrm>
                    <a:prstGeom prst="rect">
                      <a:avLst/>
                    </a:prstGeom>
                    <a:noFill/>
                    <a:ln w="9525">
                      <a:noFill/>
                      <a:miter lim="800000"/>
                      <a:headEnd/>
                      <a:tailEnd/>
                    </a:ln>
                  </pic:spPr>
                </pic:pic>
              </a:graphicData>
            </a:graphic>
          </wp:inline>
        </w:drawing>
      </w:r>
    </w:p>
    <w:p w:rsidR="00695B56" w:rsidRPr="00695B56" w:rsidRDefault="00695B56" w:rsidP="00695B56">
      <w:pPr>
        <w:widowControl/>
        <w:suppressAutoHyphens w:val="0"/>
        <w:rPr>
          <w:rFonts w:eastAsia="Times New Roman" w:cs="Times New Roman"/>
          <w:kern w:val="0"/>
          <w:lang w:val="de-DE" w:eastAsia="de-DE" w:bidi="ar-SA"/>
        </w:rPr>
      </w:pPr>
    </w:p>
    <w:p w:rsidR="00695B56" w:rsidRPr="00695B56" w:rsidRDefault="00695B56" w:rsidP="00695B56">
      <w:pPr>
        <w:widowControl/>
        <w:suppressAutoHyphens w:val="0"/>
        <w:rPr>
          <w:rFonts w:eastAsia="Times New Roman" w:cs="Times New Roman"/>
          <w:kern w:val="0"/>
          <w:lang w:val="de-DE" w:eastAsia="de-DE" w:bidi="ar-SA"/>
        </w:rPr>
      </w:pPr>
      <w:r>
        <w:rPr>
          <w:rFonts w:ascii="Arial" w:eastAsia="Times New Roman" w:hAnsi="Arial" w:cs="Arial"/>
          <w:noProof/>
          <w:color w:val="000000"/>
          <w:kern w:val="0"/>
          <w:sz w:val="25"/>
          <w:szCs w:val="25"/>
          <w:lang w:val="de-DE" w:eastAsia="de-DE" w:bidi="ar-SA"/>
        </w:rPr>
        <w:lastRenderedPageBreak/>
        <w:drawing>
          <wp:inline distT="0" distB="0" distL="0" distR="0">
            <wp:extent cx="6130363" cy="999460"/>
            <wp:effectExtent l="19050" t="0" r="3737" b="0"/>
            <wp:docPr id="3" name="Bild 3" descr="https://lh5.googleusercontent.com/oFg4znmrHSdiGN-zg4x_QLxcScx8Nw-fgNljL-s_nnAoP-IJssej1i7y93gRdjSt6zmFbE9QKsRHwXoHavOmnWCCaZK6Z_5SbpRpetcsyl3ImUrw4Odt08jC6A2OHJWO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Fg4znmrHSdiGN-zg4x_QLxcScx8Nw-fgNljL-s_nnAoP-IJssej1i7y93gRdjSt6zmFbE9QKsRHwXoHavOmnWCCaZK6Z_5SbpRpetcsyl3ImUrw4Odt08jC6A2OHJWO7w"/>
                    <pic:cNvPicPr>
                      <a:picLocks noChangeAspect="1" noChangeArrowheads="1"/>
                    </pic:cNvPicPr>
                  </pic:nvPicPr>
                  <pic:blipFill>
                    <a:blip r:embed="rId10" cstate="print"/>
                    <a:srcRect/>
                    <a:stretch>
                      <a:fillRect/>
                    </a:stretch>
                  </pic:blipFill>
                  <pic:spPr bwMode="auto">
                    <a:xfrm>
                      <a:off x="0" y="0"/>
                      <a:ext cx="6125164" cy="998612"/>
                    </a:xfrm>
                    <a:prstGeom prst="rect">
                      <a:avLst/>
                    </a:prstGeom>
                    <a:noFill/>
                    <a:ln w="9525">
                      <a:noFill/>
                      <a:miter lim="800000"/>
                      <a:headEnd/>
                      <a:tailEnd/>
                    </a:ln>
                  </pic:spPr>
                </pic:pic>
              </a:graphicData>
            </a:graphic>
          </wp:inline>
        </w:drawing>
      </w:r>
    </w:p>
    <w:p w:rsidR="000F42F4" w:rsidRDefault="000F42F4"/>
    <w:sectPr w:rsidR="000F42F4" w:rsidSect="007A213C">
      <w:pgSz w:w="11906" w:h="16838"/>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sig w:usb0="00000000" w:usb1="D200FDFF" w:usb2="0A0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B7C4B46"/>
    <w:lvl w:ilvl="0">
      <w:start w:val="1"/>
      <w:numFmt w:val="decimal"/>
      <w:lvlText w:val="%1"/>
      <w:lvlJc w:val="left"/>
      <w:pPr>
        <w:tabs>
          <w:tab w:val="num" w:pos="432"/>
        </w:tabs>
        <w:ind w:left="432" w:hanging="432"/>
      </w:pPr>
      <w:rPr>
        <w:rFonts w:hint="default"/>
      </w:rPr>
    </w:lvl>
    <w:lvl w:ilvl="1">
      <w:numFmt w:val="decimal"/>
      <w:pStyle w:val="berschrift2"/>
      <w:lvlText w:val="%1.%2"/>
      <w:lvlJc w:val="left"/>
      <w:pPr>
        <w:tabs>
          <w:tab w:val="num" w:pos="718"/>
        </w:tabs>
        <w:ind w:left="718"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0000002"/>
    <w:multiLevelType w:val="multilevel"/>
    <w:tmpl w:val="6FB4C410"/>
    <w:name w:val="WW8Num2"/>
    <w:lvl w:ilvl="0">
      <w:start w:val="1"/>
      <w:numFmt w:val="decimal"/>
      <w:pStyle w:val="berschrift1"/>
      <w:lvlText w:val="%1."/>
      <w:lvlJc w:val="left"/>
      <w:pPr>
        <w:tabs>
          <w:tab w:val="num" w:pos="720"/>
        </w:tabs>
        <w:ind w:left="720" w:hanging="360"/>
      </w:pPr>
      <w:rPr>
        <w:rFonts w:hint="default"/>
      </w:rPr>
    </w:lvl>
    <w:lvl w:ilv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5EA249C"/>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91F15EB"/>
    <w:multiLevelType w:val="hybridMultilevel"/>
    <w:tmpl w:val="298C5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DA77E9"/>
    <w:multiLevelType w:val="hybridMultilevel"/>
    <w:tmpl w:val="D0CEF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7932E1E"/>
    <w:multiLevelType w:val="hybridMultilevel"/>
    <w:tmpl w:val="02B2C6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1D5758C"/>
    <w:multiLevelType w:val="multilevel"/>
    <w:tmpl w:val="C52833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6E0D3D20"/>
    <w:multiLevelType w:val="hybridMultilevel"/>
    <w:tmpl w:val="F78E9166"/>
    <w:lvl w:ilvl="0" w:tplc="887EB75C">
      <w:start w:val="3"/>
      <w:numFmt w:val="bullet"/>
      <w:lvlText w:val="-"/>
      <w:lvlJc w:val="left"/>
      <w:pPr>
        <w:ind w:left="720" w:hanging="360"/>
      </w:pPr>
      <w:rPr>
        <w:rFonts w:ascii="Times New Roman" w:eastAsia="DejaVu Sans"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 w:numId="8">
    <w:abstractNumId w:val="1"/>
    <w:lvlOverride w:ilvl="0">
      <w:startOverride w:val="3"/>
    </w:lvlOverride>
  </w:num>
  <w:num w:numId="9">
    <w:abstractNumId w:val="0"/>
    <w:lvlOverride w:ilvl="0">
      <w:startOverride w:val="3"/>
    </w:lvlOverride>
    <w:lvlOverride w:ilvl="1"/>
  </w:num>
  <w:num w:numId="10">
    <w:abstractNumId w:val="0"/>
    <w:lvlOverride w:ilvl="0">
      <w:startOverride w:val="3"/>
    </w:lvlOverride>
    <w:lvlOverride w:ilvl="1"/>
  </w:num>
  <w:num w:numId="11">
    <w:abstractNumId w:val="7"/>
  </w:num>
  <w:num w:numId="12">
    <w:abstractNumId w:val="1"/>
  </w:num>
  <w:num w:numId="13">
    <w:abstractNumId w:val="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08"/>
  <w:hyphenationZone w:val="425"/>
  <w:characterSpacingControl w:val="doNotCompress"/>
  <w:compat/>
  <w:rsids>
    <w:rsidRoot w:val="00ED68F4"/>
    <w:rsid w:val="00022EC8"/>
    <w:rsid w:val="000326F3"/>
    <w:rsid w:val="000F42F4"/>
    <w:rsid w:val="0018501C"/>
    <w:rsid w:val="0019378F"/>
    <w:rsid w:val="001B032B"/>
    <w:rsid w:val="001C2ABF"/>
    <w:rsid w:val="00222408"/>
    <w:rsid w:val="002375E4"/>
    <w:rsid w:val="0025388C"/>
    <w:rsid w:val="0026193D"/>
    <w:rsid w:val="002726F8"/>
    <w:rsid w:val="002A5437"/>
    <w:rsid w:val="002C1DFA"/>
    <w:rsid w:val="003064CE"/>
    <w:rsid w:val="003864BE"/>
    <w:rsid w:val="003C6A72"/>
    <w:rsid w:val="00411D91"/>
    <w:rsid w:val="00455A16"/>
    <w:rsid w:val="00535C86"/>
    <w:rsid w:val="005B0BFD"/>
    <w:rsid w:val="006361A9"/>
    <w:rsid w:val="00666336"/>
    <w:rsid w:val="0067124B"/>
    <w:rsid w:val="00675496"/>
    <w:rsid w:val="00695B56"/>
    <w:rsid w:val="006B40AA"/>
    <w:rsid w:val="007117E4"/>
    <w:rsid w:val="00750F60"/>
    <w:rsid w:val="00752EEB"/>
    <w:rsid w:val="007A213C"/>
    <w:rsid w:val="007C1EA8"/>
    <w:rsid w:val="007C25E0"/>
    <w:rsid w:val="008169CB"/>
    <w:rsid w:val="00833D4B"/>
    <w:rsid w:val="009415F0"/>
    <w:rsid w:val="00987EA6"/>
    <w:rsid w:val="009A6640"/>
    <w:rsid w:val="009C46BC"/>
    <w:rsid w:val="00A31C5D"/>
    <w:rsid w:val="00A87B73"/>
    <w:rsid w:val="00AD0A7D"/>
    <w:rsid w:val="00B02A52"/>
    <w:rsid w:val="00B352C0"/>
    <w:rsid w:val="00B40403"/>
    <w:rsid w:val="00B67E37"/>
    <w:rsid w:val="00B761D2"/>
    <w:rsid w:val="00BB6314"/>
    <w:rsid w:val="00BC5253"/>
    <w:rsid w:val="00BD6350"/>
    <w:rsid w:val="00BF31C7"/>
    <w:rsid w:val="00BF4720"/>
    <w:rsid w:val="00C20E37"/>
    <w:rsid w:val="00C24DD2"/>
    <w:rsid w:val="00C720CB"/>
    <w:rsid w:val="00CD1849"/>
    <w:rsid w:val="00CD1D82"/>
    <w:rsid w:val="00CD1E87"/>
    <w:rsid w:val="00CE4ED4"/>
    <w:rsid w:val="00D92E45"/>
    <w:rsid w:val="00D954F7"/>
    <w:rsid w:val="00DC482F"/>
    <w:rsid w:val="00DE1807"/>
    <w:rsid w:val="00E17A31"/>
    <w:rsid w:val="00E36E25"/>
    <w:rsid w:val="00E40B6B"/>
    <w:rsid w:val="00E62AAD"/>
    <w:rsid w:val="00E80035"/>
    <w:rsid w:val="00ED68F4"/>
    <w:rsid w:val="00EE0C0F"/>
    <w:rsid w:val="00F76B06"/>
    <w:rsid w:val="00FD46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A213C"/>
    <w:pPr>
      <w:widowControl w:val="0"/>
      <w:suppressAutoHyphens/>
    </w:pPr>
    <w:rPr>
      <w:rFonts w:eastAsia="DejaVu Sans" w:cs="DejaVu Sans"/>
      <w:kern w:val="1"/>
      <w:sz w:val="24"/>
      <w:szCs w:val="24"/>
      <w:lang w:eastAsia="hi-IN" w:bidi="hi-IN"/>
    </w:rPr>
  </w:style>
  <w:style w:type="paragraph" w:styleId="berschrift1">
    <w:name w:val="heading 1"/>
    <w:basedOn w:val="Standard"/>
    <w:next w:val="Textkrper"/>
    <w:qFormat/>
    <w:rsid w:val="007A213C"/>
    <w:pPr>
      <w:keepNext/>
      <w:numPr>
        <w:numId w:val="1"/>
      </w:numPr>
      <w:spacing w:before="240" w:after="120"/>
      <w:outlineLvl w:val="0"/>
    </w:pPr>
    <w:rPr>
      <w:rFonts w:ascii="Arial" w:hAnsi="Arial"/>
      <w:b/>
      <w:bCs/>
      <w:sz w:val="32"/>
      <w:szCs w:val="32"/>
    </w:rPr>
  </w:style>
  <w:style w:type="paragraph" w:styleId="berschrift2">
    <w:name w:val="heading 2"/>
    <w:basedOn w:val="Standard"/>
    <w:next w:val="Textkrper"/>
    <w:qFormat/>
    <w:rsid w:val="009415F0"/>
    <w:pPr>
      <w:keepNext/>
      <w:numPr>
        <w:ilvl w:val="1"/>
        <w:numId w:val="2"/>
      </w:numPr>
      <w:spacing w:before="240" w:after="120"/>
      <w:outlineLvl w:val="1"/>
    </w:pPr>
    <w:rPr>
      <w:rFonts w:ascii="Arial" w:hAnsi="Arial"/>
      <w:b/>
      <w:bCs/>
      <w:i/>
      <w:iCs/>
      <w:sz w:val="28"/>
      <w:szCs w:val="28"/>
    </w:rPr>
  </w:style>
  <w:style w:type="paragraph" w:styleId="berschrift3">
    <w:name w:val="heading 3"/>
    <w:basedOn w:val="Standard"/>
    <w:next w:val="Standard"/>
    <w:link w:val="berschrift3Zchn"/>
    <w:semiHidden/>
    <w:unhideWhenUsed/>
    <w:qFormat/>
    <w:rsid w:val="00ED68F4"/>
    <w:pPr>
      <w:keepNext/>
      <w:keepLines/>
      <w:spacing w:before="200"/>
      <w:outlineLvl w:val="2"/>
    </w:pPr>
    <w:rPr>
      <w:rFonts w:asciiTheme="majorHAnsi" w:eastAsiaTheme="majorEastAsia" w:hAnsiTheme="majorHAnsi" w:cs="Mangal"/>
      <w:b/>
      <w:bCs/>
      <w:color w:val="4F81BD" w:themeColor="accent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nhaltsverzeichnisberschrift">
    <w:name w:val="Inhaltsverzeichnis Überschrift"/>
    <w:basedOn w:val="Standard"/>
    <w:rsid w:val="007A213C"/>
    <w:pPr>
      <w:keepNext/>
      <w:suppressLineNumbers/>
      <w:spacing w:before="240" w:after="120"/>
    </w:pPr>
    <w:rPr>
      <w:rFonts w:ascii="Arial" w:hAnsi="Arial"/>
      <w:b/>
      <w:bCs/>
      <w:sz w:val="32"/>
      <w:szCs w:val="32"/>
    </w:rPr>
  </w:style>
  <w:style w:type="paragraph" w:styleId="Textkrper">
    <w:name w:val="Body Text"/>
    <w:basedOn w:val="Standard"/>
    <w:rsid w:val="007A213C"/>
    <w:pPr>
      <w:spacing w:after="120"/>
    </w:pPr>
  </w:style>
  <w:style w:type="paragraph" w:styleId="Inhaltsverzeichnisberschrift0">
    <w:name w:val="TOC Heading"/>
    <w:basedOn w:val="berschrift1"/>
    <w:next w:val="Standard"/>
    <w:uiPriority w:val="39"/>
    <w:semiHidden/>
    <w:unhideWhenUsed/>
    <w:qFormat/>
    <w:rsid w:val="00D92E45"/>
    <w:pPr>
      <w:keepLines/>
      <w:widowControl/>
      <w:numPr>
        <w:numId w:val="0"/>
      </w:numPr>
      <w:suppressAutoHyphens w:val="0"/>
      <w:spacing w:before="480" w:after="0" w:line="276" w:lineRule="auto"/>
      <w:outlineLvl w:val="9"/>
    </w:pPr>
    <w:rPr>
      <w:rFonts w:ascii="Cambria" w:eastAsia="Times New Roman" w:hAnsi="Cambria" w:cs="Times New Roman"/>
      <w:color w:val="365F91"/>
      <w:kern w:val="0"/>
      <w:sz w:val="28"/>
      <w:szCs w:val="28"/>
      <w:lang w:val="de-DE" w:eastAsia="en-US" w:bidi="ar-SA"/>
    </w:rPr>
  </w:style>
  <w:style w:type="paragraph" w:styleId="Verzeichnis1">
    <w:name w:val="toc 1"/>
    <w:basedOn w:val="Standard"/>
    <w:next w:val="Standard"/>
    <w:autoRedefine/>
    <w:uiPriority w:val="39"/>
    <w:rsid w:val="00D92E45"/>
    <w:rPr>
      <w:rFonts w:cs="Mangal"/>
      <w:szCs w:val="21"/>
    </w:rPr>
  </w:style>
  <w:style w:type="paragraph" w:styleId="Verzeichnis2">
    <w:name w:val="toc 2"/>
    <w:basedOn w:val="Standard"/>
    <w:next w:val="Standard"/>
    <w:autoRedefine/>
    <w:uiPriority w:val="39"/>
    <w:rsid w:val="00D92E45"/>
    <w:pPr>
      <w:ind w:left="240"/>
    </w:pPr>
    <w:rPr>
      <w:rFonts w:cs="Mangal"/>
      <w:szCs w:val="21"/>
    </w:rPr>
  </w:style>
  <w:style w:type="character" w:styleId="Hyperlink">
    <w:name w:val="Hyperlink"/>
    <w:basedOn w:val="Absatz-Standardschriftart"/>
    <w:uiPriority w:val="99"/>
    <w:unhideWhenUsed/>
    <w:rsid w:val="00D92E45"/>
    <w:rPr>
      <w:color w:val="0000FF"/>
      <w:u w:val="single"/>
    </w:rPr>
  </w:style>
  <w:style w:type="paragraph" w:styleId="Dokumentstruktur">
    <w:name w:val="Document Map"/>
    <w:basedOn w:val="Standard"/>
    <w:link w:val="DokumentstrukturZchn"/>
    <w:rsid w:val="00B67E37"/>
    <w:rPr>
      <w:rFonts w:ascii="Tahoma" w:hAnsi="Tahoma" w:cs="Mangal"/>
      <w:sz w:val="16"/>
      <w:szCs w:val="14"/>
    </w:rPr>
  </w:style>
  <w:style w:type="character" w:customStyle="1" w:styleId="DokumentstrukturZchn">
    <w:name w:val="Dokumentstruktur Zchn"/>
    <w:basedOn w:val="Absatz-Standardschriftart"/>
    <w:link w:val="Dokumentstruktur"/>
    <w:rsid w:val="00B67E37"/>
    <w:rPr>
      <w:rFonts w:ascii="Tahoma" w:eastAsia="DejaVu Sans" w:hAnsi="Tahoma" w:cs="Mangal"/>
      <w:kern w:val="1"/>
      <w:sz w:val="16"/>
      <w:szCs w:val="14"/>
      <w:lang w:eastAsia="hi-IN" w:bidi="hi-IN"/>
    </w:rPr>
  </w:style>
  <w:style w:type="paragraph" w:styleId="Listenabsatz">
    <w:name w:val="List Paragraph"/>
    <w:basedOn w:val="Standard"/>
    <w:uiPriority w:val="34"/>
    <w:qFormat/>
    <w:rsid w:val="00222408"/>
    <w:pPr>
      <w:ind w:left="720"/>
      <w:contextualSpacing/>
    </w:pPr>
    <w:rPr>
      <w:rFonts w:cs="Mangal"/>
      <w:szCs w:val="21"/>
    </w:rPr>
  </w:style>
  <w:style w:type="paragraph" w:styleId="Sprechblasentext">
    <w:name w:val="Balloon Text"/>
    <w:basedOn w:val="Standard"/>
    <w:link w:val="SprechblasentextZchn"/>
    <w:rsid w:val="007C1EA8"/>
    <w:rPr>
      <w:rFonts w:ascii="Tahoma" w:hAnsi="Tahoma" w:cs="Mangal"/>
      <w:sz w:val="16"/>
      <w:szCs w:val="14"/>
    </w:rPr>
  </w:style>
  <w:style w:type="character" w:customStyle="1" w:styleId="SprechblasentextZchn">
    <w:name w:val="Sprechblasentext Zchn"/>
    <w:basedOn w:val="Absatz-Standardschriftart"/>
    <w:link w:val="Sprechblasentext"/>
    <w:rsid w:val="007C1EA8"/>
    <w:rPr>
      <w:rFonts w:ascii="Tahoma" w:eastAsia="DejaVu Sans" w:hAnsi="Tahoma" w:cs="Mangal"/>
      <w:kern w:val="1"/>
      <w:sz w:val="16"/>
      <w:szCs w:val="14"/>
      <w:lang w:eastAsia="hi-IN" w:bidi="hi-IN"/>
    </w:rPr>
  </w:style>
  <w:style w:type="character" w:customStyle="1" w:styleId="berschrift3Zchn">
    <w:name w:val="Überschrift 3 Zchn"/>
    <w:basedOn w:val="Absatz-Standardschriftart"/>
    <w:link w:val="berschrift3"/>
    <w:semiHidden/>
    <w:rsid w:val="00ED68F4"/>
    <w:rPr>
      <w:rFonts w:asciiTheme="majorHAnsi" w:eastAsiaTheme="majorEastAsia" w:hAnsiTheme="majorHAnsi" w:cs="Mangal"/>
      <w:b/>
      <w:bCs/>
      <w:color w:val="4F81BD" w:themeColor="accent1"/>
      <w:kern w:val="1"/>
      <w:sz w:val="24"/>
      <w:szCs w:val="21"/>
      <w:lang w:eastAsia="hi-IN" w:bidi="hi-IN"/>
    </w:rPr>
  </w:style>
  <w:style w:type="character" w:styleId="Hervorhebung">
    <w:name w:val="Emphasis"/>
    <w:basedOn w:val="Absatz-Standardschriftart"/>
    <w:uiPriority w:val="20"/>
    <w:qFormat/>
    <w:rsid w:val="00ED68F4"/>
    <w:rPr>
      <w:i/>
      <w:iCs/>
    </w:rPr>
  </w:style>
  <w:style w:type="character" w:customStyle="1" w:styleId="apple-converted-space">
    <w:name w:val="apple-converted-space"/>
    <w:basedOn w:val="Absatz-Standardschriftart"/>
    <w:rsid w:val="00ED68F4"/>
  </w:style>
  <w:style w:type="paragraph" w:styleId="StandardWeb">
    <w:name w:val="Normal (Web)"/>
    <w:basedOn w:val="Standard"/>
    <w:uiPriority w:val="99"/>
    <w:unhideWhenUsed/>
    <w:rsid w:val="00695B56"/>
    <w:pPr>
      <w:widowControl/>
      <w:suppressAutoHyphens w:val="0"/>
      <w:spacing w:before="100" w:beforeAutospacing="1" w:after="100" w:afterAutospacing="1"/>
    </w:pPr>
    <w:rPr>
      <w:rFonts w:eastAsia="Times New Roman" w:cs="Times New Roman"/>
      <w:kern w:val="0"/>
      <w:lang w:val="de-DE" w:eastAsia="de-DE" w:bidi="ar-SA"/>
    </w:rPr>
  </w:style>
  <w:style w:type="character" w:customStyle="1" w:styleId="apple-tab-span">
    <w:name w:val="apple-tab-span"/>
    <w:basedOn w:val="Absatz-Standardschriftart"/>
    <w:rsid w:val="00695B56"/>
  </w:style>
</w:styles>
</file>

<file path=word/webSettings.xml><?xml version="1.0" encoding="utf-8"?>
<w:webSettings xmlns:r="http://schemas.openxmlformats.org/officeDocument/2006/relationships" xmlns:w="http://schemas.openxmlformats.org/wordprocessingml/2006/main">
  <w:divs>
    <w:div w:id="567543546">
      <w:bodyDiv w:val="1"/>
      <w:marLeft w:val="0"/>
      <w:marRight w:val="0"/>
      <w:marTop w:val="0"/>
      <w:marBottom w:val="0"/>
      <w:divBdr>
        <w:top w:val="none" w:sz="0" w:space="0" w:color="auto"/>
        <w:left w:val="none" w:sz="0" w:space="0" w:color="auto"/>
        <w:bottom w:val="none" w:sz="0" w:space="0" w:color="auto"/>
        <w:right w:val="none" w:sz="0" w:space="0" w:color="auto"/>
      </w:divBdr>
    </w:div>
    <w:div w:id="68651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de.wikipedia.org/wiki/Constant_Proportion_Portfolio_Insuran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s%20Laptop\Desktop\Download_Desktop\Enterprise%20Information%20Systems\Haus&#252;bung\UE_SourceCode\PDCA\resources\&#220;bungsaufgabe%20-%20Vorlage_M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Übungsaufgabe - Vorlage_MSVorlage</Template>
  <TotalTime>0</TotalTime>
  <Pages>8</Pages>
  <Words>1337</Words>
  <Characters>8425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Enterprise Information Systems –</vt:lpstr>
    </vt:vector>
  </TitlesOfParts>
  <Company>Microsoft</Company>
  <LinksUpToDate>false</LinksUpToDate>
  <CharactersWithSpaces>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Systems –</dc:title>
  <dc:creator>Matthes Laptop</dc:creator>
  <cp:lastModifiedBy>Matthes Laptop</cp:lastModifiedBy>
  <cp:revision>12</cp:revision>
  <dcterms:created xsi:type="dcterms:W3CDTF">2014-05-13T09:22:00Z</dcterms:created>
  <dcterms:modified xsi:type="dcterms:W3CDTF">2014-05-17T15:34:00Z</dcterms:modified>
</cp:coreProperties>
</file>