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REPORTE DE OPERATIVIDAD DEL PEDESTAL 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CONFIGURACIÓN ESTABLECIDA</w:t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"name": "HYO@2024-12-22T00-00-34",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"latitude": -12.04042,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"longitude": -75.29591,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"altitude": 40.0,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"heading": 0.0,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"online": {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"polarimetric": [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"W",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"V",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"Z"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"range": 60.0,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"mask": 0.8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"pedestal": {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"arraylength": 6,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"axis": [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"azimuth",      "azimuth",      "azimuth",      "azimuth",      "azimuth",      "azimuth"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"speed": [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5.0,      5.0,      5.0,      5.0,      5.0,      5.0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"bottom": 0.0,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"top": 80.0,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"table": [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0.9,      2.5,      4.2,      8.0,      12.0,      18.0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02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PARÁMETROS RELEVANTES: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5 Secuencias de movimiento, PPI   0.9,      2.5,      4.2,      8.0,      12.0,      18.0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Mask SNR Threshold: 0.8</w:t>
      </w:r>
    </w:p>
    <w:p w:rsidR="00000000" w:rsidDel="00000000" w:rsidP="00000000" w:rsidRDefault="00000000" w:rsidRPr="00000000" w14:paraId="00000024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HUANCAYO  2024: 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VARIACIÓN DE LA VELOCIDAD 7PM DIA ANTERIOR A 7PM DEL DIA ACTUAL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b w:val="1"/>
          <w:rtl w:val="0"/>
        </w:rPr>
        <w:t xml:space="preserve">                    Dia 2024-12-21 </w:t>
        <w:tab/>
        <w:tab/>
        <w:tab/>
        <w:tab/>
        <w:tab/>
        <w:t xml:space="preserve">Dia 2024-12-24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77913" cy="1785520"/>
            <wp:effectExtent b="25400" l="25400" r="25400" t="2540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913" cy="178552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186347" cy="1799462"/>
            <wp:effectExtent b="25400" l="25400" r="25400" t="254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347" cy="179946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6">
      <w:pPr>
        <w:ind w:left="720" w:firstLine="720"/>
        <w:jc w:val="left"/>
        <w:rPr/>
      </w:pPr>
      <w:r w:rsidDel="00000000" w:rsidR="00000000" w:rsidRPr="00000000">
        <w:rPr>
          <w:b w:val="1"/>
          <w:rtl w:val="0"/>
        </w:rPr>
        <w:t xml:space="preserve">Dia 2024-12-22                                           Dia 2024-12-25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11250" cy="1674929"/>
            <wp:effectExtent b="25400" l="25400" r="25400" t="254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1250" cy="167492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61488" cy="1694374"/>
            <wp:effectExtent b="25400" l="25400" r="25400" t="2540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1488" cy="169437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720"/>
        <w:jc w:val="left"/>
        <w:rPr/>
      </w:pPr>
      <w:r w:rsidDel="00000000" w:rsidR="00000000" w:rsidRPr="00000000">
        <w:rPr>
          <w:b w:val="1"/>
          <w:rtl w:val="0"/>
        </w:rPr>
        <w:t xml:space="preserve">Dia 2024-12-23 </w:t>
        <w:tab/>
        <w:tab/>
        <w:tab/>
        <w:t xml:space="preserve">       Dia 2024-12-26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67107" cy="1627386"/>
            <wp:effectExtent b="25400" l="25400" r="25400" t="2540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7107" cy="162738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25949" cy="1627386"/>
            <wp:effectExtent b="25400" l="25400" r="25400" t="2540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5949" cy="162738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Dia 2024-12-27   </w:t>
        <w:tab/>
        <w:tab/>
        <w:tab/>
        <w:t xml:space="preserve">Dia 2024-12-28</w:t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54250" cy="1690688"/>
            <wp:effectExtent b="25400" l="25400" r="25400" t="2540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6906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87425" cy="1715569"/>
            <wp:effectExtent b="25400" l="25400" r="25400" t="2540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7425" cy="171556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Dia 2024-12-29  </w:t>
        <w:tab/>
        <w:tab/>
        <w:tab/>
        <w:t xml:space="preserve">Dia 2024-12-31</w:t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60439" cy="1685238"/>
            <wp:effectExtent b="25400" l="25400" r="25400" t="254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0439" cy="16852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30275" cy="1680344"/>
            <wp:effectExtent b="25400" l="25400" r="25400" t="254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0275" cy="168034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HUANCAYO 2025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b w:val="1"/>
          <w:rtl w:val="0"/>
        </w:rPr>
        <w:t xml:space="preserve">VARIACIÓN DE LA VELOCIDAD 7PM DIA ANTERIOR A 7PM DEL DIA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 2025-01-03                                   </w:t>
        <w:tab/>
        <w:t xml:space="preserve">Dia 2025-01-04</w:t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6475" cy="1688103"/>
            <wp:effectExtent b="25400" l="25400" r="25400" t="254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6475" cy="168810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44818" cy="1677163"/>
            <wp:effectExtent b="25400" l="25400" r="25400" t="2540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818" cy="16771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Dia 2025-01-05                                   </w:t>
        <w:tab/>
        <w:t xml:space="preserve">Dia 2025-01-06</w:t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08375" cy="1653391"/>
            <wp:effectExtent b="25400" l="25400" r="25400" t="2540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8375" cy="165339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24013" cy="1656426"/>
            <wp:effectExtent b="25400" l="25400" r="25400" t="2540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13" cy="165642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Dia 2025-01-07                                   </w:t>
        <w:tab/>
        <w:t xml:space="preserve">Dia 2025-01-08</w:t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3138" cy="1652060"/>
            <wp:effectExtent b="25400" l="25400" r="25400" t="2540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3138" cy="165206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15988" cy="1647825"/>
            <wp:effectExtent b="25400" l="25400" r="25400" t="2540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5988" cy="16478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Dia 2025-01-10</w:t>
        <w:tab/>
        <w:tab/>
        <w:tab/>
        <w:tab/>
        <w:t xml:space="preserve">Dia 2025-01-11</w:t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22032" cy="1814513"/>
            <wp:effectExtent b="25400" l="25400" r="25400" t="254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2032" cy="18145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58850" cy="1790700"/>
            <wp:effectExtent b="25400" l="25400" r="25400" t="254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8850" cy="1790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58418" cy="1995488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8418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86318" cy="2008462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318" cy="2008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824163" cy="2115989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115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76538" cy="2084873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084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/>
      </w:pPr>
      <w:r w:rsidDel="00000000" w:rsidR="00000000" w:rsidRPr="00000000">
        <w:rPr>
          <w:rtl w:val="0"/>
        </w:rPr>
        <w:t xml:space="preserve">Resumen</w:t>
      </w:r>
    </w:p>
    <w:p w:rsidR="00000000" w:rsidDel="00000000" w:rsidP="00000000" w:rsidRDefault="00000000" w:rsidRPr="00000000" w14:paraId="0000007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64848" cy="3719513"/>
            <wp:effectExtent b="25400" l="25400" r="25400" t="2540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4848" cy="37195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/>
      </w:pPr>
      <w:r w:rsidDel="00000000" w:rsidR="00000000" w:rsidRPr="00000000">
        <w:rPr>
          <w:rtl w:val="0"/>
        </w:rPr>
        <w:t xml:space="preserve">Data</w:t>
      </w:r>
    </w:p>
    <w:p w:rsidR="00000000" w:rsidDel="00000000" w:rsidP="00000000" w:rsidRDefault="00000000" w:rsidRPr="00000000" w14:paraId="0000007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Spectro</w:t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62450" cy="2847975"/>
            <wp:effectExtent b="25400" l="25400" r="25400" t="2540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479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RTI</w:t>
      </w:r>
    </w:p>
    <w:p w:rsidR="00000000" w:rsidDel="00000000" w:rsidP="00000000" w:rsidRDefault="00000000" w:rsidRPr="00000000" w14:paraId="0000007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25400" l="25400" r="25400" t="254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0">
    <w:pPr>
      <w:rPr>
        <w:b w:val="1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1.png"/><Relationship Id="rId21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3.png"/><Relationship Id="rId25" Type="http://schemas.openxmlformats.org/officeDocument/2006/relationships/image" Target="media/image5.png"/><Relationship Id="rId28" Type="http://schemas.openxmlformats.org/officeDocument/2006/relationships/image" Target="media/image8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23.png"/><Relationship Id="rId7" Type="http://schemas.openxmlformats.org/officeDocument/2006/relationships/image" Target="media/image7.png"/><Relationship Id="rId8" Type="http://schemas.openxmlformats.org/officeDocument/2006/relationships/image" Target="media/image3.png"/><Relationship Id="rId31" Type="http://schemas.openxmlformats.org/officeDocument/2006/relationships/header" Target="header1.xml"/><Relationship Id="rId30" Type="http://schemas.openxmlformats.org/officeDocument/2006/relationships/image" Target="media/image6.png"/><Relationship Id="rId11" Type="http://schemas.openxmlformats.org/officeDocument/2006/relationships/image" Target="media/image24.png"/><Relationship Id="rId10" Type="http://schemas.openxmlformats.org/officeDocument/2006/relationships/image" Target="media/image19.png"/><Relationship Id="rId13" Type="http://schemas.openxmlformats.org/officeDocument/2006/relationships/image" Target="media/image20.png"/><Relationship Id="rId12" Type="http://schemas.openxmlformats.org/officeDocument/2006/relationships/image" Target="media/image18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2.png"/><Relationship Id="rId19" Type="http://schemas.openxmlformats.org/officeDocument/2006/relationships/image" Target="media/image14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