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Plan de Migración - ReservaYa</w:t>
      </w:r>
    </w:p>
    <w:p>
      <w:r>
        <w:t xml:space="preserve">Proyecto: ReservaYa | Laravel 11, React 18, PostgreSQL 16 y Docker Compose</w:t>
      </w:r>
    </w:p>
    <w:p>
      <w:r>
        <w:t xml:space="preserve">Fecha de elaboracion: 2026-05-17</w:t>
      </w:r>
    </w:p>
    <w:p>
      <w:pPr>
        <w:pStyle w:val="Heading1"/>
      </w:pPr>
      <w:r>
        <w:t xml:space="preserve">1. Objetivo</w:t>
      </w:r>
    </w:p>
    <w:p>
      <w:r>
        <w:t xml:space="preserve">Definir el plan para ejecutar la migracion de base de datos y despliegue asociado de ReservaYa de forma controlada, trazable y reversible.</w:t>
      </w:r>
    </w:p>
    <w:p>
      <w:r>
        <w:t xml:space="preserve">El plan cubre preparacion, respaldo, ejecucion de migraciones Laravel, ejecucion de seeders cuando aplique, validacion funcional, monitoreo y cierre.</w:t>
      </w:r>
    </w:p>
    <w:p>
      <w:pPr>
        <w:pStyle w:val="Heading1"/>
      </w:pPr>
      <w:r>
        <w:t xml:space="preserve">2. Alcance</w:t>
      </w:r>
    </w:p>
    <w:p>
      <w:pPr>
        <w:pStyle w:val="ListParagraph"/>
        <w:ind w:left="720" w:hanging="360"/>
      </w:pPr>
      <w:r>
        <w:t xml:space="preserve">- Base de datos PostgreSQL 16 del servicio ReservaYa.</w:t>
      </w:r>
    </w:p>
    <w:p>
      <w:pPr>
        <w:pStyle w:val="ListParagraph"/>
        <w:ind w:left="720" w:hanging="360"/>
      </w:pPr>
      <w:r>
        <w:t xml:space="preserve">- Migraciones Laravel ubicadas en backend/database/migrations.</w:t>
      </w:r>
    </w:p>
    <w:p>
      <w:pPr>
        <w:pStyle w:val="ListParagraph"/>
        <w:ind w:left="720" w:hanging="360"/>
      </w:pPr>
      <w:r>
        <w:t xml:space="preserve">- Datos semilla definidos en backend/database/seeders/DatabaseSeeder.php.</w:t>
      </w:r>
    </w:p>
    <w:p>
      <w:pPr>
        <w:pStyle w:val="ListParagraph"/>
        <w:ind w:left="720" w:hanging="360"/>
      </w:pPr>
      <w:r>
        <w:t xml:space="preserve">- Backend Laravel, frontend React/Vite y contenedores Docker Compose.</w:t>
      </w:r>
    </w:p>
    <w:p>
      <w:pPr>
        <w:pStyle w:val="ListParagraph"/>
        <w:ind w:left="720" w:hanging="360"/>
      </w:pPr>
      <w:r>
        <w:t xml:space="preserve">- Integraciones relacionadas: autenticacion Google OAuth y pagos Stripe.</w:t>
      </w:r>
    </w:p>
    <w:p>
      <w:pPr>
        <w:pStyle w:val="Heading1"/>
      </w:pPr>
      <w:r>
        <w:t xml:space="preserve">3. Ambientes</w:t>
      </w:r>
    </w:p>
    <w:tbl>
      <w:tblPr>
        <w:tblStyle w:val="TableGrid"/>
        <w:tblW w:w="0" w:type="auto"/>
      </w:tblPr>
      <w:tr>
        <w:tc>
          <w:tcPr>
            <w:shd w:fill="D9EAF7"/>
          </w:tcPr>
          <w:p>
            <w:r>
              <w:rPr>
                <w:b/>
              </w:rPr>
              <w:t xml:space="preserve">Ambiente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URL / Servicio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Base de datos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Uso</w:t>
            </w:r>
          </w:p>
        </w:tc>
      </w:tr>
      <w:tr>
        <w:tc>
          <w:p>
            <w:r>
              <w:t xml:space="preserve">Desarrollo</w:t>
            </w:r>
          </w:p>
        </w:tc>
        <w:tc>
          <w:p>
            <w:r>
              <w:t xml:space="preserve">Frontend http://localhost:3000, API http://localhost:8000/api</w:t>
            </w:r>
          </w:p>
        </w:tc>
        <w:tc>
          <w:p>
            <w:r>
              <w:t xml:space="preserve">PostgreSQL docker: reservaya</w:t>
            </w:r>
          </w:p>
        </w:tc>
        <w:tc>
          <w:p>
            <w:r>
              <w:t xml:space="preserve">Pruebas locales y validacion tecnica.</w:t>
            </w:r>
          </w:p>
        </w:tc>
      </w:tr>
      <w:tr>
        <w:tc>
          <w:p>
            <w:r>
              <w:t xml:space="preserve">Pruebas</w:t>
            </w:r>
          </w:p>
        </w:tc>
        <w:tc>
          <w:p>
            <w:r>
              <w:t xml:space="preserve">URL definida por el equipo</w:t>
            </w:r>
          </w:p>
        </w:tc>
        <w:tc>
          <w:p>
            <w:r>
              <w:t xml:space="preserve">Copia controlada de datos o seed demo</w:t>
            </w:r>
          </w:p>
        </w:tc>
        <w:tc>
          <w:p>
            <w:r>
              <w:t xml:space="preserve">Ensayo de migracion y pruebas funcionales.</w:t>
            </w:r>
          </w:p>
        </w:tc>
      </w:tr>
      <w:tr>
        <w:tc>
          <w:p>
            <w:r>
              <w:t xml:space="preserve">Produccion</w:t>
            </w:r>
          </w:p>
        </w:tc>
        <w:tc>
          <w:p>
            <w:r>
              <w:t xml:space="preserve">APP_URL y FRONTEND_URL reales</w:t>
            </w:r>
          </w:p>
        </w:tc>
        <w:tc>
          <w:p>
            <w:r>
              <w:t xml:space="preserve">PostgreSQL docker: reservaya_db_prod</w:t>
            </w:r>
          </w:p>
        </w:tc>
        <w:tc>
          <w:p>
            <w:r>
              <w:t xml:space="preserve">Ejecucion final con ventana aprobada.</w:t>
            </w:r>
          </w:p>
        </w:tc>
      </w:tr>
    </w:tbl>
    <w:p>
      <w:pPr>
        <w:pStyle w:val="Heading1"/>
      </w:pPr>
      <w:r>
        <w:t xml:space="preserve">4. Migraciones incluidas</w:t>
      </w:r>
    </w:p>
    <w:tbl>
      <w:tblPr>
        <w:tblStyle w:val="TableGrid"/>
        <w:tblW w:w="0" w:type="auto"/>
      </w:tblPr>
      <w:tr>
        <w:tc>
          <w:tcPr>
            <w:shd w:fill="D9EAF7"/>
          </w:tcPr>
          <w:p>
            <w:r>
              <w:rPr>
                <w:b/>
              </w:rPr>
              <w:t xml:space="preserve">Tipo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Migraciones / cambios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Impacto</w:t>
            </w:r>
          </w:p>
        </w:tc>
      </w:tr>
      <w:tr>
        <w:tc>
          <w:p>
            <w:r>
              <w:t xml:space="preserve">Tablas base</w:t>
            </w:r>
          </w:p>
        </w:tc>
        <w:tc>
          <w:p>
            <w:r>
              <w:t xml:space="preserve">users, categories, restaurants, tables, reservations</w:t>
            </w:r>
          </w:p>
        </w:tc>
        <w:tc>
          <w:p>
            <w:r>
              <w:t xml:space="preserve">Estructura principal de autenticacion, catalogo y reservas.</w:t>
            </w:r>
          </w:p>
        </w:tc>
      </w:tr>
      <w:tr>
        <w:tc>
          <w:p>
            <w:r>
              <w:t xml:space="preserve">Tablas complementarias</w:t>
            </w:r>
          </w:p>
        </w:tc>
        <w:tc>
          <w:p>
            <w:r>
              <w:t xml:space="preserve">restaurant_photos, reviews, schedules, personal_access_tokens, menu_items</w:t>
            </w:r>
          </w:p>
        </w:tc>
        <w:tc>
          <w:p>
            <w:r>
              <w:t xml:space="preserve">Fotos, reseÃ±as, horarios, tokens y menus.</w:t>
            </w:r>
          </w:p>
        </w:tc>
      </w:tr>
      <w:tr>
        <w:tc>
          <w:p>
            <w:r>
              <w:t xml:space="preserve">Google OAuth</w:t>
            </w:r>
          </w:p>
        </w:tc>
        <w:tc>
          <w:p>
            <w:r>
              <w:t xml:space="preserve">add_google_id_to_users_table</w:t>
            </w:r>
          </w:p>
        </w:tc>
        <w:tc>
          <w:p>
            <w:r>
              <w:t xml:space="preserve">Permite vincular usuarios con Google y password nullable.</w:t>
            </w:r>
          </w:p>
        </w:tc>
      </w:tr>
      <w:tr>
        <w:tc>
          <w:p>
            <w:r>
              <w:t xml:space="preserve">Pagos Stripe</w:t>
            </w:r>
          </w:p>
        </w:tc>
        <w:tc>
          <w:p>
            <w:r>
              <w:t xml:space="preserve">add_stripe_payment_fields_to_reservations_table y add_payment_fields_to_reservations_table</w:t>
            </w:r>
          </w:p>
        </w:tc>
        <w:tc>
          <w:p>
            <w:r>
              <w:t xml:space="preserve">Registra proveedor, estado, monto, moneda, sesiones e intents de pago.</w:t>
            </w:r>
          </w:p>
        </w:tc>
      </w:tr>
      <w:tr>
        <w:tc>
          <w:p>
            <w:r>
              <w:t xml:space="preserve">Rendimiento</w:t>
            </w:r>
          </w:p>
        </w:tc>
        <w:tc>
          <w:p>
            <w:r>
              <w:t xml:space="preserve">add_performance_indexes</w:t>
            </w:r>
          </w:p>
        </w:tc>
        <w:tc>
          <w:p>
            <w:r>
              <w:t xml:space="preserve">Indices para reservas, restaurantes, mesas, reseÃ±as y menus.</w:t>
            </w:r>
          </w:p>
        </w:tc>
      </w:tr>
    </w:tbl>
    <w:p>
      <w:pPr>
        <w:pStyle w:val="Heading1"/>
      </w:pPr>
      <w:r>
        <w:t xml:space="preserve">5. Estrategia de migracion</w:t>
      </w:r>
    </w:p>
    <w:p>
      <w:pPr>
        <w:pStyle w:val="ListParagraph"/>
        <w:ind w:left="720" w:hanging="360"/>
      </w:pPr>
      <w:r>
        <w:t xml:space="preserve">- Ejecutar primero en ambiente de pruebas con copia representativa o datos seed.</w:t>
      </w:r>
    </w:p>
    <w:p>
      <w:pPr>
        <w:pStyle w:val="ListParagraph"/>
        <w:ind w:left="720" w:hanging="360"/>
      </w:pPr>
      <w:r>
        <w:t xml:space="preserve">- Tomar backup previo antes de tocar produccion.</w:t>
      </w:r>
    </w:p>
    <w:p>
      <w:pPr>
        <w:pStyle w:val="ListParagraph"/>
        <w:ind w:left="720" w:hanging="360"/>
      </w:pPr>
      <w:r>
        <w:t xml:space="preserve">- Usar php artisan migrate --force para aplicar cambios de esquema.</w:t>
      </w:r>
    </w:p>
    <w:p>
      <w:pPr>
        <w:pStyle w:val="ListParagraph"/>
        <w:ind w:left="720" w:hanging="360"/>
      </w:pPr>
      <w:r>
        <w:t xml:space="preserve">- Ejecutar php artisan db:seed --force solo cuando el ambiente requiera datos demo o parametrizacion inicial.</w:t>
      </w:r>
    </w:p>
    <w:p>
      <w:pPr>
        <w:pStyle w:val="ListParagraph"/>
        <w:ind w:left="720" w:hanging="360"/>
      </w:pPr>
      <w:r>
        <w:t xml:space="preserve">- Validar estructura, conteos, endpoints criticos y flujos de usuario antes de liberar.</w:t>
      </w:r>
    </w:p>
    <w:p>
      <w:pPr>
        <w:pStyle w:val="ListParagraph"/>
        <w:ind w:left="720" w:hanging="360"/>
      </w:pPr>
      <w:r>
        <w:t xml:space="preserve">- Mantener disponible el procedimiento de rollback documentado en docs/checklists/procedimiento_rollback.xlsx.</w:t>
      </w:r>
    </w:p>
    <w:p>
      <w:pPr>
        <w:pStyle w:val="Heading1"/>
      </w:pPr>
      <w:r>
        <w:t xml:space="preserve">6. Cronograma de ejecucion</w:t>
      </w:r>
    </w:p>
    <w:tbl>
      <w:tblPr>
        <w:tblStyle w:val="TableGrid"/>
        <w:tblW w:w="0" w:type="auto"/>
      </w:tblPr>
      <w:tr>
        <w:tc>
          <w:tcPr>
            <w:shd w:fill="D9EAF7"/>
          </w:tcPr>
          <w:p>
            <w:r>
              <w:rPr>
                <w:b/>
              </w:rPr>
              <w:t xml:space="preserve">Fase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Actividad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Duracion estimada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Responsable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Evidencia</w:t>
            </w:r>
          </w:p>
        </w:tc>
      </w:tr>
      <w:tr>
        <w:tc>
          <w:p>
            <w:r>
              <w:t xml:space="preserve">Preparacion</w:t>
            </w:r>
          </w:p>
        </w:tc>
        <w:tc>
          <w:p>
            <w:r>
              <w:t xml:space="preserve">Confirmar version, rama, variables .env, credenciales y ventana de cambio.</w:t>
            </w:r>
          </w:p>
        </w:tc>
        <w:tc>
          <w:p>
            <w:r>
              <w:t xml:space="preserve">30 min</w:t>
            </w:r>
          </w:p>
        </w:tc>
        <w:tc>
          <w:p>
            <w:r>
              <w:t xml:space="preserve">Lider tecnico</w:t>
            </w:r>
          </w:p>
        </w:tc>
        <w:tc>
          <w:p>
            <w:r>
              <w:t xml:space="preserve">Checklist PRE diligenciado.</w:t>
            </w:r>
          </w:p>
        </w:tc>
      </w:tr>
      <w:tr>
        <w:tc>
          <w:p>
            <w:r>
              <w:t xml:space="preserve">Backup</w:t>
            </w:r>
          </w:p>
        </w:tc>
        <w:tc>
          <w:p>
            <w:r>
              <w:t xml:space="preserve">Generar backup previo de PostgreSQL y verificar archivo.</w:t>
            </w:r>
          </w:p>
        </w:tc>
        <w:tc>
          <w:p>
            <w:r>
              <w:t xml:space="preserve">20 min</w:t>
            </w:r>
          </w:p>
        </w:tc>
        <w:tc>
          <w:p>
            <w:r>
              <w:t xml:space="preserve">DBA/DevOps</w:t>
            </w:r>
          </w:p>
        </w:tc>
        <w:tc>
          <w:p>
            <w:r>
              <w:t xml:space="preserve">Archivo .sql validado.</w:t>
            </w:r>
          </w:p>
        </w:tc>
      </w:tr>
      <w:tr>
        <w:tc>
          <w:p>
            <w:r>
              <w:t xml:space="preserve">Despliegue</w:t>
            </w:r>
          </w:p>
        </w:tc>
        <w:tc>
          <w:p>
            <w:r>
              <w:t xml:space="preserve">Actualizar backend/frontend o contenedores segun release aprobado.</w:t>
            </w:r>
          </w:p>
        </w:tc>
        <w:tc>
          <w:p>
            <w:r>
              <w:t xml:space="preserve">30 min</w:t>
            </w:r>
          </w:p>
        </w:tc>
        <w:tc>
          <w:p>
            <w:r>
              <w:t xml:space="preserve">DevOps</w:t>
            </w:r>
          </w:p>
        </w:tc>
        <w:tc>
          <w:p>
            <w:r>
              <w:t xml:space="preserve">Servicios levantados.</w:t>
            </w:r>
          </w:p>
        </w:tc>
      </w:tr>
      <w:tr>
        <w:tc>
          <w:p>
            <w:r>
              <w:t xml:space="preserve">Migracion</w:t>
            </w:r>
          </w:p>
        </w:tc>
        <w:tc>
          <w:p>
            <w:r>
              <w:t xml:space="preserve">Ejecutar php artisan migrate --force.</w:t>
            </w:r>
          </w:p>
        </w:tc>
        <w:tc>
          <w:p>
            <w:r>
              <w:t xml:space="preserve">10 min</w:t>
            </w:r>
          </w:p>
        </w:tc>
        <w:tc>
          <w:p>
            <w:r>
              <w:t xml:space="preserve">Backend/DevOps</w:t>
            </w:r>
          </w:p>
        </w:tc>
        <w:tc>
          <w:p>
            <w:r>
              <w:t xml:space="preserve">migrate:status sin pendientes inesperados.</w:t>
            </w:r>
          </w:p>
        </w:tc>
      </w:tr>
      <w:tr>
        <w:tc>
          <w:p>
            <w:r>
              <w:t xml:space="preserve">Seed opcional</w:t>
            </w:r>
          </w:p>
        </w:tc>
        <w:tc>
          <w:p>
            <w:r>
              <w:t xml:space="preserve">Ejecutar php artisan db:seed --force si aplica.</w:t>
            </w:r>
          </w:p>
        </w:tc>
        <w:tc>
          <w:p>
            <w:r>
              <w:t xml:space="preserve">10 min</w:t>
            </w:r>
          </w:p>
        </w:tc>
        <w:tc>
          <w:p>
            <w:r>
              <w:t xml:space="preserve">Backend</w:t>
            </w:r>
          </w:p>
        </w:tc>
        <w:tc>
          <w:p>
            <w:r>
              <w:t xml:space="preserve">Datos base creados o seed omitido por idempotencia.</w:t>
            </w:r>
          </w:p>
        </w:tc>
      </w:tr>
      <w:tr>
        <w:tc>
          <w:p>
            <w:r>
              <w:t xml:space="preserve">Validacion</w:t>
            </w:r>
          </w:p>
        </w:tc>
        <w:tc>
          <w:p>
            <w:r>
              <w:t xml:space="preserve">Probar DB, API, frontend, reservas, roles y pagos.</w:t>
            </w:r>
          </w:p>
        </w:tc>
        <w:tc>
          <w:p>
            <w:r>
              <w:t xml:space="preserve">60 min</w:t>
            </w:r>
          </w:p>
        </w:tc>
        <w:tc>
          <w:p>
            <w:r>
              <w:t xml:space="preserve">QA/Equipo tecnico</w:t>
            </w:r>
          </w:p>
        </w:tc>
        <w:tc>
          <w:p>
            <w:r>
              <w:t xml:space="preserve">Checklist POST diligenciado.</w:t>
            </w:r>
          </w:p>
        </w:tc>
      </w:tr>
      <w:tr>
        <w:tc>
          <w:p>
            <w:r>
              <w:t xml:space="preserve">Monitoreo</w:t>
            </w:r>
          </w:p>
        </w:tc>
        <w:tc>
          <w:p>
            <w:r>
              <w:t xml:space="preserve">Revisar logs y comportamiento inicial.</w:t>
            </w:r>
          </w:p>
        </w:tc>
        <w:tc>
          <w:p>
            <w:r>
              <w:t xml:space="preserve">60 min</w:t>
            </w:r>
          </w:p>
        </w:tc>
        <w:tc>
          <w:p>
            <w:r>
              <w:t xml:space="preserve">DevOps/Soporte</w:t>
            </w:r>
          </w:p>
        </w:tc>
        <w:tc>
          <w:p>
            <w:r>
              <w:t xml:space="preserve">Sin errores criticos.</w:t>
            </w:r>
          </w:p>
        </w:tc>
      </w:tr>
      <w:tr>
        <w:tc>
          <w:p>
            <w:r>
              <w:t xml:space="preserve">Cierre</w:t>
            </w:r>
          </w:p>
        </w:tc>
        <w:tc>
          <w:p>
            <w:r>
              <w:t xml:space="preserve">Comunicar resultado y guardar evidencias.</w:t>
            </w:r>
          </w:p>
        </w:tc>
        <w:tc>
          <w:p>
            <w:r>
              <w:t xml:space="preserve">15 min</w:t>
            </w:r>
          </w:p>
        </w:tc>
        <w:tc>
          <w:p>
            <w:r>
              <w:t xml:space="preserve">Lider tecnico</w:t>
            </w:r>
          </w:p>
        </w:tc>
        <w:tc>
          <w:p>
            <w:r>
              <w:t xml:space="preserve">Acta o mensaje de cierre.</w:t>
            </w:r>
          </w:p>
        </w:tc>
      </w:tr>
    </w:tbl>
    <w:p>
      <w:pPr>
        <w:pStyle w:val="Heading1"/>
      </w:pPr>
      <w:r>
        <w:t xml:space="preserve">7. Actividades tecnicas</w:t>
      </w:r>
    </w:p>
    <w:tbl>
      <w:tblPr>
        <w:tblStyle w:val="TableGrid"/>
        <w:tblW w:w="0" w:type="auto"/>
      </w:tblPr>
      <w:tr>
        <w:tc>
          <w:tcPr>
            <w:shd w:fill="D9EAF7"/>
          </w:tcPr>
          <w:p>
            <w:r>
              <w:rPr>
                <w:b/>
              </w:rPr>
              <w:t xml:space="preserve">Orden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Actividad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Comando sugerido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Resultado esperado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Verificar estado de servicios</w:t>
            </w:r>
          </w:p>
        </w:tc>
        <w:tc>
          <w:p>
            <w:r>
              <w:t xml:space="preserve">docker-compose ps</w:t>
            </w:r>
          </w:p>
        </w:tc>
        <w:tc>
          <w:p>
            <w:r>
              <w:t xml:space="preserve">db, backend y frontend activos o listos para actualizar.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Tomar backup previo</w:t>
            </w:r>
          </w:p>
        </w:tc>
        <w:tc>
          <w:p>
            <w:r>
              <w:t xml:space="preserve">docker exec reservaya_db_prod pg_dump -U reservaya reservaya &gt; backup_pre_migracion.sql</w:t>
            </w:r>
          </w:p>
        </w:tc>
        <w:tc>
          <w:p>
            <w:r>
              <w:t xml:space="preserve">Backup generado.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Aplicar migraciones</w:t>
            </w:r>
          </w:p>
        </w:tc>
        <w:tc>
          <w:p>
            <w:r>
              <w:t xml:space="preserve">docker exec reservaya_backend_prod php artisan migrate --force</w:t>
            </w:r>
          </w:p>
        </w:tc>
        <w:tc>
          <w:p>
            <w:r>
              <w:t xml:space="preserve">Migraciones aplicadas sin error.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Validar estado de migraciones</w:t>
            </w:r>
          </w:p>
        </w:tc>
        <w:tc>
          <w:p>
            <w:r>
              <w:t xml:space="preserve">docker exec reservaya_backend_prod php artisan migrate:status</w:t>
            </w:r>
          </w:p>
        </w:tc>
        <w:tc>
          <w:p>
            <w:r>
              <w:t xml:space="preserve">Migraciones requeridas en estado Ran.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Ejecutar seed si aplica</w:t>
            </w:r>
          </w:p>
        </w:tc>
        <w:tc>
          <w:p>
            <w:r>
              <w:t xml:space="preserve">docker exec reservaya_backend_prod php artisan db:seed --force</w:t>
            </w:r>
          </w:p>
        </w:tc>
        <w:tc>
          <w:p>
            <w:r>
              <w:t xml:space="preserve">Datos iniciales creados o seed omitido si ya existian.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Limpiar caches si hubo cambios</w:t>
            </w:r>
          </w:p>
        </w:tc>
        <w:tc>
          <w:p>
            <w:r>
              <w:t xml:space="preserve">php artisan config:clear &amp;&amp; php artisan route:clear &amp;&amp; php artisan config:cache</w:t>
            </w:r>
          </w:p>
        </w:tc>
        <w:tc>
          <w:p>
            <w:r>
              <w:t xml:space="preserve">Configuracion consistente.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Revisar logs</w:t>
            </w:r>
          </w:p>
        </w:tc>
        <w:tc>
          <w:p>
            <w:r>
              <w:t xml:space="preserve">docker-compose -f docker-compose.prod.yml logs --tail=200 backend db</w:t>
            </w:r>
          </w:p>
        </w:tc>
        <w:tc>
          <w:p>
            <w:r>
              <w:t xml:space="preserve">Sin excepciones criticas.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Validar healthcheck</w:t>
            </w:r>
          </w:p>
        </w:tc>
        <w:tc>
          <w:p>
            <w:r>
              <w:t xml:space="preserve">GET /api/health</w:t>
            </w:r>
          </w:p>
        </w:tc>
        <w:tc>
          <w:p>
            <w:r>
              <w:t xml:space="preserve">Respuesta status ok.</w:t>
            </w:r>
          </w:p>
        </w:tc>
      </w:tr>
    </w:tbl>
    <w:p>
      <w:pPr>
        <w:pStyle w:val="Heading1"/>
      </w:pPr>
      <w:r>
        <w:t xml:space="preserve">8. Validaciones funcionales</w:t>
      </w:r>
    </w:p>
    <w:p>
      <w:pPr>
        <w:pStyle w:val="ListParagraph"/>
        <w:ind w:left="720" w:hanging="360"/>
      </w:pPr>
      <w:r>
        <w:t xml:space="preserve">- Autenticacion: registro, login, /api/auth/me y logout.</w:t>
      </w:r>
    </w:p>
    <w:p>
      <w:pPr>
        <w:pStyle w:val="ListParagraph"/>
        <w:ind w:left="720" w:hanging="360"/>
      </w:pPr>
      <w:r>
        <w:t xml:space="preserve">- Catalogo: GET /api/categories, GET /api/restaurants, detalle de restaurante y disponibilidad de mesas.</w:t>
      </w:r>
    </w:p>
    <w:p>
      <w:pPr>
        <w:pStyle w:val="ListParagraph"/>
        <w:ind w:left="720" w:hanging="360"/>
      </w:pPr>
      <w:r>
        <w:t xml:space="preserve">- Reservas: crear reserva, consultar mis reservas, cancelar reserva y validar estados.</w:t>
      </w:r>
    </w:p>
    <w:p>
      <w:pPr>
        <w:pStyle w:val="ListParagraph"/>
        <w:ind w:left="720" w:hanging="360"/>
      </w:pPr>
      <w:r>
        <w:t xml:space="preserve">- Propietario: listar restaurantes asignados, administrar menu, consultar reservas y escanear codigo RYA.</w:t>
      </w:r>
    </w:p>
    <w:p>
      <w:pPr>
        <w:pStyle w:val="ListParagraph"/>
        <w:ind w:left="720" w:hanging="360"/>
      </w:pPr>
      <w:r>
        <w:t xml:space="preserve">- Administrador: crear propietarios, crear/editar restaurantes, asignar owner y consultar estadisticas.</w:t>
      </w:r>
    </w:p>
    <w:p>
      <w:pPr>
        <w:pStyle w:val="ListParagraph"/>
        <w:ind w:left="720" w:hanging="360"/>
      </w:pPr>
      <w:r>
        <w:t xml:space="preserve">- Pagos: crear checkout session, consultar sesion Stripe, validar webhook o flujo de confirmacion segun configuracion.</w:t>
      </w:r>
    </w:p>
    <w:p>
      <w:pPr>
        <w:pStyle w:val="Heading1"/>
      </w:pPr>
      <w:r>
        <w:t xml:space="preserve">9. Riesgos y mitigacion</w:t>
      </w:r>
    </w:p>
    <w:tbl>
      <w:tblPr>
        <w:tblStyle w:val="TableGrid"/>
        <w:tblW w:w="0" w:type="auto"/>
      </w:tblPr>
      <w:tr>
        <w:tc>
          <w:tcPr>
            <w:shd w:fill="D9EAF7"/>
          </w:tcPr>
          <w:p>
            <w:r>
              <w:rPr>
                <w:b/>
              </w:rPr>
              <w:t xml:space="preserve">Riesgo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Impacto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Mitigacion</w:t>
            </w:r>
          </w:p>
        </w:tc>
      </w:tr>
      <w:tr>
        <w:tc>
          <w:p>
            <w:r>
              <w:t xml:space="preserve">Fallo de migracion por constraint o columna existente</w:t>
            </w:r>
          </w:p>
        </w:tc>
        <w:tc>
          <w:p>
            <w:r>
              <w:t xml:space="preserve">Interrupcion del despliegue</w:t>
            </w:r>
          </w:p>
        </w:tc>
        <w:tc>
          <w:p>
            <w:r>
              <w:t xml:space="preserve">Probar en staging, revisar migrate:status y tener rollback listo.</w:t>
            </w:r>
          </w:p>
        </w:tc>
      </w:tr>
      <w:tr>
        <w:tc>
          <w:p>
            <w:r>
              <w:t xml:space="preserve">Perdida o inconsistencia de datos</w:t>
            </w:r>
          </w:p>
        </w:tc>
        <w:tc>
          <w:p>
            <w:r>
              <w:t xml:space="preserve">Afectacion de reservas y pagos</w:t>
            </w:r>
          </w:p>
        </w:tc>
        <w:tc>
          <w:p>
            <w:r>
              <w:t xml:space="preserve">Backup previo obligatorio y validacion de conteos.</w:t>
            </w:r>
          </w:p>
        </w:tc>
      </w:tr>
      <w:tr>
        <w:tc>
          <w:p>
            <w:r>
              <w:t xml:space="preserve">Codigo incompatible con esquema revertido</w:t>
            </w:r>
          </w:p>
        </w:tc>
        <w:tc>
          <w:p>
            <w:r>
              <w:t xml:space="preserve">Errores 500 en API</w:t>
            </w:r>
          </w:p>
        </w:tc>
        <w:tc>
          <w:p>
            <w:r>
              <w:t xml:space="preserve">Desplegar release compatible o revertir codigo junto con DB.</w:t>
            </w:r>
          </w:p>
        </w:tc>
      </w:tr>
      <w:tr>
        <w:tc>
          <w:p>
            <w:r>
              <w:t xml:space="preserve">Variables de entorno incompletas</w:t>
            </w:r>
          </w:p>
        </w:tc>
        <w:tc>
          <w:p>
            <w:r>
              <w:t xml:space="preserve">Falla en Google, Stripe o CORS</w:t>
            </w:r>
          </w:p>
        </w:tc>
        <w:tc>
          <w:p>
            <w:r>
              <w:t xml:space="preserve">Validar .env antes de migrar.</w:t>
            </w:r>
          </w:p>
        </w:tc>
      </w:tr>
      <w:tr>
        <w:tc>
          <w:p>
            <w:r>
              <w:t xml:space="preserve">Seed ejecutado en ambiente no adecuado</w:t>
            </w:r>
          </w:p>
        </w:tc>
        <w:tc>
          <w:p>
            <w:r>
              <w:t xml:space="preserve">Datos demo en produccion</w:t>
            </w:r>
          </w:p>
        </w:tc>
        <w:tc>
          <w:p>
            <w:r>
              <w:t xml:space="preserve">Autorizar explicitamente db:seed y limitarlo a parametrizacion requerida.</w:t>
            </w:r>
          </w:p>
        </w:tc>
      </w:tr>
      <w:tr>
        <w:tc>
          <w:p>
            <w:r>
              <w:t xml:space="preserve">Indices duplicados o migracion vacia</w:t>
            </w:r>
          </w:p>
        </w:tc>
        <w:tc>
          <w:p>
            <w:r>
              <w:t xml:space="preserve">Errores o falsa confianza</w:t>
            </w:r>
          </w:p>
        </w:tc>
        <w:tc>
          <w:p>
            <w:r>
              <w:t xml:space="preserve">Revisar migraciones 2026_05_11_200000 y 2026_05_11_204140 antes de ejecutar.</w:t>
            </w:r>
          </w:p>
        </w:tc>
      </w:tr>
    </w:tbl>
    <w:p>
      <w:pPr>
        <w:pStyle w:val="Heading1"/>
      </w:pPr>
      <w:r>
        <w:t xml:space="preserve">10. Plan de rollback</w:t>
      </w:r>
    </w:p>
    <w:p>
      <w:pPr>
        <w:pStyle w:val="ListParagraph"/>
        <w:ind w:left="720" w:hanging="360"/>
      </w:pPr>
      <w:r>
        <w:t xml:space="preserve">- Activar rollback si hay errores criticos de migracion, API 500 persistentes, perdida de datos, pagos inconsistentes o imposibilidad de reservar.</w:t>
      </w:r>
    </w:p>
    <w:p>
      <w:pPr>
        <w:pStyle w:val="ListParagraph"/>
        <w:ind w:left="720" w:hanging="360"/>
      </w:pPr>
      <w:r>
        <w:t xml:space="preserve">- Restaurar backup previo cuando existan cambios de datos o riesgo de inconsistencia.</w:t>
      </w:r>
    </w:p>
    <w:p>
      <w:pPr>
        <w:pStyle w:val="ListParagraph"/>
        <w:ind w:left="720" w:hanging="360"/>
      </w:pPr>
      <w:r>
        <w:t xml:space="preserve">- Usar migrate:rollback --step=1 --force solo si el lote aplicado es claro y no se comprometieron datos nuevos.</w:t>
      </w:r>
    </w:p>
    <w:p>
      <w:pPr>
        <w:pStyle w:val="ListParagraph"/>
        <w:ind w:left="720" w:hanging="360"/>
      </w:pPr>
      <w:r>
        <w:t xml:space="preserve">- Revertir codigo al release estable si la aplicacion nueva depende del esquema fallido.</w:t>
      </w:r>
    </w:p>
    <w:p>
      <w:pPr>
        <w:pStyle w:val="ListParagraph"/>
        <w:ind w:left="720" w:hanging="360"/>
      </w:pPr>
      <w:r>
        <w:t xml:space="preserve">- Seguir el documento docs/checklists/procedimiento_rollback.xlsx como guia operativa.</w:t>
      </w:r>
    </w:p>
    <w:p>
      <w:pPr>
        <w:pStyle w:val="Heading1"/>
      </w:pPr>
      <w:r>
        <w:t xml:space="preserve">11. Criterios de aprobacion</w:t>
      </w:r>
    </w:p>
    <w:p>
      <w:pPr>
        <w:pStyle w:val="ListParagraph"/>
        <w:ind w:left="720" w:hanging="360"/>
      </w:pPr>
      <w:r>
        <w:t xml:space="preserve">- Todas las migraciones esperadas aparecen como ejecutadas.</w:t>
      </w:r>
    </w:p>
    <w:p>
      <w:pPr>
        <w:pStyle w:val="ListParagraph"/>
        <w:ind w:left="720" w:hanging="360"/>
      </w:pPr>
      <w:r>
        <w:t xml:space="preserve">- La API /api/health responde correctamente.</w:t>
      </w:r>
    </w:p>
    <w:p>
      <w:pPr>
        <w:pStyle w:val="ListParagraph"/>
        <w:ind w:left="720" w:hanging="360"/>
      </w:pPr>
      <w:r>
        <w:t xml:space="preserve">- Los flujos de cliente, propietario y administrador funcionan sin errores criticos.</w:t>
      </w:r>
    </w:p>
    <w:p>
      <w:pPr>
        <w:pStyle w:val="ListParagraph"/>
        <w:ind w:left="720" w:hanging="360"/>
      </w:pPr>
      <w:r>
        <w:t xml:space="preserve">- Los logs de backend y base de datos no muestran excepciones persistentes.</w:t>
      </w:r>
    </w:p>
    <w:p>
      <w:pPr>
        <w:pStyle w:val="ListParagraph"/>
        <w:ind w:left="720" w:hanging="360"/>
      </w:pPr>
      <w:r>
        <w:t xml:space="preserve">- Los conteos y relaciones principales de usuarios, restaurantes, mesas y reservas son consistentes.</w:t>
      </w:r>
    </w:p>
    <w:p>
      <w:pPr>
        <w:pStyle w:val="ListParagraph"/>
        <w:ind w:left="720" w:hanging="360"/>
      </w:pPr>
      <w:r>
        <w:t xml:space="preserve">- El responsable funcional aprueba la liberacion posterior a la validacion.</w:t>
      </w:r>
    </w:p>
    <w:p>
      <w:pPr>
        <w:pStyle w:val="Heading1"/>
      </w:pPr>
      <w:r>
        <w:t xml:space="preserve">12. Evidencias de cierre</w:t>
      </w:r>
    </w:p>
    <w:tbl>
      <w:tblPr>
        <w:tblStyle w:val="TableGrid"/>
        <w:tblW w:w="0" w:type="auto"/>
      </w:tblPr>
      <w:tr>
        <w:tc>
          <w:tcPr>
            <w:shd w:fill="D9EAF7"/>
          </w:tcPr>
          <w:p>
            <w:r>
              <w:rPr>
                <w:b/>
              </w:rPr>
              <w:t xml:space="preserve">Evidencia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Ubicacion / formato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Responsable</w:t>
            </w:r>
          </w:p>
        </w:tc>
      </w:tr>
      <w:tr>
        <w:tc>
          <w:p>
            <w:r>
              <w:t xml:space="preserve">Backup previo</w:t>
            </w:r>
          </w:p>
        </w:tc>
        <w:tc>
          <w:p>
            <w:r>
              <w:t xml:space="preserve">Archivo .sql con fecha y ambiente</w:t>
            </w:r>
          </w:p>
        </w:tc>
        <w:tc>
          <w:p>
            <w:r>
              <w:t xml:space="preserve">DBA/DevOps</w:t>
            </w:r>
          </w:p>
        </w:tc>
      </w:tr>
      <w:tr>
        <w:tc>
          <w:p>
            <w:r>
              <w:t xml:space="preserve">Resultado de migraciones</w:t>
            </w:r>
          </w:p>
        </w:tc>
        <w:tc>
          <w:p>
            <w:r>
              <w:t xml:space="preserve">Salida de php artisan migrate:status</w:t>
            </w:r>
          </w:p>
        </w:tc>
        <w:tc>
          <w:p>
            <w:r>
              <w:t xml:space="preserve">Backend</w:t>
            </w:r>
          </w:p>
        </w:tc>
      </w:tr>
      <w:tr>
        <w:tc>
          <w:p>
            <w:r>
              <w:t xml:space="preserve">Checklist PRE</w:t>
            </w:r>
          </w:p>
        </w:tc>
        <w:tc>
          <w:p>
            <w:r>
              <w:t xml:space="preserve">Lista de Chequeo - PRE-MIGRACION - DB</w:t>
            </w:r>
          </w:p>
        </w:tc>
        <w:tc>
          <w:p>
            <w:r>
              <w:t xml:space="preserve">Lider tecnico</w:t>
            </w:r>
          </w:p>
        </w:tc>
      </w:tr>
      <w:tr>
        <w:tc>
          <w:p>
            <w:r>
              <w:t xml:space="preserve">Checklist POST</w:t>
            </w:r>
          </w:p>
        </w:tc>
        <w:tc>
          <w:p>
            <w:r>
              <w:t xml:space="preserve">Lista de Chequeo - POST - MIGRACION - DB</w:t>
            </w:r>
          </w:p>
        </w:tc>
        <w:tc>
          <w:p>
            <w:r>
              <w:t xml:space="preserve">QA/Equipo tecnico</w:t>
            </w:r>
          </w:p>
        </w:tc>
      </w:tr>
      <w:tr>
        <w:tc>
          <w:p>
            <w:r>
              <w:t xml:space="preserve">Logs de validacion</w:t>
            </w:r>
          </w:p>
        </w:tc>
        <w:tc>
          <w:p>
            <w:r>
              <w:t xml:space="preserve">docker-compose logs o herramienta de monitoreo</w:t>
            </w:r>
          </w:p>
        </w:tc>
        <w:tc>
          <w:p>
            <w:r>
              <w:t xml:space="preserve">DevOps</w:t>
            </w:r>
          </w:p>
        </w:tc>
      </w:tr>
      <w:tr>
        <w:tc>
          <w:p>
            <w:r>
              <w:t xml:space="preserve">Aprobacion final</w:t>
            </w:r>
          </w:p>
        </w:tc>
        <w:tc>
          <w:p>
            <w:r>
              <w:t xml:space="preserve">Acta, correo o mensaje de cierre</w:t>
            </w:r>
          </w:p>
        </w:tc>
        <w:tc>
          <w:p>
            <w:r>
              <w:t xml:space="preserve">Responsable funcional</w:t>
            </w:r>
          </w:p>
        </w:tc>
      </w:tr>
    </w:tbl>
    <w:sectPr>
      <w:pgSz w:w="12240" w:h="15840"/>
      <w:pgMar w:top="720" w:right="720" w:bottom="720" w:left="72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le">
    <w:name w:val="Title"/>
    <w:basedOn w:val="Normal"/>
    <w:rPr>
      <w:b/>
      <w:sz w:val="34"/>
    </w:rPr>
  </w:style>
  <w:style w:type="paragraph" w:styleId="Heading1">
    <w:name w:val="heading 1"/>
    <w:basedOn w:val="Normal"/>
    <w:pPr>
      <w:spacing w:before="240" w:after="80"/>
    </w:pPr>
    <w:rPr>
      <w:b/>
      <w:color w:val="1F4E79"/>
      <w:sz w:val="26"/>
    </w:rPr>
  </w:style>
  <w:style w:type="paragraph" w:styleId="ListParagraph">
    <w:name w:val="List Paragraph"/>
    <w:basedOn w:val="Normal"/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