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PRIMERA ENTREGA APLICACIONES EN LA WEB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CRISTIAN CAMILO LOZANO GOMEZ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DANIEL BARRERA DEVIA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SEBASTIAN BARONA GONZALEZ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DOCENTE: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ANDRES RIASCOS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8712" cy="1658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712" cy="1658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UNIVERSIDAD DEL VALLE SEDE TULUÁ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PROYECTO APLICACIONES EN LA WEB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PRIMERA ENTREGA. ----&gt; MOCK UPS(Prototipo) </w:t>
      </w:r>
      <w:r w:rsidDel="00000000" w:rsidR="00000000" w:rsidRPr="00000000">
        <w:rPr>
          <w:highlight w:val="green"/>
          <w:rtl w:val="0"/>
        </w:rPr>
        <w:t xml:space="preserve">10</w:t>
      </w:r>
      <w:r w:rsidDel="00000000" w:rsidR="00000000" w:rsidRPr="00000000">
        <w:rPr>
          <w:highlight w:val="green"/>
          <w:rtl w:val="0"/>
        </w:rPr>
        <w:t xml:space="preserve">0% </w:t>
      </w:r>
      <w:r w:rsidDel="00000000" w:rsidR="00000000" w:rsidRPr="00000000">
        <w:rPr>
          <w:rtl w:val="0"/>
        </w:rPr>
        <w:t xml:space="preserve">(balsamiq)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MODELO DE LA BD </w:t>
      </w:r>
      <w:r w:rsidDel="00000000" w:rsidR="00000000" w:rsidRPr="00000000">
        <w:rPr>
          <w:highlight w:val="green"/>
          <w:rtl w:val="0"/>
        </w:rPr>
        <w:t xml:space="preserve">100% </w:t>
      </w:r>
      <w:r w:rsidDel="00000000" w:rsidR="00000000" w:rsidRPr="00000000">
        <w:rPr>
          <w:rtl w:val="0"/>
        </w:rPr>
        <w:t xml:space="preserve">MER (DBDESIGNER)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HISTORIAS DE USUARIO </w:t>
      </w:r>
      <w:r w:rsidDel="00000000" w:rsidR="00000000" w:rsidRPr="00000000">
        <w:rPr>
          <w:highlight w:val="green"/>
          <w:rtl w:val="0"/>
        </w:rPr>
        <w:t xml:space="preserve">100%</w:t>
      </w:r>
      <w:r w:rsidDel="00000000" w:rsidR="00000000" w:rsidRPr="00000000">
        <w:rPr>
          <w:rtl w:val="0"/>
        </w:rPr>
        <w:t xml:space="preserve"> (Scrum)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CAPA FRONTEND. </w:t>
      </w:r>
      <w:r w:rsidDel="00000000" w:rsidR="00000000" w:rsidRPr="00000000">
        <w:rPr>
          <w:highlight w:val="green"/>
          <w:rtl w:val="0"/>
        </w:rPr>
        <w:t xml:space="preserve">100%</w:t>
      </w:r>
      <w:r w:rsidDel="00000000" w:rsidR="00000000" w:rsidRPr="00000000">
        <w:rPr>
          <w:rtl w:val="0"/>
        </w:rPr>
        <w:t xml:space="preserve">  (Python con Django)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INFORME.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En la 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http://127.0.0.1:8000/usuario</w:t>
        </w:r>
      </w:hyperlink>
      <w:r w:rsidDel="00000000" w:rsidR="00000000" w:rsidRPr="00000000">
        <w:rPr>
          <w:rtl w:val="0"/>
        </w:rPr>
        <w:t xml:space="preserve"> se utiliza el verbo GET para mostrar los usuario creados 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Se hace una petición a el endpoint de  personas  para capturar la cedula del usuario para que se la pase en la URL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http://127.0.0.1:8000/eliminarpersona/66717273</w:t>
        </w:r>
      </w:hyperlink>
      <w:r w:rsidDel="00000000" w:rsidR="00000000" w:rsidRPr="00000000">
        <w:rPr>
          <w:rtl w:val="0"/>
        </w:rPr>
        <w:t xml:space="preserve">? asi podra identificar que persona va a eliminar y realizara la eliminacion y hara un post para tener todo actualizado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VENTA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Se hace una petición a el endpoint de personas para capturar el nombre de usuario ,también otra petición al endpoint de carros para capturar la placa , y otra petición al endpoint de Usuarios y obtener el id_usuario en la URL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http://127.0.0.1:8000/agregarventa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y aqui ya realizara un Post creando la venta con sus respetivos datos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Se hace una petición a el endpoint de personas para capturar el nombre de usuario ,también otra petición al endpoint de carros para capturar la placa , y otra petición al endpoint de Usuarios y obtener el id_usuario en la URL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http://127.0.0.1:8000/agregarcompra</w:t>
        </w:r>
      </w:hyperlink>
      <w:r w:rsidDel="00000000" w:rsidR="00000000" w:rsidRPr="00000000">
        <w:rPr>
          <w:rtl w:val="0"/>
        </w:rPr>
        <w:t xml:space="preserve">? y aqui ya realizara un Post creando la venta con sus respetivos datos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CARROS.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Se hace una petición al endpoints de marcas para capturar el nombre de la marca, seguido se consume el endpoint del nombre de la marca en la URL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http://127.0.0.1:8000/agregarcarro</w:t>
        </w:r>
      </w:hyperlink>
      <w:r w:rsidDel="00000000" w:rsidR="00000000" w:rsidRPr="00000000">
        <w:rPr>
          <w:rtl w:val="0"/>
        </w:rPr>
        <w:t xml:space="preserve"> por medio del verbo POST para crear un carro nuevo.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8000/agregarcarro" TargetMode="External"/><Relationship Id="rId10" Type="http://schemas.openxmlformats.org/officeDocument/2006/relationships/hyperlink" Target="http://127.0.0.1:8000/agregarcompra" TargetMode="External"/><Relationship Id="rId9" Type="http://schemas.openxmlformats.org/officeDocument/2006/relationships/hyperlink" Target="http://127.0.0.1:8000/agregarvent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27.0.0.1:8000/usuario" TargetMode="External"/><Relationship Id="rId8" Type="http://schemas.openxmlformats.org/officeDocument/2006/relationships/hyperlink" Target="http://127.0.0.1:8000/eliminarpersona/66717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