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SEBASTIAN BASADRE</w:t>
      </w:r>
    </w:p>
    <w:p>
      <w:pPr>
        <w:jc w:val="center"/>
      </w:pPr>
      <w:r>
        <w:rPr>
          <w:b/>
          <w:sz w:val="22"/>
        </w:rPr>
        <w:t xml:space="preserve">Senior Product Manager · Product Discovery · Roadmap · Stakeholder · Saas</w:t>
      </w:r>
    </w:p>
    <w:p>
      <w:pPr>
        <w:jc w:val="center"/>
      </w:pPr>
      <w:r>
        <w:rPr>
          <w:sz w:val="18"/>
        </w:rPr>
        <w:t xml:space="preserve">sebastian.basadre@gmail.com · +54 11 3685 5698 · Buenos Aires, Argentina · linkedin.com/in/sebastianbasadre</w:t>
      </w:r>
    </w:p>
    <w:p>
      <w:r>
        <w:rPr>
          <w:b/>
          <w:sz w:val="24"/>
        </w:rPr>
        <w:t xml:space="preserve">PROFESSIONAL SUMMARY</w:t>
      </w:r>
    </w:p>
    <w:p>
      <w:r>
        <w:t xml:space="preserve">Product leader with 15+ years building, delivering and scaling B2B SaaS and enterprise platforms across LATAM, with a deep technology foundation that enables end-to-end ownership alongside engineering. As Director of Product Development at Mandü HR (ex Visma Latam), led product strategy and technical execution of an HRMS and Payroll suite serving 6 LATAM markets, shipping a pNPS instrumentation that lifted customer-signal quality by 40%, launching the AI-driven Invisible Payroll Engine projected to cut customer manual operations by 60%, and leading the migration from monolith to microservices with embedded AI/ML. Strong on discovery, experimentation, roadmap definition and stakeholder alignment with Tech, Marketing, Operations and Data. A-CSPO, CSPO, CSM, Prince2 Practitioner certified. Relevant verified capabilities for this role include product discovery, roadmap, stakeholder, saas, api, analytics.</w:t>
      </w:r>
    </w:p>
    <w:p>
      <w:r>
        <w:rPr>
          <w:b/>
          <w:sz w:val="24"/>
        </w:rPr>
        <w:t xml:space="preserve">PROFESSIONAL EXPERIENCE</w:t>
      </w:r>
    </w:p>
    <w:p>
      <w:r>
        <w:t xml:space="preserve">Director of Product Development</w:t>
      </w:r>
    </w:p>
    <w:p>
      <w:r>
        <w:t xml:space="preserve">Mandü HR (formerly Visma Latam) · 01/2024 – 03/2026 · Buenos Aires, Argentina</w:t>
      </w:r>
    </w:p>
    <w:p>
      <w:pPr>
        <w:ind w:left="360" w:hanging="180"/>
      </w:pPr>
      <w:r>
        <w:t xml:space="preserve">• Owned end-to-end as product lead the Invisible Payroll Engine: ran discovery that revealed analysts spent 60%+ of their time on</w:t>
      </w:r>
    </w:p>
    <w:p>
      <w:r>
        <w:t xml:space="preserve">repetitive tasks, defined the product vision around LLMs and a multi-agent architecture, built the business case and secured</w:t>
      </w:r>
    </w:p>
    <w:p>
      <w:r>
        <w:t xml:space="preserve">executive alignment for a projected 60% reduction in customer manual operations.</w:t>
      </w:r>
    </w:p>
    <w:p>
      <w:pPr>
        <w:ind w:left="360" w:hanging="180"/>
      </w:pPr>
      <w:r>
        <w:t xml:space="preserve">• Built from scratch the pNPS instrumentation and product-metrics system, achieving a 40% improvement in customer-signal</w:t>
      </w:r>
    </w:p>
    <w:p>
      <w:r>
        <w:t xml:space="preserve">quality and embedding real user input into roadmap prioritization and feature experimentation.</w:t>
      </w:r>
    </w:p>
    <w:p>
      <w:pPr>
        <w:ind w:left="360" w:hanging="180"/>
      </w:pPr>
      <w:r>
        <w:t xml:space="preserve">• Led the migration from monolithic architecture to microservices with embedded AI/ML capabilities, shipping AI-powered features</w:t>
      </w:r>
    </w:p>
    <w:p>
      <w:r>
        <w:t xml:space="preserve">for document processing and predictive compliance analytics, and drove the Agile transformation across product squads that</w:t>
      </w:r>
    </w:p>
    <w:p>
      <w:r>
        <w:t xml:space="preserve">delivered a 25% improvement in delivery speed.</w:t>
      </w:r>
    </w:p>
    <w:p>
      <w:pPr>
        <w:ind w:left="360" w:hanging="180"/>
      </w:pPr>
      <w:r>
        <w:t xml:space="preserve">• Owned the HRMS and Payroll roadmap for 6 LATAM markets (Argentina, Chile, Peru, Uruguay, Paraguay, Colombia), leading</w:t>
      </w:r>
    </w:p>
    <w:p>
      <w:r>
        <w:t xml:space="preserve">an organization of 50+ engineers, architects and Product Owners and reporting directly to executive sponsors on C-level</w:t>
      </w:r>
    </w:p>
    <w:p>
      <w:r>
        <w:t xml:space="preserve">priorities.</w:t>
      </w:r>
    </w:p>
    <w:p>
      <w:r>
        <w:t xml:space="preserve">Americas IT Change Director → Global Infrastructure Programme Manager → Regional Infrastructure PM</w:t>
      </w:r>
    </w:p>
    <w:p>
      <w:r>
        <w:t xml:space="preserve">TMF Group · 05/2013 – 12/2018 · Buenos Aires, Argentina</w:t>
      </w:r>
    </w:p>
    <w:p>
      <w:pPr>
        <w:ind w:left="360" w:hanging="180"/>
      </w:pPr>
      <w:r>
        <w:t xml:space="preserve">• Promoted through three progressively senior roles over 5 years; built the IT Change function for the Americas region from the</w:t>
      </w:r>
    </w:p>
    <w:p>
      <w:r>
        <w:t xml:space="preserve">ground up, covering demand intake, planning, sourcing and execution across 15+ countries.</w:t>
      </w:r>
    </w:p>
    <w:p>
      <w:pPr>
        <w:ind w:left="360" w:hanging="180"/>
      </w:pPr>
      <w:r>
        <w:t xml:space="preserve">• Led the Global Infrastructure Project Portfolio and regional infrastructure delivery across LATAM, managing Project Managers</w:t>
      </w:r>
    </w:p>
    <w:p>
      <w:r>
        <w:t xml:space="preserve">directly and indirectly and establishing change-management frameworks that minimized business disruption during complex</w:t>
      </w:r>
    </w:p>
    <w:p>
      <w:r>
        <w:t xml:space="preserve">rollouts.</w:t>
      </w:r>
    </w:p>
    <w:p>
      <w:r>
        <w:t xml:space="preserve">Assurance Portfolio Service Delivery Manager</w:t>
      </w:r>
    </w:p>
    <w:p>
      <w:r>
        <w:t xml:space="preserve">EY (Ernst &amp; Young) · 05/2022 – 01/2024 · Buenos Aires, Argentina</w:t>
      </w:r>
    </w:p>
    <w:p>
      <w:pPr>
        <w:ind w:left="360" w:hanging="180"/>
      </w:pPr>
      <w:r>
        <w:t xml:space="preserve">• Managed an end-to-end portfolio of Assurance technology projects, delivering consistently on time and on budget while</w:t>
      </w:r>
    </w:p>
    <w:p>
      <w:r>
        <w:t xml:space="preserve">exceeding business outcomes.</w:t>
      </w:r>
    </w:p>
    <w:p>
      <w:pPr>
        <w:ind w:left="360" w:hanging="180"/>
      </w:pPr>
      <w:r>
        <w:t xml:space="preserve">• Co-designed the operational strategy for core tech services (monitoring, performance, high availability), exceeding SLA targets</w:t>
      </w:r>
    </w:p>
    <w:p>
      <w:r>
        <w:t xml:space="preserve">by 15% and reducing production incidents significantly; defined root-cause analysis playbooks and led security and compliance</w:t>
      </w:r>
    </w:p>
    <w:p>
      <w:r>
        <w:t xml:space="preserve">audits across the platform.</w:t>
      </w:r>
    </w:p>
    <w:p>
      <w:r>
        <w:t xml:space="preserve">Lean Portfolio Manager — SAFe Agile PMO (ATTG)</w:t>
      </w:r>
    </w:p>
    <w:p>
      <w:r>
        <w:t xml:space="preserve">EY (Ernst &amp; Young) · 07/2020 – 05/2022 · Buenos Aires, Argentina</w:t>
      </w:r>
    </w:p>
    <w:p>
      <w:pPr>
        <w:ind w:left="360" w:hanging="180"/>
      </w:pPr>
      <w:r>
        <w:t xml:space="preserve">• Oversaw a large portfolio of technology programs, defining project charters, scope, schedules and resource allocation under a</w:t>
      </w:r>
    </w:p>
    <w:p>
      <w:r>
        <w:t xml:space="preserve">SAFe Lean Portfolio model.</w:t>
      </w:r>
    </w:p>
    <w:p>
      <w:pPr>
        <w:ind w:left="360" w:hanging="180"/>
      </w:pPr>
      <w:r>
        <w:t xml:space="preserve">• Drove Agile adoption across multiple client teams, reducing delivery cycles by ~30% and improving stakeholder satisfaction</w:t>
      </w:r>
    </w:p>
    <w:p>
      <w:r>
        <w:t xml:space="preserve">through outcome-based reporting.</w:t>
      </w:r>
    </w:p>
    <w:p>
      <w:r>
        <w:t xml:space="preserve">Regional Infrastructure Project Manager</w:t>
      </w:r>
    </w:p>
    <w:p>
      <w:r>
        <w:t xml:space="preserve">DIRECTV · 03/2012 – 05/2013 · Buenos Aires, Argentina</w:t>
      </w:r>
    </w:p>
    <w:p>
      <w:pPr>
        <w:ind w:left="360" w:hanging="180"/>
      </w:pPr>
      <w:r>
        <w:t xml:space="preserve">• Delivered software and hardware infrastructure initiatives for the LATAM region, providing oversight to technical managers and</w:t>
      </w:r>
    </w:p>
    <w:p>
      <w:r>
        <w:t xml:space="preserve">systems architects and governing SLAs and stakeholder communication.</w:t>
      </w:r>
    </w:p>
    <w:p>
      <w:r>
        <w:t xml:space="preserve">Software Development Project Manager</w:t>
      </w:r>
    </w:p>
    <w:p>
      <w:r>
        <w:t xml:space="preserve">Huenei IT Services · 05/2019 – 08/2019 · Buenos Aires, Argentina</w:t>
      </w:r>
    </w:p>
    <w:p>
      <w:pPr>
        <w:ind w:left="360" w:hanging="180"/>
      </w:pPr>
      <w:r>
        <w:t xml:space="preserve">• Led the pharmacovigilance application migration project for Mylan's business unit acquisition, kickoff to delivery.</w:t>
      </w:r>
    </w:p>
    <w:p>
      <w:r>
        <w:rPr>
          <w:b/>
          <w:sz w:val="24"/>
        </w:rPr>
        <w:t xml:space="preserve">EDUCATION &amp; CERTIFICATIONS</w:t>
      </w:r>
    </w:p>
    <w:p>
      <w:r>
        <w:t xml:space="preserve">Postgraduate Programme — Strategic Management of AI &amp; Enterprise Automation · Universidad del CEMA (UCEMA) · 2025</w:t>
      </w:r>
    </w:p>
    <w:p>
      <w:r>
        <w:t xml:space="preserve">– 2026 (in progress)</w:t>
      </w:r>
    </w:p>
    <w:p>
      <w:r>
        <w:t xml:space="preserve">BSc in Management Information Systems and Services (Licenciatura en Sistemas y Servicios de Información de Gestión) ·</w:t>
      </w:r>
    </w:p>
    <w:p>
      <w:r>
        <w:t xml:space="preserve">Universidad CAECE · 2006 – 2010</w:t>
      </w:r>
    </w:p>
    <w:p>
      <w:r>
        <w:t xml:space="preserve">Advanced Certified Scrum Product Owner (A-CSPO) · Certified Scrum Product Owner (CSPO) · Certified Scrum Master</w:t>
      </w:r>
    </w:p>
    <w:p>
      <w:r>
        <w:t xml:space="preserve">(CSM) — Scrum Alliance · Prince2 Practitioner &amp; Foundation — AXELOS · Kanban Foundation — Kanban University ·</w:t>
      </w:r>
    </w:p>
    <w:p>
      <w:r>
        <w:t xml:space="preserve">Certified LeSS Basics · Google Cloud Data Analytics — Google</w:t>
      </w:r>
    </w:p>
    <w:p>
      <w:r>
        <w:rPr>
          <w:b/>
          <w:sz w:val="24"/>
        </w:rPr>
        <w:t xml:space="preserve">SKILLS &amp; TECHNOLOGIES</w:t>
      </w:r>
    </w:p>
    <w:p>
      <w:r>
        <w:t xml:space="preserve">Role keywords: product discovery, roadmap, stakeholder, saas, api, analytics, data, leadership</w:t>
      </w:r>
    </w:p>
    <w:p>
      <w:r>
        <w:t xml:space="preserve">Leadership &amp; Stakeholder Management: Cross-functional Leadership (Tech · Marketing · Ops · Data) · Executive</w:t>
      </w:r>
    </w:p>
    <w:p>
      <w:r>
        <w:t xml:space="preserve">Product Leadership: Product Vision &amp; Strategy · Product Lifecycle Management · Roadmap Development · User Research ·</w:t>
      </w:r>
    </w:p>
    <w:p>
      <w:r>
        <w:t xml:space="preserve">Architecture &amp; Backend: Microservices · API Design · Event-Driven Systems · Distributed Systems</w:t>
      </w:r>
    </w:p>
    <w:p>
      <w:r>
        <w:t xml:space="preserve">Product Discovery · A/B Testing &amp; Experimentation · pNPS / NPS Instrumentation · Outcome-Based Prioritization · OKR</w:t>
      </w:r>
    </w:p>
    <w:p>
      <w:r>
        <w:t xml:space="preserve">Technology Leadership: Technology Strategy · Architecture Direction · Digital Transformation · AI/ML Strategy · System</w:t>
      </w:r>
    </w:p>
    <w:p>
      <w:r>
        <w:t xml:space="preserve">Cloud &amp; Infrastructure: AWS · Google Cloud Platform · Azure · Docker · Kubernetes · CI/CD Pipelines</w:t>
      </w:r>
    </w:p>
    <w:p>
      <w:r>
        <w:t xml:space="preserve">Languages &amp; Frameworks: Node.js · TypeScript · Python · React · Next.js</w:t>
      </w:r>
    </w:p>
    <w:p>
      <w:r>
        <w:t xml:space="preserve">AI / ML: LLM Integration · GenAI Implementation · Multi-Agent Architectures · Prompt Engineering · ML Ops</w:t>
      </w:r>
    </w:p>
    <w:p>
      <w:r>
        <w:t xml:space="preserve">Tools: Jira · GitHub · Figma · Vercel · Railway · VS Code</w:t>
      </w:r>
    </w:p>
    <w:p>
      <w:r>
        <w:t xml:space="preserve">Management</w:t>
      </w:r>
    </w:p>
    <w:p>
      <w:r>
        <w:t xml:space="preserve">Modernization · Engineering Excellence</w:t>
      </w:r>
    </w:p>
    <w:p>
      <w:r>
        <w:t xml:space="preserve">Communication · Multi-country Operations (6 LATAM) · Vendor &amp; Portfolio Management · Change Management · Team Building</w:t>
      </w:r>
    </w:p>
    <w:p>
      <w:r>
        <w:t xml:space="preserve">(50+ org)</w:t>
      </w:r>
    </w:p>
    <w:p>
      <w:r>
        <w:t xml:space="preserve">Methodologies: Agile · Scrum · Kanban · SAFe · LeSS · Lean Product Development · Dual-Track Agile · Prince2</w:t>
      </w:r>
    </w:p>
    <w:p>
      <w:r>
        <w:t xml:space="preserve">Languages: Spanish (Native) · English (Professional Proficient) · Portuguese (Professional Proficient)</w:t>
      </w:r>
    </w:p>
    <w:sectPr/>
  </w:body>
</w:document>
</file>