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hd w:fill="ffffff" w:val="clear"/>
        <w:spacing w:after="220" w:before="220" w:lineRule="auto"/>
        <w:rPr>
          <w:b w:val="1"/>
          <w:i w:val="1"/>
        </w:rPr>
      </w:pPr>
      <w:bookmarkStart w:colFirst="0" w:colLast="0" w:name="_g8qhh0r28fyx" w:id="0"/>
      <w:bookmarkEnd w:id="0"/>
      <w:r w:rsidDel="00000000" w:rsidR="00000000" w:rsidRPr="00000000">
        <w:rPr>
          <w:b w:val="1"/>
          <w:i w:val="1"/>
          <w:rtl w:val="0"/>
        </w:rPr>
        <w:t xml:space="preserve">Actividad 1.3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Índice </w:t>
      </w:r>
    </w:p>
    <w:p w:rsidR="00000000" w:rsidDel="00000000" w:rsidP="00000000" w:rsidRDefault="00000000" w:rsidRPr="00000000" w14:paraId="0000000A">
      <w:pPr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sdt>
      <w:sdtPr>
        <w:id w:val="63126085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color w:val="000000"/>
              <w:sz w:val="26"/>
              <w:szCs w:val="26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elgcuqpczvbu">
            <w:r w:rsidDel="00000000" w:rsidR="00000000" w:rsidRPr="00000000">
              <w:rPr>
                <w:b w:val="1"/>
                <w:color w:val="000000"/>
                <w:sz w:val="26"/>
                <w:szCs w:val="26"/>
                <w:u w:val="none"/>
                <w:rtl w:val="0"/>
              </w:rPr>
              <w:t xml:space="preserve">● ¿Qué es un gestor de bases de datos o DBMS?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color w:val="000000"/>
              <w:sz w:val="26"/>
              <w:szCs w:val="26"/>
              <w:u w:val="none"/>
            </w:rPr>
          </w:pPr>
          <w:hyperlink w:anchor="_pv2pef4mekj7">
            <w:r w:rsidDel="00000000" w:rsidR="00000000" w:rsidRPr="00000000">
              <w:rPr>
                <w:b w:val="1"/>
                <w:color w:val="000000"/>
                <w:sz w:val="26"/>
                <w:szCs w:val="26"/>
                <w:u w:val="none"/>
                <w:rtl w:val="0"/>
              </w:rPr>
              <w:t xml:space="preserve">● ¿Qué es un modelo de bases de datos? Cita al menos 4 tipos de modelos de bases de datos.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color w:val="000000"/>
              <w:sz w:val="26"/>
              <w:szCs w:val="26"/>
              <w:u w:val="none"/>
            </w:rPr>
          </w:pPr>
          <w:hyperlink w:anchor="_ktbwwr9q8bg">
            <w:r w:rsidDel="00000000" w:rsidR="00000000" w:rsidRPr="00000000">
              <w:rPr>
                <w:b w:val="1"/>
                <w:color w:val="000000"/>
                <w:sz w:val="26"/>
                <w:szCs w:val="26"/>
                <w:u w:val="none"/>
                <w:rtl w:val="0"/>
              </w:rPr>
              <w:t xml:space="preserve">● Crea una tabla con varios productos DBMS incluyendo el nombre, logotipo de cada uno y el modelo de bases de datos con el que trabaja.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color w:val="000000"/>
              <w:sz w:val="26"/>
              <w:szCs w:val="26"/>
              <w:u w:val="none"/>
            </w:rPr>
          </w:pPr>
          <w:hyperlink w:anchor="_utkdv8b3c0sj">
            <w:r w:rsidDel="00000000" w:rsidR="00000000" w:rsidRPr="00000000">
              <w:rPr>
                <w:b w:val="1"/>
                <w:color w:val="000000"/>
                <w:sz w:val="26"/>
                <w:szCs w:val="26"/>
                <w:u w:val="none"/>
                <w:rtl w:val="0"/>
              </w:rPr>
              <w:t xml:space="preserve">● ¿Qué diferencia hay entre una base de datos centralizada y una distribuida?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color w:val="000000"/>
              <w:sz w:val="26"/>
              <w:szCs w:val="26"/>
              <w:u w:val="none"/>
            </w:rPr>
          </w:pPr>
          <w:hyperlink w:anchor="_vr4wuz6wbpo7">
            <w:r w:rsidDel="00000000" w:rsidR="00000000" w:rsidRPr="00000000">
              <w:rPr>
                <w:b w:val="1"/>
                <w:color w:val="000000"/>
                <w:sz w:val="26"/>
                <w:szCs w:val="26"/>
                <w:u w:val="none"/>
                <w:rtl w:val="0"/>
              </w:rPr>
              <w:t xml:space="preserve">En la base de datos centralizada, la información se almacena en un único lugar o servidor.</w:t>
              <w:br w:type="textWrapping"/>
              <w:t xml:space="preserve">En la base de datos distribuida los datos son distribuidos en varios servidores.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color w:val="000000"/>
              <w:sz w:val="26"/>
              <w:szCs w:val="26"/>
              <w:u w:val="none"/>
            </w:rPr>
          </w:pPr>
          <w:hyperlink w:anchor="_ogsc7rmg89g8">
            <w:r w:rsidDel="00000000" w:rsidR="00000000" w:rsidRPr="00000000">
              <w:rPr>
                <w:b w:val="1"/>
                <w:color w:val="000000"/>
                <w:sz w:val="26"/>
                <w:szCs w:val="26"/>
                <w:u w:val="none"/>
                <w:rtl w:val="0"/>
              </w:rPr>
              <w:t xml:space="preserve">● Describe lo que son las bases de datos NoSQL.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color w:val="000000"/>
              <w:sz w:val="26"/>
              <w:szCs w:val="26"/>
              <w:u w:val="none"/>
            </w:rPr>
          </w:pPr>
          <w:hyperlink w:anchor="_j2s5tafjlcym">
            <w:r w:rsidDel="00000000" w:rsidR="00000000" w:rsidRPr="00000000">
              <w:rPr>
                <w:b w:val="1"/>
                <w:color w:val="000000"/>
                <w:sz w:val="26"/>
                <w:szCs w:val="26"/>
                <w:u w:val="none"/>
                <w:rtl w:val="0"/>
              </w:rPr>
              <w:t xml:space="preserve">● ¿Qué es la minería de datos?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color w:val="000000"/>
              <w:sz w:val="26"/>
              <w:szCs w:val="26"/>
              <w:u w:val="none"/>
            </w:rPr>
          </w:pPr>
          <w:hyperlink w:anchor="_kzxaqgbr84s4">
            <w:r w:rsidDel="00000000" w:rsidR="00000000" w:rsidRPr="00000000">
              <w:rPr>
                <w:b w:val="1"/>
                <w:color w:val="000000"/>
                <w:sz w:val="26"/>
                <w:szCs w:val="26"/>
                <w:u w:val="none"/>
                <w:rtl w:val="0"/>
              </w:rPr>
              <w:t xml:space="preserve">● Pon un ejemplo de uso de la minería de datos.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color w:val="000000"/>
              <w:sz w:val="26"/>
              <w:szCs w:val="26"/>
              <w:u w:val="none"/>
            </w:rPr>
          </w:pPr>
          <w:hyperlink w:anchor="_7bapqusm555d">
            <w:r w:rsidDel="00000000" w:rsidR="00000000" w:rsidRPr="00000000">
              <w:rPr>
                <w:b w:val="1"/>
                <w:color w:val="000000"/>
                <w:sz w:val="26"/>
                <w:szCs w:val="26"/>
                <w:u w:val="none"/>
                <w:rtl w:val="0"/>
              </w:rPr>
              <w:t xml:space="preserve">● ¿Cuáles son los desafíos éticos y legales derivados del procesamiento de una base de datos?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numPr>
          <w:ilvl w:val="0"/>
          <w:numId w:val="2"/>
        </w:numPr>
        <w:shd w:fill="ffffff" w:val="clear"/>
        <w:spacing w:after="220" w:before="220" w:lineRule="auto"/>
        <w:ind w:left="720" w:hanging="360"/>
        <w:rPr>
          <w:b w:val="1"/>
          <w:sz w:val="22"/>
          <w:szCs w:val="22"/>
        </w:rPr>
      </w:pPr>
      <w:bookmarkStart w:colFirst="0" w:colLast="0" w:name="_elgcuqpczvbu" w:id="1"/>
      <w:bookmarkEnd w:id="1"/>
      <w:r w:rsidDel="00000000" w:rsidR="00000000" w:rsidRPr="00000000">
        <w:rPr>
          <w:b w:val="1"/>
          <w:u w:val="single"/>
          <w:rtl w:val="0"/>
        </w:rPr>
        <w:t xml:space="preserve">¿Qué es un gestor de bases de datos o DBMS?</w:t>
      </w:r>
    </w:p>
    <w:p w:rsidR="00000000" w:rsidDel="00000000" w:rsidP="00000000" w:rsidRDefault="00000000" w:rsidRPr="00000000" w14:paraId="00000019">
      <w:pPr>
        <w:shd w:fill="ffffff" w:val="clear"/>
        <w:spacing w:after="220" w:before="220" w:lineRule="auto"/>
        <w:ind w:left="720" w:firstLine="0"/>
        <w:rPr/>
      </w:pPr>
      <w:r w:rsidDel="00000000" w:rsidR="00000000" w:rsidRPr="00000000">
        <w:rPr>
          <w:rtl w:val="0"/>
        </w:rPr>
        <w:t xml:space="preserve">Un Sistema Gestor de Base de Datos(SGBD) o DataBase Management System(DBMS) en inglés, es un sistema que nos permitirá;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hd w:fill="ffffff" w:val="clear"/>
        <w:spacing w:after="0" w:afterAutospacing="0" w:before="22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Administración, gestión y administración de base de datos.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hd w:fill="ffffff" w:val="clear"/>
        <w:spacing w:after="220" w:before="0" w:beforeAutospacing="0" w:lineRule="auto"/>
        <w:ind w:left="1440" w:hanging="360"/>
        <w:rPr>
          <w:sz w:val="23"/>
          <w:szCs w:val="23"/>
          <w:u w:val="none"/>
        </w:rPr>
      </w:pPr>
      <w:r w:rsidDel="00000000" w:rsidR="00000000" w:rsidRPr="00000000">
        <w:rPr>
          <w:sz w:val="23"/>
          <w:szCs w:val="23"/>
          <w:rtl w:val="0"/>
        </w:rPr>
        <w:t xml:space="preserve">Elección y manejo de estructuras necesarias para el almacenamiento y búsqueda de información eficientemente.</w:t>
      </w:r>
    </w:p>
    <w:p w:rsidR="00000000" w:rsidDel="00000000" w:rsidP="00000000" w:rsidRDefault="00000000" w:rsidRPr="00000000" w14:paraId="0000001C">
      <w:pPr>
        <w:shd w:fill="ffffff" w:val="clear"/>
        <w:spacing w:after="220" w:before="220" w:lineRule="auto"/>
        <w:ind w:left="720" w:firstLine="0"/>
        <w:rPr>
          <w:color w:val="3c40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numPr>
          <w:ilvl w:val="0"/>
          <w:numId w:val="2"/>
        </w:numPr>
        <w:shd w:fill="ffffff" w:val="clear"/>
        <w:spacing w:after="220" w:before="220" w:lineRule="auto"/>
        <w:ind w:left="720" w:hanging="360"/>
        <w:rPr>
          <w:sz w:val="13"/>
          <w:szCs w:val="13"/>
        </w:rPr>
      </w:pPr>
      <w:bookmarkStart w:colFirst="0" w:colLast="0" w:name="_pv2pef4mekj7" w:id="2"/>
      <w:bookmarkEnd w:id="2"/>
      <w:r w:rsidDel="00000000" w:rsidR="00000000" w:rsidRPr="00000000">
        <w:rPr>
          <w:b w:val="1"/>
          <w:u w:val="single"/>
          <w:rtl w:val="0"/>
        </w:rPr>
        <w:t xml:space="preserve">¿Qué es un modelo de bases de datos? Cita al menos 4 tipos de modelos de bases de datos.</w:t>
      </w:r>
    </w:p>
    <w:p w:rsidR="00000000" w:rsidDel="00000000" w:rsidP="00000000" w:rsidRDefault="00000000" w:rsidRPr="00000000" w14:paraId="0000001E">
      <w:pPr>
        <w:shd w:fill="ffffff" w:val="clear"/>
        <w:spacing w:after="220" w:before="220" w:lineRule="auto"/>
        <w:ind w:left="720" w:firstLine="0"/>
        <w:rPr/>
      </w:pPr>
      <w:r w:rsidDel="00000000" w:rsidR="00000000" w:rsidRPr="00000000">
        <w:rPr>
          <w:rtl w:val="0"/>
        </w:rPr>
        <w:t xml:space="preserve">Podemos determinar los modelos de bases de datos según estén estructurados. Podemos ejemplificar con los siguientes tipos de modelos de bases de datos:</w:t>
      </w:r>
    </w:p>
    <w:p w:rsidR="00000000" w:rsidDel="00000000" w:rsidP="00000000" w:rsidRDefault="00000000" w:rsidRPr="00000000" w14:paraId="0000001F">
      <w:pPr>
        <w:shd w:fill="ffffff" w:val="clear"/>
        <w:spacing w:after="220" w:before="220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0"/>
        <w:gridCol w:w="2880"/>
        <w:gridCol w:w="3855"/>
        <w:tblGridChange w:id="0">
          <w:tblGrid>
            <w:gridCol w:w="2640"/>
            <w:gridCol w:w="2880"/>
            <w:gridCol w:w="385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de bases de datos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Imagen estructural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Modelo Jerarquico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194285" cy="899227"/>
                  <wp:effectExtent b="0" l="0" r="0" t="0"/>
                  <wp:docPr id="2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4285" cy="89922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both"/>
              <w:rPr>
                <w:shd w:fill="f9fbfd" w:val="clear"/>
              </w:rPr>
            </w:pPr>
            <w:r w:rsidDel="00000000" w:rsidR="00000000" w:rsidRPr="00000000">
              <w:rPr>
                <w:shd w:fill="f9fbfd" w:val="clear"/>
                <w:rtl w:val="0"/>
              </w:rPr>
              <w:t xml:space="preserve">Los datos se organizan en una estructura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both"/>
              <w:rPr>
                <w:shd w:fill="f9fbfd" w:val="clear"/>
              </w:rPr>
            </w:pPr>
            <w:r w:rsidDel="00000000" w:rsidR="00000000" w:rsidRPr="00000000">
              <w:rPr>
                <w:shd w:fill="f9fbfd" w:val="clear"/>
                <w:rtl w:val="0"/>
              </w:rPr>
              <w:t xml:space="preserve">en forma de árbol, donde cada nodo tiene un padre y puede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both"/>
              <w:rPr>
                <w:rFonts w:ascii="Roboto" w:cs="Roboto" w:eastAsia="Roboto" w:hAnsi="Roboto"/>
                <w:sz w:val="27"/>
                <w:szCs w:val="27"/>
                <w:shd w:fill="f9fbfd" w:val="clear"/>
              </w:rPr>
            </w:pPr>
            <w:r w:rsidDel="00000000" w:rsidR="00000000" w:rsidRPr="00000000">
              <w:rPr>
                <w:shd w:fill="f9fbfd" w:val="clear"/>
                <w:rtl w:val="0"/>
              </w:rPr>
              <w:t xml:space="preserve">tener varios hijos.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Modelo de 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52563" cy="816046"/>
                  <wp:effectExtent b="0" l="0" r="0" t="0"/>
                  <wp:docPr id="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2563" cy="8160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Similar al modelo jerárquico, pero los nodos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pueden tener múltiples padres.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Modelo relacional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19213" cy="822655"/>
                  <wp:effectExtent b="0" l="0" r="0" t="0"/>
                  <wp:docPr id="6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9213" cy="8226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datos se organizan en tablas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(relaciones) que están interconectadas por claves.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Modelo orientado a objetos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95450" cy="863600"/>
                  <wp:effectExtent b="0" l="0" r="0" t="0"/>
                  <wp:docPr id="10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86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datos se representan como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objetos, similar a la programación orientada a objetos.</w:t>
            </w:r>
          </w:p>
        </w:tc>
      </w:tr>
    </w:tbl>
    <w:p w:rsidR="00000000" w:rsidDel="00000000" w:rsidP="00000000" w:rsidRDefault="00000000" w:rsidRPr="00000000" w14:paraId="0000003D">
      <w:pPr>
        <w:shd w:fill="ffffff" w:val="clear"/>
        <w:spacing w:after="220" w:before="22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220" w:before="22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numPr>
          <w:ilvl w:val="0"/>
          <w:numId w:val="2"/>
        </w:numPr>
        <w:shd w:fill="ffffff" w:val="clear"/>
        <w:spacing w:after="220" w:before="220" w:lineRule="auto"/>
        <w:ind w:left="720" w:hanging="360"/>
        <w:rPr>
          <w:b w:val="1"/>
          <w:sz w:val="22"/>
          <w:szCs w:val="22"/>
        </w:rPr>
      </w:pPr>
      <w:bookmarkStart w:colFirst="0" w:colLast="0" w:name="_ktbwwr9q8bg" w:id="3"/>
      <w:bookmarkEnd w:id="3"/>
      <w:r w:rsidDel="00000000" w:rsidR="00000000" w:rsidRPr="00000000">
        <w:rPr>
          <w:b w:val="1"/>
          <w:u w:val="single"/>
          <w:rtl w:val="0"/>
        </w:rPr>
        <w:t xml:space="preserve">Crea una tabla con varios productos DBMS incluyendo el nombre, logotipo de cada uno y el modelo de bases de datos con el que trabaja.</w:t>
      </w:r>
    </w:p>
    <w:p w:rsidR="00000000" w:rsidDel="00000000" w:rsidP="00000000" w:rsidRDefault="00000000" w:rsidRPr="00000000" w14:paraId="00000040">
      <w:pPr>
        <w:shd w:fill="ffffff" w:val="clear"/>
        <w:spacing w:after="220" w:before="220" w:lineRule="auto"/>
        <w:ind w:left="720" w:firstLine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9.6666666666665"/>
        <w:gridCol w:w="2769.6666666666665"/>
        <w:gridCol w:w="2769.6666666666665"/>
        <w:tblGridChange w:id="0">
          <w:tblGrid>
            <w:gridCol w:w="2769.6666666666665"/>
            <w:gridCol w:w="2769.6666666666665"/>
            <w:gridCol w:w="2769.666666666666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Nombre DBMS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Logotipo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Modelo de DB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MySQL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</w:rPr>
              <w:drawing>
                <wp:inline distB="114300" distT="114300" distL="114300" distR="114300">
                  <wp:extent cx="1504950" cy="1028700"/>
                  <wp:effectExtent b="0" l="0" r="0" t="0"/>
                  <wp:docPr id="4" name="image4.gif"/>
                  <a:graphic>
                    <a:graphicData uri="http://schemas.openxmlformats.org/drawingml/2006/picture">
                      <pic:pic>
                        <pic:nvPicPr>
                          <pic:cNvPr id="0" name="image4.gif"/>
                          <pic:cNvPicPr preferRelativeResize="0"/>
                        </pic:nvPicPr>
                        <pic:blipFill>
                          <a:blip r:embed="rId11"/>
                          <a:srcRect b="23091" l="3529" r="3529" t="138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102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Usa modelo Relacional (SQL)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MariaDB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</w:rPr>
              <w:drawing>
                <wp:inline distB="114300" distT="114300" distL="114300" distR="114300">
                  <wp:extent cx="1619250" cy="838200"/>
                  <wp:effectExtent b="0" l="0" r="0" t="0"/>
                  <wp:docPr id="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83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 modelo Relacional (SQL)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Oracle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</w:rPr>
              <w:drawing>
                <wp:inline distB="114300" distT="114300" distL="114300" distR="114300">
                  <wp:extent cx="1619250" cy="914400"/>
                  <wp:effectExtent b="0" l="0" r="0" t="0"/>
                  <wp:docPr id="5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91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 modelo Relacional (SQL)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MongoDB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</w:rPr>
              <w:drawing>
                <wp:inline distB="114300" distT="114300" distL="114300" distR="114300">
                  <wp:extent cx="1619250" cy="977900"/>
                  <wp:effectExtent b="0" l="0" r="0" t="0"/>
                  <wp:docPr id="9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97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 modelo NoRelacional (NoSQL)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Redis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</w:rPr>
              <w:drawing>
                <wp:inline distB="114300" distT="114300" distL="114300" distR="114300">
                  <wp:extent cx="1619250" cy="1371600"/>
                  <wp:effectExtent b="0" l="0" r="0" t="0"/>
                  <wp:docPr id="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37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 modelo NoRelacional (NoSQL)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hd w:fill="ffffff" w:val="clear"/>
        <w:spacing w:after="220" w:before="220" w:lineRule="auto"/>
        <w:ind w:left="720" w:firstLine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numPr>
          <w:ilvl w:val="0"/>
          <w:numId w:val="2"/>
        </w:numPr>
        <w:shd w:fill="ffffff" w:val="clear"/>
        <w:spacing w:after="220" w:before="220" w:lineRule="auto"/>
        <w:ind w:left="720" w:hanging="360"/>
        <w:rPr>
          <w:b w:val="1"/>
        </w:rPr>
      </w:pPr>
      <w:bookmarkStart w:colFirst="0" w:colLast="0" w:name="_utkdv8b3c0sj" w:id="4"/>
      <w:bookmarkEnd w:id="4"/>
      <w:r w:rsidDel="00000000" w:rsidR="00000000" w:rsidRPr="00000000">
        <w:rPr>
          <w:b w:val="1"/>
          <w:u w:val="single"/>
          <w:rtl w:val="0"/>
        </w:rPr>
        <w:t xml:space="preserve">¿Qué diferencia hay entre una base de datos centralizada y una distribuida?</w:t>
      </w:r>
    </w:p>
    <w:p w:rsidR="00000000" w:rsidDel="00000000" w:rsidP="00000000" w:rsidRDefault="00000000" w:rsidRPr="00000000" w14:paraId="0000006C">
      <w:pPr>
        <w:pStyle w:val="Heading1"/>
        <w:shd w:fill="ffffff" w:val="clear"/>
        <w:spacing w:after="220" w:before="220" w:lineRule="auto"/>
        <w:ind w:left="720" w:firstLine="0"/>
        <w:rPr/>
      </w:pPr>
      <w:bookmarkStart w:colFirst="0" w:colLast="0" w:name="_vr4wuz6wbpo7" w:id="5"/>
      <w:bookmarkEnd w:id="5"/>
      <w:r w:rsidDel="00000000" w:rsidR="00000000" w:rsidRPr="00000000">
        <w:rPr>
          <w:rtl w:val="0"/>
        </w:rPr>
        <w:t xml:space="preserve">En la base de datos centralizada, la información se almacena en un único lugar o servidor.</w:t>
        <w:br w:type="textWrapping"/>
        <w:t xml:space="preserve">En la base de datos distribuida los datos son distribuidos en varios servidores.</w:t>
        <w:br w:type="textWrapping"/>
        <w:br w:type="textWrapping"/>
      </w:r>
    </w:p>
    <w:p w:rsidR="00000000" w:rsidDel="00000000" w:rsidP="00000000" w:rsidRDefault="00000000" w:rsidRPr="00000000" w14:paraId="0000006D">
      <w:pPr>
        <w:pStyle w:val="Heading1"/>
        <w:numPr>
          <w:ilvl w:val="0"/>
          <w:numId w:val="2"/>
        </w:numPr>
        <w:shd w:fill="ffffff" w:val="clear"/>
        <w:spacing w:after="220" w:before="220" w:lineRule="auto"/>
        <w:ind w:left="720" w:hanging="360"/>
        <w:rPr>
          <w:b w:val="1"/>
        </w:rPr>
      </w:pPr>
      <w:bookmarkStart w:colFirst="0" w:colLast="0" w:name="_ogsc7rmg89g8" w:id="6"/>
      <w:bookmarkEnd w:id="6"/>
      <w:r w:rsidDel="00000000" w:rsidR="00000000" w:rsidRPr="00000000">
        <w:rPr>
          <w:b w:val="1"/>
          <w:u w:val="single"/>
          <w:rtl w:val="0"/>
        </w:rPr>
        <w:t xml:space="preserve">Describe lo que son las bases de datos NoSQL.</w:t>
      </w:r>
    </w:p>
    <w:p w:rsidR="00000000" w:rsidDel="00000000" w:rsidP="00000000" w:rsidRDefault="00000000" w:rsidRPr="00000000" w14:paraId="0000006E">
      <w:pPr>
        <w:shd w:fill="ffffff" w:val="clear"/>
        <w:spacing w:after="220" w:before="220" w:lineRule="auto"/>
        <w:ind w:left="720" w:firstLine="0"/>
        <w:rPr/>
      </w:pPr>
      <w:r w:rsidDel="00000000" w:rsidR="00000000" w:rsidRPr="00000000">
        <w:rPr>
          <w:rtl w:val="0"/>
        </w:rPr>
        <w:t xml:space="preserve">La base de datos NoSQL o no relacionales son aquellas que no requieren de una estructura de datos fijos como tablas, no garantiza completamente el sistema ACID y escala muy bien de manera horizontal.</w:t>
      </w:r>
    </w:p>
    <w:p w:rsidR="00000000" w:rsidDel="00000000" w:rsidP="00000000" w:rsidRDefault="00000000" w:rsidRPr="00000000" w14:paraId="0000006F">
      <w:pPr>
        <w:shd w:fill="ffffff" w:val="clear"/>
        <w:spacing w:after="220" w:before="22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numPr>
          <w:ilvl w:val="0"/>
          <w:numId w:val="2"/>
        </w:numPr>
        <w:shd w:fill="ffffff" w:val="clear"/>
        <w:spacing w:after="220" w:before="220" w:lineRule="auto"/>
        <w:ind w:left="720" w:hanging="360"/>
        <w:rPr>
          <w:b w:val="1"/>
        </w:rPr>
      </w:pPr>
      <w:bookmarkStart w:colFirst="0" w:colLast="0" w:name="_j2s5tafjlcym" w:id="7"/>
      <w:bookmarkEnd w:id="7"/>
      <w:r w:rsidDel="00000000" w:rsidR="00000000" w:rsidRPr="00000000">
        <w:rPr>
          <w:b w:val="1"/>
          <w:u w:val="single"/>
          <w:rtl w:val="0"/>
        </w:rPr>
        <w:t xml:space="preserve">¿Qué es la minería de datos?</w:t>
      </w:r>
    </w:p>
    <w:p w:rsidR="00000000" w:rsidDel="00000000" w:rsidP="00000000" w:rsidRDefault="00000000" w:rsidRPr="00000000" w14:paraId="00000071">
      <w:pPr>
        <w:shd w:fill="ffffff" w:val="clear"/>
        <w:spacing w:after="220" w:before="220" w:lineRule="auto"/>
        <w:ind w:left="720" w:firstLine="0"/>
        <w:rPr/>
      </w:pPr>
      <w:r w:rsidDel="00000000" w:rsidR="00000000" w:rsidRPr="00000000">
        <w:rPr>
          <w:rtl w:val="0"/>
        </w:rPr>
        <w:t xml:space="preserve">Se conoce la minería de datos como proceso técnico para la exploración y análisis de grandes volúmenes de datos con el fin de extraer información útil para negocios, investigación…</w:t>
      </w:r>
    </w:p>
    <w:p w:rsidR="00000000" w:rsidDel="00000000" w:rsidP="00000000" w:rsidRDefault="00000000" w:rsidRPr="00000000" w14:paraId="00000072">
      <w:pPr>
        <w:shd w:fill="ffffff" w:val="clear"/>
        <w:spacing w:after="220" w:before="22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numPr>
          <w:ilvl w:val="0"/>
          <w:numId w:val="2"/>
        </w:numPr>
        <w:shd w:fill="ffffff" w:val="clear"/>
        <w:spacing w:after="220" w:before="220" w:lineRule="auto"/>
        <w:ind w:left="720" w:hanging="360"/>
        <w:rPr>
          <w:b w:val="1"/>
        </w:rPr>
      </w:pPr>
      <w:bookmarkStart w:colFirst="0" w:colLast="0" w:name="_kzxaqgbr84s4" w:id="8"/>
      <w:bookmarkEnd w:id="8"/>
      <w:r w:rsidDel="00000000" w:rsidR="00000000" w:rsidRPr="00000000">
        <w:rPr>
          <w:b w:val="1"/>
          <w:u w:val="single"/>
          <w:rtl w:val="0"/>
        </w:rPr>
        <w:t xml:space="preserve">Pon un ejemplo de uso de la minería de datos.</w:t>
      </w:r>
    </w:p>
    <w:p w:rsidR="00000000" w:rsidDel="00000000" w:rsidP="00000000" w:rsidRDefault="00000000" w:rsidRPr="00000000" w14:paraId="00000074">
      <w:pPr>
        <w:shd w:fill="ffffff" w:val="clear"/>
        <w:spacing w:after="220" w:before="220" w:lineRule="auto"/>
        <w:ind w:left="720" w:firstLine="0"/>
        <w:rPr/>
      </w:pPr>
      <w:r w:rsidDel="00000000" w:rsidR="00000000" w:rsidRPr="00000000">
        <w:rPr>
          <w:rtl w:val="0"/>
        </w:rPr>
        <w:t xml:space="preserve">La minería de datos es buenamente conocida en marketing(uso comercial para conocer al usuario así como su tendencia de compras), gestión de riesgos empresariales a la hora de prever riesgos con el lanzamiento de un producto….</w:t>
        <w:br w:type="textWrapping"/>
      </w:r>
    </w:p>
    <w:p w:rsidR="00000000" w:rsidDel="00000000" w:rsidP="00000000" w:rsidRDefault="00000000" w:rsidRPr="00000000" w14:paraId="00000075">
      <w:pPr>
        <w:pStyle w:val="Heading1"/>
        <w:numPr>
          <w:ilvl w:val="0"/>
          <w:numId w:val="2"/>
        </w:numPr>
        <w:shd w:fill="ffffff" w:val="clear"/>
        <w:spacing w:after="220" w:before="220" w:lineRule="auto"/>
        <w:ind w:left="720" w:hanging="360"/>
        <w:rPr>
          <w:b w:val="1"/>
        </w:rPr>
      </w:pPr>
      <w:bookmarkStart w:colFirst="0" w:colLast="0" w:name="_7bapqusm555d" w:id="9"/>
      <w:bookmarkEnd w:id="9"/>
      <w:r w:rsidDel="00000000" w:rsidR="00000000" w:rsidRPr="00000000">
        <w:rPr>
          <w:b w:val="1"/>
          <w:u w:val="single"/>
          <w:rtl w:val="0"/>
        </w:rPr>
        <w:t xml:space="preserve">¿Cuáles son los desafíos éticos y legales derivados del procesamiento de una base de datos?</w:t>
      </w:r>
    </w:p>
    <w:p w:rsidR="00000000" w:rsidDel="00000000" w:rsidP="00000000" w:rsidRDefault="00000000" w:rsidRPr="00000000" w14:paraId="00000076">
      <w:pPr>
        <w:shd w:fill="ffffff" w:val="clear"/>
        <w:spacing w:after="220" w:before="220" w:lineRule="auto"/>
        <w:ind w:left="720" w:firstLine="0"/>
        <w:rPr/>
      </w:pPr>
      <w:r w:rsidDel="00000000" w:rsidR="00000000" w:rsidRPr="00000000">
        <w:rPr>
          <w:rtl w:val="0"/>
        </w:rPr>
        <w:t xml:space="preserve">Por un lado tenemos los desafíos éticos que son:</w:t>
        <w:br w:type="textWrapping"/>
        <w:t xml:space="preserve">-Transparencia y consentimiento informado a la hora de recopilar y utilizar los datos</w:t>
        <w:br w:type="textWrapping"/>
        <w:t xml:space="preserve">- La minimización de datos recopilados y evitar la recopilación excesiva</w:t>
        <w:br w:type="textWrapping"/>
        <w:t xml:space="preserve">-Discriminación algoritmica de ciertos grupos étnicos o socialeconomicos debido al diseño cuando es creado de manera no justa ni imparcial</w:t>
      </w:r>
    </w:p>
    <w:p w:rsidR="00000000" w:rsidDel="00000000" w:rsidP="00000000" w:rsidRDefault="00000000" w:rsidRPr="00000000" w14:paraId="00000077">
      <w:pPr>
        <w:shd w:fill="ffffff" w:val="clear"/>
        <w:spacing w:after="220" w:before="220" w:lineRule="auto"/>
        <w:ind w:left="720" w:firstLine="0"/>
        <w:rPr/>
      </w:pPr>
      <w:r w:rsidDel="00000000" w:rsidR="00000000" w:rsidRPr="00000000">
        <w:rPr>
          <w:rtl w:val="0"/>
        </w:rPr>
        <w:t xml:space="preserve">Por otro lado están las leyes reguladoras de esta práctica para proteger la privacidad y los datos del usuario. Las leyes que más destacan y se usan de referencia son:</w:t>
        <w:br w:type="textWrapping"/>
      </w:r>
      <w:r w:rsidDel="00000000" w:rsidR="00000000" w:rsidRPr="00000000">
        <w:rPr>
          <w:rtl w:val="0"/>
        </w:rPr>
        <w:t xml:space="preserve">-Reglamento General de Protección de Datos (GDPR) en la Unión Europea</w:t>
        <w:br w:type="textWrapping"/>
        <w:t xml:space="preserve">-</w:t>
      </w:r>
      <w:r w:rsidDel="00000000" w:rsidR="00000000" w:rsidRPr="00000000">
        <w:rPr>
          <w:rtl w:val="0"/>
        </w:rPr>
        <w:t xml:space="preserve">Ley de Privacidad del Consumidor de California (CCPA)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headerReference r:id="rId16" w:type="first"/>
      <w:footerReference r:id="rId17" w:type="default"/>
      <w:footerReference r:id="rId1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rPr/>
    </w:pPr>
    <w:r w:rsidDel="00000000" w:rsidR="00000000" w:rsidRPr="00000000">
      <w:rPr>
        <w:rtl w:val="0"/>
      </w:rPr>
      <w:t xml:space="preserve">Realizado por Sebastián Israel Burneo Reyes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c4043"/>
        <w:sz w:val="21"/>
        <w:szCs w:val="21"/>
        <w:u w:val="none"/>
      </w:rPr>
    </w:lvl>
    <w:lvl w:ilvl="1">
      <w:start w:val="1"/>
      <w:numFmt w:val="bullet"/>
      <w:lvlText w:val="⎼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c404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hd w:fill="ffffff" w:val="clear"/>
      <w:spacing w:after="220" w:before="220" w:lineRule="auto"/>
      <w:ind w:left="720" w:firstLine="0"/>
    </w:pPr>
    <w:rPr/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gif"/><Relationship Id="rId10" Type="http://schemas.openxmlformats.org/officeDocument/2006/relationships/image" Target="media/image1.jpg"/><Relationship Id="rId13" Type="http://schemas.openxmlformats.org/officeDocument/2006/relationships/image" Target="media/image10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15" Type="http://schemas.openxmlformats.org/officeDocument/2006/relationships/image" Target="media/image3.png"/><Relationship Id="rId14" Type="http://schemas.openxmlformats.org/officeDocument/2006/relationships/image" Target="media/image9.jpg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18" Type="http://schemas.openxmlformats.org/officeDocument/2006/relationships/footer" Target="footer2.xml"/><Relationship Id="rId7" Type="http://schemas.openxmlformats.org/officeDocument/2006/relationships/image" Target="media/image8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