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pi9ujoek3la"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gf0zophp3t7b"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-113662</wp:posOffset>
                  </wp:positionH>
                  <wp:positionV relativeFrom="paragraph">
                    <wp:posOffset>102235</wp:posOffset>
                  </wp:positionV>
                  <wp:extent cx="502920" cy="502920"/>
                  <wp:effectExtent b="0" l="0" r="0" t="0"/>
                  <wp:wrapNone/>
                  <wp:docPr descr="Código QR con relleno sólido" id="43" name="image4.png"/>
                  <a:graphic>
                    <a:graphicData uri="http://schemas.openxmlformats.org/drawingml/2006/picture">
                      <pic:pic>
                        <pic:nvPicPr>
                          <pic:cNvPr descr="Código QR con relleno sólido" id="0" name="image4.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4131</wp:posOffset>
                </wp:positionH>
                <wp:positionV relativeFrom="paragraph">
                  <wp:posOffset>68265</wp:posOffset>
                </wp:positionV>
                <wp:extent cx="22225" cy="22225"/>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4131</wp:posOffset>
                </wp:positionH>
                <wp:positionV relativeFrom="paragraph">
                  <wp:posOffset>68265</wp:posOffset>
                </wp:positionV>
                <wp:extent cx="22225" cy="22225"/>
                <wp:effectExtent b="0" l="0" r="0" t="0"/>
                <wp:wrapNone/>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2" name="image2.png"/>
                  <a:graphic>
                    <a:graphicData uri="http://schemas.openxmlformats.org/drawingml/2006/picture">
                      <pic:pic>
                        <pic:nvPicPr>
                          <pic:cNvPr descr="Lista con relleno sólido" id="0" name="image2.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-11109</wp:posOffset>
                </wp:positionH>
                <wp:positionV relativeFrom="paragraph">
                  <wp:posOffset>-11745</wp:posOffset>
                </wp:positionV>
                <wp:extent cx="22225" cy="22225"/>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-11109</wp:posOffset>
                </wp:positionH>
                <wp:positionV relativeFrom="paragraph">
                  <wp:posOffset>-11745</wp:posOffset>
                </wp:positionV>
                <wp:extent cx="22225" cy="22225"/>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81" name="image3.png"/>
                  <a:graphic>
                    <a:graphicData uri="http://schemas.openxmlformats.org/drawingml/2006/picture">
                      <pic:pic>
                        <pic:nvPicPr>
                          <pic:cNvPr descr="Inteligencia artificial con relleno sólido" id="0" name="image3.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-11744</wp:posOffset>
                </wp:positionH>
                <wp:positionV relativeFrom="paragraph">
                  <wp:posOffset>32070</wp:posOffset>
                </wp:positionV>
                <wp:extent cx="22225" cy="22225"/>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-11744</wp:posOffset>
                </wp:positionH>
                <wp:positionV relativeFrom="paragraph">
                  <wp:posOffset>32070</wp:posOffset>
                </wp:positionV>
                <wp:extent cx="22225" cy="22225"/>
                <wp:effectExtent b="0" l="0" r="0" t="0"/>
                <wp:wrapNone/>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21.487.541-1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André</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Bustamante Soto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jc w:val="both"/>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Gestión de Pedidos y Cotizaciones para HernándezMuebles.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consiste en el desarrollo de una plataforma web integral diseñada para centralizar la interacción entre HernándezMuebles y sus clientes potenciales. La aplicación permitirá a los usuarios enviar solicitudes personalizadas incluyendo descripciones técnicas e imágenes de referencia, las cuales serán procesadas por el administrador para generar seguimiento en la cotización y presupuesto. El sistema gestionará desde la recepción de la idea inicial, la asignación de materiales y costos, hasta la entrega final con el cliente.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la recepción de pedidos se realiza de forma fragmentada a través de consultas directas por teléfono o domicilio, lo que provoca una pérdida de tiempo valiosa. No existe un registro histórico centralizado de las cotizaciones emitidas ni de los materiales utilizados en proyectos previos, lo que dificulta el cálculo de rentabilidad y la organización de los tiempos de entrega. Además, los clientes carecen de una vía formal para revisar el progreso de sus muebles, generando una dependencia constante de la comunicación manual y poco profesional.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espera implementar una solución tecnológica sencilla que profesionalice el servicio de carpintería mediante un flujo de trabajo digital.. La plataforma permitirá la carga de archivos multimedia (fotos/planos), asegurando que tanto el cliente como el fabricante tenga claridad sobre los requerimientos y necesidades. Con esto, se busca eliminar la pérdida de clientes, mejorar la precisión en el cálculo de presupuestos mediante formularios estructurados y ofrecer un repositorio seguro para la documentación técnica de cada mueble fabricado.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y desarrollar una aplicación web funcional que optimice la gestión de preventa y producción de muebles a medida, mejorando la comunicación con el cliente y la organización administrativa del taller.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Desarrollar un módulo de solicitudes que permita a los clientes subir imágenes de referencia y descripciones detalladas de su necesidad de mobiliario.</w:t>
            </w:r>
          </w:p>
          <w:p w:rsidR="00000000" w:rsidDel="00000000" w:rsidP="00000000" w:rsidRDefault="00000000" w:rsidRPr="00000000" w14:paraId="0000005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Implementar un panel administrativo para el carpintero que facilite la creación de presupuestos con desglose de materiales y mano de obra.</w:t>
            </w:r>
          </w:p>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Crear un sistema de gestión de archivos para el almacenamiento y visualización de planos técnicos (PDF/Imágenes) vinculados a cada proyecto específico.</w:t>
            </w:r>
          </w:p>
          <w:p w:rsidR="00000000" w:rsidDel="00000000" w:rsidP="00000000" w:rsidRDefault="00000000" w:rsidRPr="00000000" w14:paraId="000000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Establecer un sistema de estados (Pendiente, En Fabricación, Finalizado) para que el cliente pueda consultar el avance de su pedido en tiempo real. </w:t>
            </w:r>
          </w:p>
        </w:tc>
      </w:tr>
      <w:tr>
        <w:trPr>
          <w:cantSplit w:val="0"/>
          <w:trHeight w:val="760.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contempla el diseño y desarrollo de una plataforma web orientada a la gestión de pedidos y cotizaciones para HernándezMuebles.</w:t>
              <w:br w:type="textWrapping"/>
              <w:t xml:space="preserve">La solución permitirá:</w:t>
            </w:r>
          </w:p>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y administración de clientes.</w:t>
            </w:r>
          </w:p>
          <w:p w:rsidR="00000000" w:rsidDel="00000000" w:rsidP="00000000" w:rsidRDefault="00000000" w:rsidRPr="00000000" w14:paraId="000000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y gestión de solicitudes de muebles personalizados.</w:t>
            </w:r>
          </w:p>
          <w:p w:rsidR="00000000" w:rsidDel="00000000" w:rsidP="00000000" w:rsidRDefault="00000000" w:rsidRPr="00000000" w14:paraId="000000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Carga de imágenes y archivos de referencia.</w:t>
            </w:r>
          </w:p>
          <w:p w:rsidR="00000000" w:rsidDel="00000000" w:rsidP="00000000" w:rsidRDefault="00000000" w:rsidRPr="00000000" w14:paraId="000000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Generación de cotizaciones y presupuestos.</w:t>
            </w:r>
          </w:p>
          <w:p w:rsidR="00000000" w:rsidDel="00000000" w:rsidP="00000000" w:rsidRDefault="00000000" w:rsidRPr="00000000" w14:paraId="0000006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estados de fabricación.</w:t>
            </w:r>
          </w:p>
          <w:p w:rsidR="00000000" w:rsidDel="00000000" w:rsidP="00000000" w:rsidRDefault="00000000" w:rsidRPr="00000000" w14:paraId="0000006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Visualización del avance de pedidos por parte del cliente.</w:t>
            </w:r>
          </w:p>
          <w:p w:rsidR="00000000" w:rsidDel="00000000" w:rsidP="00000000" w:rsidRDefault="00000000" w:rsidRPr="00000000" w14:paraId="0000006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Administración del historial de proyectos realizados.</w:t>
            </w:r>
          </w:p>
        </w:tc>
      </w:tr>
    </w:tbl>
    <w:p w:rsidR="00000000" w:rsidDel="00000000" w:rsidP="00000000" w:rsidRDefault="00000000" w:rsidRPr="00000000" w14:paraId="00000066">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sz w:val="20"/>
                <w:szCs w:val="20"/>
                <w:rtl w:val="0"/>
              </w:rPr>
              <w:t xml:space="preserve">El proyecto surge de la observación directa del proceso de trabajo en un taller de muebles a medida, donde la comunicación con el cliente es principalmente verbal o por mensajería informal. Esta falta de formalidad provoca que detalles críticos, como medidas exactas o referencias visuales, se pierdan en el historial de chat, dificultando la creación de presupuestos precisos. La motivación principal es profesionalizar este oficio de HernándezMuebles mediante una herramienta digital que permita registrar cada solicitud de forma ordenada. Existe la oportunidad de mejorar la eficiencia del taller al centralizar los planos y requerimientos en un solo lugar, evitando errores de fabricación y asegurando que el cliente reciba exactamente lo que imaginó.</w:t>
            </w:r>
            <w:r w:rsidDel="00000000" w:rsidR="00000000" w:rsidRPr="00000000">
              <w:rPr>
                <w:rtl w:val="0"/>
              </w:rPr>
            </w:r>
          </w:p>
        </w:tc>
      </w:tr>
    </w:tbl>
    <w:p w:rsidR="00000000" w:rsidDel="00000000" w:rsidP="00000000" w:rsidRDefault="00000000" w:rsidRPr="00000000" w14:paraId="0000006A">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D">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del proyecto se utilizará la metodología ágil Kanban.</w:t>
            </w:r>
          </w:p>
          <w:p w:rsidR="00000000" w:rsidDel="00000000" w:rsidP="00000000" w:rsidRDefault="00000000" w:rsidRPr="00000000" w14:paraId="0000007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elección de Kanban se justifica debido a que el proyecto será desarrollado por un único integrante, por lo que no resulta eficiente implementar ceremonias completas de Scrum como Sprint Planning, Daily Meetings o retrospectivas formales.</w:t>
            </w:r>
          </w:p>
          <w:p w:rsidR="00000000" w:rsidDel="00000000" w:rsidP="00000000" w:rsidRDefault="00000000" w:rsidRPr="00000000" w14:paraId="0000007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Kanban permitirá administrar el trabajo mediante un flujo continuo de tareas, facilitando la organización, priorización y seguimiento del avance del proyecto durante las 18 semanas académicas.</w:t>
            </w:r>
          </w:p>
          <w:p w:rsidR="00000000" w:rsidDel="00000000" w:rsidP="00000000" w:rsidRDefault="00000000" w:rsidRPr="00000000" w14:paraId="00000072">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utilizará un tablero Kanban dividido en las siguientes etapas:</w:t>
            </w:r>
          </w:p>
          <w:p w:rsidR="00000000" w:rsidDel="00000000" w:rsidP="00000000" w:rsidRDefault="00000000" w:rsidRPr="00000000" w14:paraId="00000074">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Pendiente</w:t>
            </w:r>
          </w:p>
          <w:p w:rsidR="00000000" w:rsidDel="00000000" w:rsidP="00000000" w:rsidRDefault="00000000" w:rsidRPr="00000000" w14:paraId="0000007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desarrollo</w:t>
            </w:r>
          </w:p>
          <w:p w:rsidR="00000000" w:rsidDel="00000000" w:rsidP="00000000" w:rsidRDefault="00000000" w:rsidRPr="00000000" w14:paraId="0000007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revisión</w:t>
            </w:r>
          </w:p>
          <w:p w:rsidR="00000000" w:rsidDel="00000000" w:rsidP="00000000" w:rsidRDefault="00000000" w:rsidRPr="00000000" w14:paraId="0000007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Finalizado</w:t>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C">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F">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0">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r w:rsidDel="00000000" w:rsidR="00000000" w:rsidRPr="00000000">
              <w:rPr>
                <w:rFonts w:ascii="Calibri" w:cs="Calibri" w:eastAsia="Calibri" w:hAnsi="Calibri"/>
                <w:sz w:val="20"/>
                <w:szCs w:val="20"/>
                <w:rtl w:val="0"/>
              </w:rPr>
              <w:t xml:space="preserve">Para desarrollar el proyecto Visual Studio Code y el lenguaje HTML. Todo el avance se guardará en un entorno virtual para no tener problemas con las librerías.</w:t>
            </w: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Arquitectura de software:  </w:t>
            </w:r>
            <w:r w:rsidDel="00000000" w:rsidR="00000000" w:rsidRPr="00000000">
              <w:rPr>
                <w:rFonts w:ascii="Calibri" w:cs="Calibri" w:eastAsia="Calibri" w:hAnsi="Calibri"/>
                <w:sz w:val="20"/>
                <w:szCs w:val="20"/>
                <w:rtl w:val="0"/>
              </w:rPr>
              <w:t xml:space="preserve">Se usará React o Angular para las funciones JavaScript del proyecto, también se implementará una base de datos en PostgreSQL ya que esta permite manejo de archivos los cuales son fundamentales en este contexto</w:t>
            </w:r>
          </w:p>
          <w:p w:rsidR="00000000" w:rsidDel="00000000" w:rsidP="00000000" w:rsidRDefault="00000000" w:rsidRPr="00000000" w14:paraId="0000008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w:t>
            </w:r>
            <w:r w:rsidDel="00000000" w:rsidR="00000000" w:rsidRPr="00000000">
              <w:rPr>
                <w:rFonts w:ascii="Calibri" w:cs="Calibri" w:eastAsia="Calibri" w:hAnsi="Calibri"/>
                <w:sz w:val="20"/>
                <w:szCs w:val="20"/>
                <w:rtl w:val="0"/>
              </w:rPr>
              <w:t xml:space="preserve">El lenguaje principal será Python para que la página funcione por detrás. Para la parte visual, usaré HTML y CSS y JavaScript para que los formularios funcionen mejor.</w:t>
            </w:r>
          </w:p>
          <w:p w:rsidR="00000000" w:rsidDel="00000000" w:rsidP="00000000" w:rsidRDefault="00000000" w:rsidRPr="00000000" w14:paraId="0000008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 </w:t>
            </w:r>
            <w:r w:rsidDel="00000000" w:rsidR="00000000" w:rsidRPr="00000000">
              <w:rPr>
                <w:rFonts w:ascii="Calibri" w:cs="Calibri" w:eastAsia="Calibri" w:hAnsi="Calibri"/>
                <w:sz w:val="20"/>
                <w:szCs w:val="20"/>
                <w:rtl w:val="0"/>
              </w:rPr>
              <w:t xml:space="preserve">Se utilizará un framework de Single Page Application (SPA) como Angular o React para asegurar una interfaz de usuario dinámica y reactiva, integrada con servicios backend</w:t>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Base de datos: </w:t>
            </w:r>
            <w:r w:rsidDel="00000000" w:rsidR="00000000" w:rsidRPr="00000000">
              <w:rPr>
                <w:rFonts w:ascii="Calibri" w:cs="Calibri" w:eastAsia="Calibri" w:hAnsi="Calibri"/>
                <w:sz w:val="20"/>
                <w:szCs w:val="20"/>
                <w:rtl w:val="0"/>
              </w:rPr>
              <w:t xml:space="preserve">Para la entrega final pretendo usar PostgreSQL para que el almacenamiento de los pedidos y presupuestos sea más profesional y seguro.</w:t>
            </w:r>
          </w:p>
          <w:p w:rsidR="00000000" w:rsidDel="00000000" w:rsidP="00000000" w:rsidRDefault="00000000" w:rsidRPr="00000000" w14:paraId="0000008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Repositorio: </w:t>
            </w:r>
            <w:r w:rsidDel="00000000" w:rsidR="00000000" w:rsidRPr="00000000">
              <w:rPr>
                <w:rFonts w:ascii="Calibri" w:cs="Calibri" w:eastAsia="Calibri" w:hAnsi="Calibri"/>
                <w:sz w:val="20"/>
                <w:szCs w:val="20"/>
                <w:rtl w:val="0"/>
              </w:rPr>
              <w:t xml:space="preserve">GitHub para el control de versiones individuales.</w:t>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 </w:t>
            </w:r>
            <w:r w:rsidDel="00000000" w:rsidR="00000000" w:rsidRPr="00000000">
              <w:rPr>
                <w:rFonts w:ascii="Calibri" w:cs="Calibri" w:eastAsia="Calibri" w:hAnsi="Calibri"/>
                <w:sz w:val="20"/>
                <w:szCs w:val="20"/>
                <w:rtl w:val="0"/>
              </w:rPr>
              <w:t xml:space="preserve">Panel de Administrador multifuncional</w:t>
            </w: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E">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de necesidades del taller y recopilación de información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Entrevistas, documentación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1 semana </w:t>
            </w: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 historias de usuario y priorización de tareas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Kanban Board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base de datos y estructura general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Visual Studio Code, diagramas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 prototipos y estructura visual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HTML, CSS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del entorno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Preparación de entorno virtual, dependencias.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lógica de negocio y APIs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formularios e interfaces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y conexión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PostgreSQL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frontend, backend y BD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Frameworks y APIs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Validaciones y seguridad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validaciones y control de acceso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Librerías de seguridad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Validación de funcionalidades y corrección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Testing manual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 manuales y evidencias académicas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Word, PDF</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Preparación de defensa y exposición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PowerPoint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Sebastián Bustamante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rPr>
      </w:pPr>
      <w:bookmarkStart w:colFirst="0" w:colLast="0" w:name="_rw8rnu2sylm"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0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Product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Lista priorizada de funcionalidades y tareas del sistema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Requerimientos definidos desde la perspectiva del cliente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83.2812499999999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17">
            <w:pPr>
              <w:tabs>
                <w:tab w:val="center" w:leader="none" w:pos="4419"/>
                <w:tab w:val="right" w:leader="none" w:pos="8838"/>
              </w:tabs>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Tablero Kanban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visual de gestión y seguimiento del proyecto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https://trello.com/invite/b/6a0cb005abbefaf88cee1458/ATTI8877457ee58bbe1b8faeb56dcf784443B4E406E0/tablero-kanban</w:t>
            </w:r>
          </w:p>
        </w:tc>
      </w:tr>
      <w:tr>
        <w:trPr>
          <w:cantSplit w:val="0"/>
          <w:trHeight w:val="2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entidad-relación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estructural de la base de datos PostgreSQL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Arquitectura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Diagramas técnicos de frontend, backend y BD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Prototipos de interfaz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preliminar de pantallas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PostgreSQL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y estructura de almacenamiento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Evidencias de pruebas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Capturas y validaciones funcionales del sistema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final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Defensa y demostración del sistema funcional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rPr>
      </w:pPr>
      <w:r w:rsidDel="00000000" w:rsidR="00000000" w:rsidRPr="00000000">
        <w:rPr>
          <w:rtl w:val="0"/>
        </w:rPr>
      </w:r>
    </w:p>
    <w:tbl>
      <w:tblPr>
        <w:tblStyle w:val="Table19"/>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80"/>
        <w:gridCol w:w="420"/>
        <w:gridCol w:w="450"/>
        <w:gridCol w:w="450"/>
        <w:gridCol w:w="450"/>
        <w:gridCol w:w="450"/>
        <w:gridCol w:w="450"/>
        <w:gridCol w:w="450"/>
        <w:gridCol w:w="450"/>
        <w:gridCol w:w="420"/>
        <w:gridCol w:w="480"/>
        <w:gridCol w:w="450"/>
        <w:gridCol w:w="330"/>
        <w:gridCol w:w="330"/>
        <w:gridCol w:w="330"/>
        <w:gridCol w:w="435"/>
        <w:gridCol w:w="420"/>
        <w:gridCol w:w="480"/>
        <w:tblGridChange w:id="0">
          <w:tblGrid>
            <w:gridCol w:w="1170"/>
            <w:gridCol w:w="480"/>
            <w:gridCol w:w="420"/>
            <w:gridCol w:w="450"/>
            <w:gridCol w:w="450"/>
            <w:gridCol w:w="450"/>
            <w:gridCol w:w="450"/>
            <w:gridCol w:w="450"/>
            <w:gridCol w:w="450"/>
            <w:gridCol w:w="450"/>
            <w:gridCol w:w="420"/>
            <w:gridCol w:w="48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4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4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Investigación y análisis de problemática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Product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arquitectura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base de datos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prototipos 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 entorno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9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módulo autenticación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gestión de clientes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solicitudes y cotizaciones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carga de imágenes y archivos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estados de fabricación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frontend React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frontend y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seguridad y validaciones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3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3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4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3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3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3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3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3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Optimización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2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7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6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6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6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documentación técnica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76200" cy="76200"/>
                  <wp:effectExtent b="0" l="0" r="0" t="0"/>
                  <wp:docPr id="5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6200" cy="762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Evidencias de pruebas y avances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4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y entrega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133350" cy="139700"/>
                  <wp:effectExtent b="0" l="0" r="0" t="0"/>
                  <wp:docPr id="5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C">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31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31F">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Restricciones</w:t>
            </w:r>
          </w:p>
          <w:p w:rsidR="00000000" w:rsidDel="00000000" w:rsidP="00000000" w:rsidRDefault="00000000" w:rsidRPr="00000000" w14:paraId="00000320">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El sistema no incluirá pasarela de pagos.</w:t>
            </w:r>
          </w:p>
          <w:p w:rsidR="00000000" w:rsidDel="00000000" w:rsidP="00000000" w:rsidRDefault="00000000" w:rsidRPr="00000000" w14:paraId="00000321">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No se desarrollará aplicación móvil en esta etapa.</w:t>
            </w:r>
          </w:p>
          <w:p w:rsidR="00000000" w:rsidDel="00000000" w:rsidP="00000000" w:rsidRDefault="00000000" w:rsidRPr="00000000" w14:paraId="00000322">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El tiempo de desarrollo estará limitado a 18 semanas académicas.</w:t>
            </w:r>
          </w:p>
          <w:p w:rsidR="00000000" w:rsidDel="00000000" w:rsidP="00000000" w:rsidRDefault="00000000" w:rsidRPr="00000000" w14:paraId="00000323">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El alcance estará enfocado únicamente en pedidos personalizados y no en venta de stock.</w:t>
            </w:r>
          </w:p>
          <w:p w:rsidR="00000000" w:rsidDel="00000000" w:rsidP="00000000" w:rsidRDefault="00000000" w:rsidRPr="00000000" w14:paraId="0000032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7">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07645" cy="1949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86" name="image6.jpg"/>
          <a:graphic>
            <a:graphicData uri="http://schemas.openxmlformats.org/drawingml/2006/picture">
              <pic:pic>
                <pic:nvPicPr>
                  <pic:cNvPr descr="Texto&#10;&#10;Descripción generada automáticamente con confianza media" id="0" name="image6.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3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