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br w:type="textWrapping"/>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b w:val="1"/>
                <w:color w:val="767171"/>
                <w:sz w:val="24"/>
                <w:szCs w:val="24"/>
                <w:rtl w:val="0"/>
              </w:rPr>
              <w:t xml:space="preserve">Bases de Datos</w:t>
            </w:r>
            <w:r w:rsidDel="00000000" w:rsidR="00000000" w:rsidRPr="00000000">
              <w:rPr>
                <w:color w:val="767171"/>
                <w:sz w:val="24"/>
                <w:szCs w:val="24"/>
                <w:rtl w:val="0"/>
              </w:rPr>
              <w:t xml:space="preserve">: Me permitió desarrollar competencias en modelado relacional, normalización y consultas SQL, que son esenciales en mi trabajo actual y en el rol de Data Engineer. Lo que más me gustó fue poder diseñar modelos de datos aplicables a la vida real.</w:t>
              <w:br w:type="textWrapping"/>
            </w:r>
          </w:p>
          <w:p w:rsidR="00000000" w:rsidDel="00000000" w:rsidP="00000000" w:rsidRDefault="00000000" w:rsidRPr="00000000" w14:paraId="0000000E">
            <w:pPr>
              <w:rPr>
                <w:color w:val="767171"/>
                <w:sz w:val="24"/>
                <w:szCs w:val="24"/>
              </w:rPr>
            </w:pPr>
            <w:r w:rsidDel="00000000" w:rsidR="00000000" w:rsidRPr="00000000">
              <w:rPr>
                <w:b w:val="1"/>
                <w:color w:val="767171"/>
                <w:sz w:val="24"/>
                <w:szCs w:val="24"/>
                <w:rtl w:val="0"/>
              </w:rPr>
              <w:t xml:space="preserve">Big Data y Cloud Computing</w:t>
            </w:r>
            <w:r w:rsidDel="00000000" w:rsidR="00000000" w:rsidRPr="00000000">
              <w:rPr>
                <w:color w:val="767171"/>
                <w:sz w:val="24"/>
                <w:szCs w:val="24"/>
                <w:rtl w:val="0"/>
              </w:rPr>
              <w:t xml:space="preserve">: Se relaciona directamente con mis intereses en arquitecturas en la nube (GCP, AWS, Azure). Lo que más disfruté fue el enfoque práctico en herramientas como Dataflow, BigQuery y S3.</w:t>
              <w:br w:type="textWrapping"/>
            </w:r>
          </w:p>
          <w:p w:rsidR="00000000" w:rsidDel="00000000" w:rsidP="00000000" w:rsidRDefault="00000000" w:rsidRPr="00000000" w14:paraId="0000000F">
            <w:pPr>
              <w:rPr>
                <w:color w:val="767171"/>
                <w:sz w:val="24"/>
                <w:szCs w:val="24"/>
              </w:rPr>
            </w:pPr>
            <w:r w:rsidDel="00000000" w:rsidR="00000000" w:rsidRPr="00000000">
              <w:rPr>
                <w:b w:val="1"/>
                <w:color w:val="767171"/>
                <w:sz w:val="24"/>
                <w:szCs w:val="24"/>
                <w:rtl w:val="0"/>
              </w:rPr>
              <w:t xml:space="preserve">Machine Learning aplicado</w:t>
            </w:r>
            <w:r w:rsidDel="00000000" w:rsidR="00000000" w:rsidRPr="00000000">
              <w:rPr>
                <w:color w:val="767171"/>
                <w:sz w:val="24"/>
                <w:szCs w:val="24"/>
                <w:rtl w:val="0"/>
              </w:rPr>
              <w:t xml:space="preserve">: Aunque mi foco es la ingeniería de datos, me gustó entender cómo preparar datasets para modelos predictivos, lo que me da una visión más amplia de todo el ciclo de datos.</w:t>
              <w:br w:type="textWrapping"/>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b w:val="1"/>
                <w:color w:val="767171"/>
                <w:sz w:val="24"/>
                <w:szCs w:val="24"/>
                <w:rtl w:val="0"/>
              </w:rPr>
              <w:t xml:space="preserve">Certificaciones</w:t>
            </w:r>
            <w:r w:rsidDel="00000000" w:rsidR="00000000" w:rsidRPr="00000000">
              <w:rPr>
                <w:color w:val="767171"/>
                <w:sz w:val="24"/>
                <w:szCs w:val="24"/>
                <w:rtl w:val="0"/>
              </w:rPr>
              <w:t xml:space="preserve">: Tienen un valor importante porque validan mis conocimientos frente a empleadores, mostrando evidencia concreta de mis habilidades técnicas.</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3">
            <w:pPr>
              <w:jc w:val="both"/>
              <w:rPr>
                <w:color w:val="767171"/>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b w:val="1"/>
                <w:color w:val="6aa84f"/>
                <w:sz w:val="24"/>
                <w:szCs w:val="24"/>
              </w:rPr>
            </w:pPr>
            <w:r w:rsidDel="00000000" w:rsidR="00000000" w:rsidRPr="00000000">
              <w:rPr>
                <w:b w:val="1"/>
                <w:color w:val="6aa84f"/>
                <w:sz w:val="24"/>
                <w:szCs w:val="24"/>
                <w:rtl w:val="0"/>
              </w:rPr>
              <w:t xml:space="preserve">Fortalezas (verde):</w:t>
              <w:br w:type="textWrapping"/>
            </w:r>
          </w:p>
          <w:p w:rsidR="00000000" w:rsidDel="00000000" w:rsidP="00000000" w:rsidRDefault="00000000" w:rsidRPr="00000000" w14:paraId="00000027">
            <w:pPr>
              <w:numPr>
                <w:ilvl w:val="0"/>
                <w:numId w:val="3"/>
              </w:numPr>
              <w:tabs>
                <w:tab w:val="left" w:leader="none" w:pos="454"/>
              </w:tabs>
              <w:spacing w:after="0" w:afterAutospacing="0" w:before="240" w:lineRule="auto"/>
              <w:ind w:left="720" w:hanging="360"/>
              <w:rPr>
                <w:color w:val="6aa84f"/>
                <w:sz w:val="24"/>
                <w:szCs w:val="24"/>
              </w:rPr>
            </w:pPr>
            <w:r w:rsidDel="00000000" w:rsidR="00000000" w:rsidRPr="00000000">
              <w:rPr>
                <w:color w:val="6aa84f"/>
                <w:sz w:val="24"/>
                <w:szCs w:val="24"/>
                <w:rtl w:val="0"/>
              </w:rPr>
              <w:t xml:space="preserve">Diseño y modelado de bases de datos relacionales y no relacionales.</w:t>
              <w:br w:type="textWrapping"/>
              <w:t xml:space="preserve">Construcción de pipelines ETL/ELT en la nube.</w:t>
            </w:r>
          </w:p>
          <w:p w:rsidR="00000000" w:rsidDel="00000000" w:rsidP="00000000" w:rsidRDefault="00000000" w:rsidRPr="00000000" w14:paraId="00000028">
            <w:pPr>
              <w:numPr>
                <w:ilvl w:val="0"/>
                <w:numId w:val="3"/>
              </w:numPr>
              <w:tabs>
                <w:tab w:val="left" w:leader="none" w:pos="454"/>
              </w:tabs>
              <w:spacing w:after="0" w:afterAutospacing="0" w:before="0" w:beforeAutospacing="0" w:lineRule="auto"/>
              <w:ind w:left="720" w:hanging="360"/>
              <w:rPr>
                <w:color w:val="6aa84f"/>
                <w:sz w:val="24"/>
                <w:szCs w:val="24"/>
              </w:rPr>
            </w:pPr>
            <w:r w:rsidDel="00000000" w:rsidR="00000000" w:rsidRPr="00000000">
              <w:rPr>
                <w:color w:val="6aa84f"/>
                <w:sz w:val="24"/>
                <w:szCs w:val="24"/>
                <w:rtl w:val="0"/>
              </w:rPr>
              <w:t xml:space="preserve">Manejo de grandes volúmenes de datos (1M+ registros diarios).</w:t>
            </w:r>
          </w:p>
          <w:p w:rsidR="00000000" w:rsidDel="00000000" w:rsidP="00000000" w:rsidRDefault="00000000" w:rsidRPr="00000000" w14:paraId="00000029">
            <w:pPr>
              <w:numPr>
                <w:ilvl w:val="0"/>
                <w:numId w:val="3"/>
              </w:numPr>
              <w:tabs>
                <w:tab w:val="left" w:leader="none" w:pos="454"/>
              </w:tabs>
              <w:spacing w:after="0" w:afterAutospacing="0" w:before="0" w:beforeAutospacing="0" w:lineRule="auto"/>
              <w:ind w:left="720" w:hanging="360"/>
              <w:rPr>
                <w:color w:val="6aa84f"/>
                <w:sz w:val="24"/>
                <w:szCs w:val="24"/>
              </w:rPr>
            </w:pPr>
            <w:r w:rsidDel="00000000" w:rsidR="00000000" w:rsidRPr="00000000">
              <w:rPr>
                <w:color w:val="6aa84f"/>
                <w:sz w:val="24"/>
                <w:szCs w:val="24"/>
                <w:rtl w:val="0"/>
              </w:rPr>
              <w:t xml:space="preserve">Uso de Python y SQL para transformar y analizar datos.</w:t>
            </w:r>
          </w:p>
          <w:p w:rsidR="00000000" w:rsidDel="00000000" w:rsidP="00000000" w:rsidRDefault="00000000" w:rsidRPr="00000000" w14:paraId="0000002A">
            <w:pPr>
              <w:numPr>
                <w:ilvl w:val="0"/>
                <w:numId w:val="3"/>
              </w:numPr>
              <w:tabs>
                <w:tab w:val="left" w:leader="none" w:pos="454"/>
              </w:tabs>
              <w:spacing w:after="240" w:before="0" w:beforeAutospacing="0" w:lineRule="auto"/>
              <w:ind w:left="720" w:hanging="360"/>
              <w:rPr>
                <w:color w:val="767171"/>
                <w:sz w:val="24"/>
                <w:szCs w:val="24"/>
              </w:rPr>
            </w:pPr>
            <w:r w:rsidDel="00000000" w:rsidR="00000000" w:rsidRPr="00000000">
              <w:rPr>
                <w:color w:val="6aa84f"/>
                <w:sz w:val="24"/>
                <w:szCs w:val="24"/>
                <w:rtl w:val="0"/>
              </w:rPr>
              <w:t xml:space="preserve">Visualización de datos en Power BI, Tableau y Looker Studio.</w:t>
            </w:r>
            <w:r w:rsidDel="00000000" w:rsidR="00000000" w:rsidRPr="00000000">
              <w:rPr>
                <w:color w:val="767171"/>
                <w:sz w:val="24"/>
                <w:szCs w:val="24"/>
                <w:rtl w:val="0"/>
              </w:rPr>
              <w:br w:type="textWrapping"/>
            </w:r>
          </w:p>
          <w:p w:rsidR="00000000" w:rsidDel="00000000" w:rsidP="00000000" w:rsidRDefault="00000000" w:rsidRPr="00000000" w14:paraId="0000002B">
            <w:pPr>
              <w:tabs>
                <w:tab w:val="left" w:leader="none" w:pos="454"/>
              </w:tabs>
              <w:jc w:val="both"/>
              <w:rPr>
                <w:b w:val="1"/>
                <w:color w:val="ff0000"/>
                <w:sz w:val="24"/>
                <w:szCs w:val="24"/>
              </w:rPr>
            </w:pPr>
            <w:r w:rsidDel="00000000" w:rsidR="00000000" w:rsidRPr="00000000">
              <w:rPr>
                <w:b w:val="1"/>
                <w:color w:val="ff0000"/>
                <w:sz w:val="24"/>
                <w:szCs w:val="24"/>
                <w:rtl w:val="0"/>
              </w:rPr>
              <w:t xml:space="preserve">A fortalecer (rojo):</w:t>
              <w:br w:type="textWrapping"/>
            </w:r>
          </w:p>
          <w:p w:rsidR="00000000" w:rsidDel="00000000" w:rsidP="00000000" w:rsidRDefault="00000000" w:rsidRPr="00000000" w14:paraId="0000002C">
            <w:pPr>
              <w:numPr>
                <w:ilvl w:val="0"/>
                <w:numId w:val="4"/>
              </w:numPr>
              <w:tabs>
                <w:tab w:val="left" w:leader="none" w:pos="454"/>
              </w:tabs>
              <w:spacing w:after="0" w:afterAutospacing="0" w:before="240" w:lineRule="auto"/>
              <w:ind w:left="720" w:hanging="360"/>
              <w:rPr>
                <w:color w:val="ff0000"/>
                <w:sz w:val="24"/>
                <w:szCs w:val="24"/>
              </w:rPr>
            </w:pPr>
            <w:r w:rsidDel="00000000" w:rsidR="00000000" w:rsidRPr="00000000">
              <w:rPr>
                <w:color w:val="ff0000"/>
                <w:sz w:val="24"/>
                <w:szCs w:val="24"/>
                <w:rtl w:val="0"/>
              </w:rPr>
              <w:t xml:space="preserve">Gobernanza de datos y lineamientos DAMA-DMBOK (todavía en proceso de profundización).</w:t>
            </w:r>
          </w:p>
          <w:p w:rsidR="00000000" w:rsidDel="00000000" w:rsidP="00000000" w:rsidRDefault="00000000" w:rsidRPr="00000000" w14:paraId="0000002D">
            <w:pPr>
              <w:numPr>
                <w:ilvl w:val="0"/>
                <w:numId w:val="4"/>
              </w:numPr>
              <w:tabs>
                <w:tab w:val="left" w:leader="none" w:pos="454"/>
              </w:tabs>
              <w:spacing w:after="0" w:afterAutospacing="0" w:before="0" w:beforeAutospacing="0" w:lineRule="auto"/>
              <w:ind w:left="720" w:hanging="360"/>
              <w:rPr>
                <w:color w:val="ff0000"/>
                <w:sz w:val="24"/>
                <w:szCs w:val="24"/>
              </w:rPr>
            </w:pPr>
            <w:r w:rsidDel="00000000" w:rsidR="00000000" w:rsidRPr="00000000">
              <w:rPr>
                <w:color w:val="ff0000"/>
                <w:sz w:val="24"/>
                <w:szCs w:val="24"/>
                <w:rtl w:val="0"/>
              </w:rPr>
              <w:t xml:space="preserve">Optimización avanzada de performance en pipelines distribuidos</w:t>
            </w:r>
          </w:p>
          <w:p w:rsidR="00000000" w:rsidDel="00000000" w:rsidP="00000000" w:rsidRDefault="00000000" w:rsidRPr="00000000" w14:paraId="0000002E">
            <w:pPr>
              <w:numPr>
                <w:ilvl w:val="0"/>
                <w:numId w:val="4"/>
              </w:numPr>
              <w:tabs>
                <w:tab w:val="left" w:leader="none" w:pos="454"/>
              </w:tabs>
              <w:spacing w:after="240" w:before="0" w:beforeAutospacing="0" w:lineRule="auto"/>
              <w:ind w:left="720" w:hanging="360"/>
              <w:rPr>
                <w:color w:val="ff0000"/>
                <w:sz w:val="24"/>
                <w:szCs w:val="24"/>
              </w:rPr>
            </w:pPr>
            <w:r w:rsidDel="00000000" w:rsidR="00000000" w:rsidRPr="00000000">
              <w:rPr>
                <w:color w:val="ff0000"/>
                <w:sz w:val="24"/>
                <w:szCs w:val="24"/>
                <w:rtl w:val="0"/>
              </w:rPr>
              <w:t xml:space="preserve">Seguridad y cumplimiento normativo en datos (encriptación, gestión de accesos).</w:t>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6">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7">
            <w:pPr>
              <w:rPr>
                <w:color w:val="767171"/>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9">
            <w:pPr>
              <w:tabs>
                <w:tab w:val="left" w:leader="none" w:pos="454"/>
              </w:tabs>
              <w:jc w:val="both"/>
              <w:rPr>
                <w:b w:val="1"/>
                <w:color w:val="767171"/>
                <w:sz w:val="24"/>
                <w:szCs w:val="24"/>
              </w:rPr>
            </w:pPr>
            <w:r w:rsidDel="00000000" w:rsidR="00000000" w:rsidRPr="00000000">
              <w:rPr>
                <w:b w:val="1"/>
                <w:color w:val="767171"/>
                <w:sz w:val="24"/>
                <w:szCs w:val="24"/>
                <w:rtl w:val="0"/>
              </w:rPr>
              <w:t xml:space="preserve">Principales intereses profesionales:</w:t>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color w:val="767171"/>
                <w:sz w:val="24"/>
                <w:szCs w:val="24"/>
                <w:rtl w:val="0"/>
              </w:rPr>
              <w:t xml:space="preserve">Me interesa desarrollarme como </w:t>
            </w:r>
            <w:r w:rsidDel="00000000" w:rsidR="00000000" w:rsidRPr="00000000">
              <w:rPr>
                <w:b w:val="1"/>
                <w:color w:val="767171"/>
                <w:sz w:val="24"/>
                <w:szCs w:val="24"/>
                <w:rtl w:val="0"/>
              </w:rPr>
              <w:t xml:space="preserve">Data Engineer especializado en arquitecturas cloud (GCP y AWS)</w:t>
            </w:r>
            <w:r w:rsidDel="00000000" w:rsidR="00000000" w:rsidRPr="00000000">
              <w:rPr>
                <w:color w:val="767171"/>
                <w:sz w:val="24"/>
                <w:szCs w:val="24"/>
                <w:rtl w:val="0"/>
              </w:rPr>
              <w:t xml:space="preserve">, participando en el diseño de soluciones escalables de datos para empresas de tecnología y educación.</w:t>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D">
            <w:pPr>
              <w:tabs>
                <w:tab w:val="left" w:leader="none" w:pos="454"/>
              </w:tabs>
              <w:spacing w:after="240" w:before="240" w:lineRule="auto"/>
              <w:jc w:val="both"/>
              <w:rPr>
                <w:b w:val="1"/>
                <w:color w:val="767171"/>
                <w:sz w:val="24"/>
                <w:szCs w:val="24"/>
              </w:rPr>
            </w:pPr>
            <w:r w:rsidDel="00000000" w:rsidR="00000000" w:rsidRPr="00000000">
              <w:rPr>
                <w:b w:val="1"/>
                <w:color w:val="767171"/>
                <w:sz w:val="24"/>
                <w:szCs w:val="24"/>
                <w:rtl w:val="0"/>
              </w:rPr>
              <w:t xml:space="preserve">Competencias más relacionadas:</w:t>
            </w:r>
          </w:p>
          <w:p w:rsidR="00000000" w:rsidDel="00000000" w:rsidP="00000000" w:rsidRDefault="00000000" w:rsidRPr="00000000" w14:paraId="0000003E">
            <w:pPr>
              <w:numPr>
                <w:ilvl w:val="0"/>
                <w:numId w:val="1"/>
              </w:numPr>
              <w:tabs>
                <w:tab w:val="left" w:leader="none" w:pos="454"/>
              </w:tabs>
              <w:spacing w:after="0" w:afterAutospacing="0" w:before="240" w:lineRule="auto"/>
              <w:ind w:left="720" w:hanging="360"/>
              <w:rPr>
                <w:color w:val="767171"/>
                <w:sz w:val="24"/>
                <w:szCs w:val="24"/>
              </w:rPr>
            </w:pPr>
            <w:r w:rsidDel="00000000" w:rsidR="00000000" w:rsidRPr="00000000">
              <w:rPr>
                <w:color w:val="767171"/>
                <w:sz w:val="24"/>
                <w:szCs w:val="24"/>
                <w:rtl w:val="0"/>
              </w:rPr>
              <w:t xml:space="preserve">Diseño de arquitecturas de datos.</w:t>
            </w:r>
          </w:p>
          <w:p w:rsidR="00000000" w:rsidDel="00000000" w:rsidP="00000000" w:rsidRDefault="00000000" w:rsidRPr="00000000" w14:paraId="0000003F">
            <w:pPr>
              <w:numPr>
                <w:ilvl w:val="0"/>
                <w:numId w:val="1"/>
              </w:numPr>
              <w:tabs>
                <w:tab w:val="left" w:leader="none" w:pos="454"/>
              </w:tabs>
              <w:spacing w:after="0" w:afterAutospacing="0" w:before="0" w:beforeAutospacing="0" w:lineRule="auto"/>
              <w:ind w:left="720" w:hanging="360"/>
              <w:rPr>
                <w:color w:val="767171"/>
                <w:sz w:val="24"/>
                <w:szCs w:val="24"/>
              </w:rPr>
            </w:pPr>
            <w:r w:rsidDel="00000000" w:rsidR="00000000" w:rsidRPr="00000000">
              <w:rPr>
                <w:color w:val="767171"/>
                <w:sz w:val="24"/>
                <w:szCs w:val="24"/>
                <w:rtl w:val="0"/>
              </w:rPr>
              <w:t xml:space="preserve">Desarrollo de pipelines ETL/ELT en ambientes distribuidos.</w:t>
            </w:r>
          </w:p>
          <w:p w:rsidR="00000000" w:rsidDel="00000000" w:rsidP="00000000" w:rsidRDefault="00000000" w:rsidRPr="00000000" w14:paraId="00000040">
            <w:pPr>
              <w:numPr>
                <w:ilvl w:val="0"/>
                <w:numId w:val="1"/>
              </w:numPr>
              <w:tabs>
                <w:tab w:val="left" w:leader="none" w:pos="454"/>
              </w:tabs>
              <w:spacing w:after="0" w:afterAutospacing="0" w:before="0" w:beforeAutospacing="0" w:lineRule="auto"/>
              <w:ind w:left="720" w:hanging="360"/>
              <w:rPr>
                <w:color w:val="767171"/>
                <w:sz w:val="24"/>
                <w:szCs w:val="24"/>
              </w:rPr>
            </w:pPr>
            <w:r w:rsidDel="00000000" w:rsidR="00000000" w:rsidRPr="00000000">
              <w:rPr>
                <w:color w:val="767171"/>
                <w:sz w:val="24"/>
                <w:szCs w:val="24"/>
                <w:rtl w:val="0"/>
              </w:rPr>
              <w:t xml:space="preserve">Cloud computing (GCP, AWS, Azure).</w:t>
            </w:r>
          </w:p>
          <w:p w:rsidR="00000000" w:rsidDel="00000000" w:rsidP="00000000" w:rsidRDefault="00000000" w:rsidRPr="00000000" w14:paraId="00000041">
            <w:pPr>
              <w:numPr>
                <w:ilvl w:val="0"/>
                <w:numId w:val="1"/>
              </w:numPr>
              <w:tabs>
                <w:tab w:val="left" w:leader="none" w:pos="454"/>
              </w:tabs>
              <w:spacing w:after="240" w:before="0" w:beforeAutospacing="0" w:lineRule="auto"/>
              <w:ind w:left="720" w:hanging="360"/>
              <w:rPr>
                <w:color w:val="767171"/>
                <w:sz w:val="24"/>
                <w:szCs w:val="24"/>
              </w:rPr>
            </w:pPr>
            <w:r w:rsidDel="00000000" w:rsidR="00000000" w:rsidRPr="00000000">
              <w:rPr>
                <w:color w:val="767171"/>
                <w:sz w:val="24"/>
                <w:szCs w:val="24"/>
                <w:rtl w:val="0"/>
              </w:rPr>
              <w:t xml:space="preserve">Integración y automatización de procesos.</w:t>
            </w:r>
          </w:p>
          <w:p w:rsidR="00000000" w:rsidDel="00000000" w:rsidP="00000000" w:rsidRDefault="00000000" w:rsidRPr="00000000" w14:paraId="00000042">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La que necesito seguir fortaleciendo es la </w:t>
            </w:r>
            <w:r w:rsidDel="00000000" w:rsidR="00000000" w:rsidRPr="00000000">
              <w:rPr>
                <w:b w:val="1"/>
                <w:color w:val="767171"/>
                <w:sz w:val="24"/>
                <w:szCs w:val="24"/>
                <w:rtl w:val="0"/>
              </w:rPr>
              <w:t xml:space="preserve">gobernanza de datos</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color w:val="767171"/>
                <w:sz w:val="24"/>
                <w:szCs w:val="24"/>
                <w:rtl w:val="0"/>
              </w:rPr>
              <w:t xml:space="preserve">Me visualizo trabajando como </w:t>
            </w:r>
            <w:r w:rsidDel="00000000" w:rsidR="00000000" w:rsidRPr="00000000">
              <w:rPr>
                <w:b w:val="1"/>
                <w:color w:val="767171"/>
                <w:sz w:val="24"/>
                <w:szCs w:val="24"/>
                <w:rtl w:val="0"/>
              </w:rPr>
              <w:t xml:space="preserve">Data Engineer Senior o Arquitecto de Datos</w:t>
            </w:r>
            <w:r w:rsidDel="00000000" w:rsidR="00000000" w:rsidRPr="00000000">
              <w:rPr>
                <w:color w:val="767171"/>
                <w:sz w:val="24"/>
                <w:szCs w:val="24"/>
                <w:rtl w:val="0"/>
              </w:rPr>
              <w:t xml:space="preserve">, liderando equipos que diseñan pipelines complejos y asegurando la calidad, seguridad y disponibilidad de la información. También me gustaría estar involucrado en proyectos de </w:t>
            </w:r>
            <w:r w:rsidDel="00000000" w:rsidR="00000000" w:rsidRPr="00000000">
              <w:rPr>
                <w:b w:val="1"/>
                <w:color w:val="767171"/>
                <w:sz w:val="24"/>
                <w:szCs w:val="24"/>
                <w:rtl w:val="0"/>
              </w:rPr>
              <w:t xml:space="preserve">analítica avanzada y machine learning</w:t>
            </w:r>
            <w:r w:rsidDel="00000000" w:rsidR="00000000" w:rsidRPr="00000000">
              <w:rPr>
                <w:color w:val="767171"/>
                <w:sz w:val="24"/>
                <w:szCs w:val="24"/>
                <w:rtl w:val="0"/>
              </w:rPr>
              <w:t xml:space="preserve">, aportando desde la infraestructura y la ingeniería de datos.</w:t>
            </w:r>
          </w:p>
          <w:p w:rsidR="00000000" w:rsidDel="00000000" w:rsidP="00000000" w:rsidRDefault="00000000" w:rsidRPr="00000000" w14:paraId="0000004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E">
            <w:pPr>
              <w:jc w:val="both"/>
              <w:rPr>
                <w:rFonts w:ascii="Century Gothic" w:cs="Century Gothic" w:eastAsia="Century Gothic" w:hAnsi="Century Gothic"/>
                <w:sz w:val="20"/>
                <w:szCs w:val="20"/>
              </w:rPr>
            </w:pPr>
            <w:bookmarkStart w:colFirst="0" w:colLast="0" w:name="_heading=h.624kx3p5d5mw"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F">
            <w:pPr>
              <w:rPr>
                <w:color w:val="767171"/>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b w:val="1"/>
                <w:color w:val="767171"/>
                <w:sz w:val="24"/>
                <w:szCs w:val="24"/>
                <w:rtl w:val="0"/>
              </w:rPr>
              <w:t xml:space="preserve">Relación con mis proyecciones profesionales:</w:t>
              <w:br w:type="textWrapping"/>
            </w:r>
            <w:r w:rsidDel="00000000" w:rsidR="00000000" w:rsidRPr="00000000">
              <w:rPr>
                <w:color w:val="767171"/>
                <w:sz w:val="24"/>
                <w:szCs w:val="24"/>
                <w:rtl w:val="0"/>
              </w:rPr>
              <w:t xml:space="preserve"> Uno de los proyectos planteados (app móvil que escanea boletas y genera recetas se relaciona mucho con mis intereses. Me permitió aplicar </w:t>
            </w:r>
            <w:r w:rsidDel="00000000" w:rsidR="00000000" w:rsidRPr="00000000">
              <w:rPr>
                <w:b w:val="1"/>
                <w:color w:val="767171"/>
                <w:sz w:val="24"/>
                <w:szCs w:val="24"/>
                <w:rtl w:val="0"/>
              </w:rPr>
              <w:t xml:space="preserve">procesos ETL, almacenamiento en la nube, APIs y bases de datos</w:t>
            </w:r>
            <w:r w:rsidDel="00000000" w:rsidR="00000000" w:rsidRPr="00000000">
              <w:rPr>
                <w:color w:val="767171"/>
                <w:sz w:val="24"/>
                <w:szCs w:val="24"/>
                <w:rtl w:val="0"/>
              </w:rPr>
              <w:t xml:space="preserve">, lo que conecta directamente con mi perfil de Data Engineer. Requiere ajustes para dar mayor énfasis en la arquitectura cloud y la automatización de pipelines.</w:t>
              <w:br w:type="textWrapping"/>
            </w:r>
          </w:p>
          <w:p w:rsidR="00000000" w:rsidDel="00000000" w:rsidP="00000000" w:rsidRDefault="00000000" w:rsidRPr="00000000" w14:paraId="00000052">
            <w:pPr>
              <w:tabs>
                <w:tab w:val="left" w:leader="none" w:pos="454"/>
              </w:tabs>
              <w:jc w:val="both"/>
              <w:rPr>
                <w:b w:val="1"/>
                <w:color w:val="767171"/>
                <w:sz w:val="24"/>
                <w:szCs w:val="24"/>
              </w:rPr>
            </w:pPr>
            <w:r w:rsidDel="00000000" w:rsidR="00000000" w:rsidRPr="00000000">
              <w:rPr>
                <w:b w:val="1"/>
                <w:color w:val="767171"/>
                <w:sz w:val="24"/>
                <w:szCs w:val="24"/>
                <w:rtl w:val="0"/>
              </w:rPr>
              <w:t xml:space="preserve">Si requiriera ajustes, debería enfocarse en:</w:t>
              <w:br w:type="textWrapping"/>
            </w:r>
          </w:p>
          <w:p w:rsidR="00000000" w:rsidDel="00000000" w:rsidP="00000000" w:rsidRDefault="00000000" w:rsidRPr="00000000" w14:paraId="00000053">
            <w:pPr>
              <w:numPr>
                <w:ilvl w:val="0"/>
                <w:numId w:val="2"/>
              </w:numPr>
              <w:tabs>
                <w:tab w:val="left" w:leader="none" w:pos="454"/>
              </w:tabs>
              <w:spacing w:after="0" w:afterAutospacing="0" w:before="240" w:lineRule="auto"/>
              <w:ind w:left="720" w:hanging="360"/>
              <w:rPr>
                <w:color w:val="767171"/>
                <w:sz w:val="24"/>
                <w:szCs w:val="24"/>
              </w:rPr>
            </w:pPr>
            <w:r w:rsidDel="00000000" w:rsidR="00000000" w:rsidRPr="00000000">
              <w:rPr>
                <w:b w:val="1"/>
                <w:color w:val="767171"/>
                <w:sz w:val="24"/>
                <w:szCs w:val="24"/>
                <w:rtl w:val="0"/>
              </w:rPr>
              <w:t xml:space="preserve">Áreas de desempeño:</w:t>
            </w:r>
            <w:r w:rsidDel="00000000" w:rsidR="00000000" w:rsidRPr="00000000">
              <w:rPr>
                <w:color w:val="767171"/>
                <w:sz w:val="24"/>
                <w:szCs w:val="24"/>
                <w:rtl w:val="0"/>
              </w:rPr>
              <w:t xml:space="preserve"> Ingeniería de datos y arquitecturas cloud.</w:t>
              <w:br w:type="textWrapping"/>
            </w:r>
          </w:p>
          <w:p w:rsidR="00000000" w:rsidDel="00000000" w:rsidP="00000000" w:rsidRDefault="00000000" w:rsidRPr="00000000" w14:paraId="00000054">
            <w:pPr>
              <w:numPr>
                <w:ilvl w:val="0"/>
                <w:numId w:val="2"/>
              </w:numPr>
              <w:tabs>
                <w:tab w:val="left" w:leader="none" w:pos="454"/>
              </w:tabs>
              <w:spacing w:after="0" w:afterAutospacing="0" w:before="0" w:beforeAutospacing="0" w:lineRule="auto"/>
              <w:ind w:left="720" w:hanging="360"/>
              <w:rPr>
                <w:color w:val="767171"/>
                <w:sz w:val="24"/>
                <w:szCs w:val="24"/>
              </w:rPr>
            </w:pPr>
            <w:r w:rsidDel="00000000" w:rsidR="00000000" w:rsidRPr="00000000">
              <w:rPr>
                <w:b w:val="1"/>
                <w:color w:val="767171"/>
                <w:sz w:val="24"/>
                <w:szCs w:val="24"/>
                <w:rtl w:val="0"/>
              </w:rPr>
              <w:t xml:space="preserve">Tipo de proyecto:</w:t>
            </w:r>
            <w:r w:rsidDel="00000000" w:rsidR="00000000" w:rsidRPr="00000000">
              <w:rPr>
                <w:color w:val="767171"/>
                <w:sz w:val="24"/>
                <w:szCs w:val="24"/>
                <w:rtl w:val="0"/>
              </w:rPr>
              <w:t xml:space="preserve"> Desarrollo de un </w:t>
            </w:r>
            <w:r w:rsidDel="00000000" w:rsidR="00000000" w:rsidRPr="00000000">
              <w:rPr>
                <w:b w:val="1"/>
                <w:color w:val="767171"/>
                <w:sz w:val="24"/>
                <w:szCs w:val="24"/>
                <w:rtl w:val="0"/>
              </w:rPr>
              <w:t xml:space="preserve">pipeline de datos en la nube</w:t>
            </w:r>
            <w:r w:rsidDel="00000000" w:rsidR="00000000" w:rsidRPr="00000000">
              <w:rPr>
                <w:color w:val="767171"/>
                <w:sz w:val="24"/>
                <w:szCs w:val="24"/>
                <w:rtl w:val="0"/>
              </w:rPr>
              <w:t xml:space="preserve"> que integre fuentes externas, procese grandes volúmenes de datos y genere reportes automatizados.</w:t>
              <w:br w:type="textWrapping"/>
            </w:r>
          </w:p>
          <w:p w:rsidR="00000000" w:rsidDel="00000000" w:rsidP="00000000" w:rsidRDefault="00000000" w:rsidRPr="00000000" w14:paraId="00000055">
            <w:pPr>
              <w:numPr>
                <w:ilvl w:val="0"/>
                <w:numId w:val="2"/>
              </w:numPr>
              <w:tabs>
                <w:tab w:val="left" w:leader="none" w:pos="454"/>
              </w:tabs>
              <w:spacing w:after="240" w:before="0" w:beforeAutospacing="0" w:lineRule="auto"/>
              <w:ind w:left="720" w:hanging="360"/>
              <w:rPr>
                <w:color w:val="767171"/>
                <w:sz w:val="24"/>
                <w:szCs w:val="24"/>
              </w:rPr>
            </w:pPr>
            <w:r w:rsidDel="00000000" w:rsidR="00000000" w:rsidRPr="00000000">
              <w:rPr>
                <w:b w:val="1"/>
                <w:color w:val="767171"/>
                <w:sz w:val="24"/>
                <w:szCs w:val="24"/>
                <w:rtl w:val="0"/>
              </w:rPr>
              <w:t xml:space="preserve">Contexto:</w:t>
            </w:r>
            <w:r w:rsidDel="00000000" w:rsidR="00000000" w:rsidRPr="00000000">
              <w:rPr>
                <w:color w:val="767171"/>
                <w:sz w:val="24"/>
                <w:szCs w:val="24"/>
                <w:rtl w:val="0"/>
              </w:rPr>
              <w:t xml:space="preserve"> Un caso aplicado en el sector educativo o retail (ej. análisis de transacciones de supermercados o uso de plataformas educativas como Lirmi).</w:t>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5D">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3">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8">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lIDfCKnnFpMQiYuWnPg2hHXBJA==">CgMxLjAyDmguNjI0a3gzcDVkNW13OAByITFDeFpuOWd0WnhXd2JvUGE1eklXeDlnU1hzUnJXTHcxeA==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