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B6A5" w14:textId="77777777" w:rsidR="004F1ECC" w:rsidRDefault="004F1ECC" w:rsidP="004F1ECC">
      <w:pPr>
        <w:pStyle w:val="Ttulo2"/>
        <w:spacing w:before="0" w:after="299"/>
        <w:jc w:val="center"/>
        <w:rPr>
          <w:rFonts w:ascii="Aptos" w:eastAsia="Aptos" w:hAnsi="Aptos" w:cs="Aptos"/>
          <w:b/>
          <w:bCs/>
          <w:sz w:val="96"/>
          <w:szCs w:val="96"/>
          <w:u w:val="single"/>
        </w:rPr>
      </w:pPr>
    </w:p>
    <w:p w14:paraId="7957BABA" w14:textId="728BA32B" w:rsidR="00D411DA" w:rsidRPr="004F1ECC" w:rsidRDefault="48A38C6F" w:rsidP="004F1ECC">
      <w:pPr>
        <w:pStyle w:val="Ttulo2"/>
        <w:spacing w:before="0" w:after="299"/>
        <w:jc w:val="center"/>
        <w:rPr>
          <w:sz w:val="72"/>
          <w:szCs w:val="72"/>
        </w:rPr>
      </w:pPr>
      <w:r w:rsidRPr="004F1ECC">
        <w:rPr>
          <w:rFonts w:ascii="Aptos" w:eastAsia="Aptos" w:hAnsi="Aptos" w:cs="Aptos"/>
          <w:b/>
          <w:bCs/>
          <w:sz w:val="96"/>
          <w:szCs w:val="96"/>
          <w:u w:val="single"/>
        </w:rPr>
        <w:t>Informe 2:</w:t>
      </w:r>
      <w:r w:rsidRPr="004F1ECC">
        <w:rPr>
          <w:rFonts w:ascii="Aptos" w:eastAsia="Aptos" w:hAnsi="Aptos" w:cs="Aptos"/>
          <w:b/>
          <w:bCs/>
          <w:sz w:val="96"/>
          <w:szCs w:val="96"/>
        </w:rPr>
        <w:t xml:space="preserve"> Preprocesamiento de Datos y Feature Engineering</w:t>
      </w:r>
    </w:p>
    <w:p w14:paraId="03541709" w14:textId="424C22BE" w:rsidR="00D411DA" w:rsidRDefault="00D411DA" w:rsidP="3606CBAD"/>
    <w:p w14:paraId="69903D1D" w14:textId="77777777" w:rsidR="004F1ECC" w:rsidRDefault="004F1ECC" w:rsidP="3606CBAD"/>
    <w:p w14:paraId="6270A821" w14:textId="77777777" w:rsidR="004F1ECC" w:rsidRDefault="004F1ECC" w:rsidP="3606CBAD"/>
    <w:p w14:paraId="660E7FFA" w14:textId="77777777" w:rsidR="004F1ECC" w:rsidRDefault="004F1ECC" w:rsidP="3606CBAD"/>
    <w:p w14:paraId="0DA24757" w14:textId="77777777" w:rsidR="004F1ECC" w:rsidRDefault="004F1ECC" w:rsidP="3606CBAD"/>
    <w:p w14:paraId="3AECFD36" w14:textId="77777777" w:rsidR="004F1ECC" w:rsidRDefault="004F1ECC" w:rsidP="3606CBAD"/>
    <w:p w14:paraId="1A85BCEA" w14:textId="77777777" w:rsidR="004F1ECC" w:rsidRDefault="004F1ECC" w:rsidP="3606CBAD"/>
    <w:p w14:paraId="0CC5BBE2" w14:textId="77777777" w:rsidR="004F1ECC" w:rsidRDefault="004F1ECC" w:rsidP="3606CBAD"/>
    <w:p w14:paraId="42286565" w14:textId="5669BB4C" w:rsidR="00D411DA" w:rsidRPr="00F34906" w:rsidRDefault="004F1ECC" w:rsidP="3606CBAD">
      <w:pPr>
        <w:rPr>
          <w:rFonts w:ascii="Arial" w:hAnsi="Arial" w:cs="Arial"/>
        </w:rPr>
      </w:pPr>
      <w:r w:rsidRPr="004F1ECC">
        <w:rPr>
          <w:rFonts w:ascii="Arial" w:hAnsi="Arial" w:cs="Arial"/>
          <w:b/>
          <w:bCs/>
        </w:rPr>
        <w:t>Integrantes</w:t>
      </w:r>
      <w:r w:rsidR="12584BBF" w:rsidRPr="00F34906">
        <w:rPr>
          <w:rFonts w:ascii="Arial" w:hAnsi="Arial" w:cs="Arial"/>
        </w:rPr>
        <w:t>: Sebastián garrido</w:t>
      </w:r>
      <w:r>
        <w:rPr>
          <w:rFonts w:ascii="Arial" w:hAnsi="Arial" w:cs="Arial"/>
        </w:rPr>
        <w:t xml:space="preserve">, </w:t>
      </w:r>
      <w:r w:rsidR="12584BBF" w:rsidRPr="00F34906">
        <w:rPr>
          <w:rFonts w:ascii="Arial" w:hAnsi="Arial" w:cs="Arial"/>
        </w:rPr>
        <w:t>Benjamín Enríquez</w:t>
      </w:r>
    </w:p>
    <w:p w14:paraId="06484E22" w14:textId="272E4C31" w:rsidR="00D411DA" w:rsidRPr="004F1ECC" w:rsidRDefault="12584BBF" w:rsidP="3606CBAD">
      <w:pPr>
        <w:rPr>
          <w:rFonts w:ascii="Arial" w:hAnsi="Arial" w:cs="Arial"/>
          <w:b/>
          <w:bCs/>
        </w:rPr>
      </w:pPr>
      <w:r w:rsidRPr="004F1ECC">
        <w:rPr>
          <w:rFonts w:ascii="Arial" w:hAnsi="Arial" w:cs="Arial"/>
          <w:b/>
          <w:bCs/>
        </w:rPr>
        <w:t>Correos</w:t>
      </w:r>
      <w:r w:rsidR="004F1ECC" w:rsidRPr="004F1ECC">
        <w:rPr>
          <w:rFonts w:ascii="Arial" w:hAnsi="Arial" w:cs="Arial"/>
          <w:b/>
          <w:bCs/>
        </w:rPr>
        <w:t xml:space="preserve"> institucionales</w:t>
      </w:r>
      <w:r w:rsidRPr="004F1ECC">
        <w:rPr>
          <w:rFonts w:ascii="Arial" w:hAnsi="Arial" w:cs="Arial"/>
          <w:b/>
          <w:bCs/>
        </w:rPr>
        <w:t>:</w:t>
      </w:r>
      <w:r w:rsidR="004F1ECC">
        <w:rPr>
          <w:rFonts w:ascii="Arial" w:hAnsi="Arial" w:cs="Arial"/>
          <w:b/>
          <w:bCs/>
        </w:rPr>
        <w:t xml:space="preserve"> </w:t>
      </w:r>
      <w:hyperlink r:id="rId7" w:history="1">
        <w:r w:rsidR="004F1ECC" w:rsidRPr="00210474">
          <w:rPr>
            <w:rStyle w:val="Hipervnculo"/>
            <w:rFonts w:ascii="Arial" w:hAnsi="Arial" w:cs="Arial"/>
          </w:rPr>
          <w:t>Sgarridop@usm.cl</w:t>
        </w:r>
      </w:hyperlink>
      <w:r w:rsidR="004F1ECC">
        <w:rPr>
          <w:rFonts w:ascii="Arial" w:hAnsi="Arial" w:cs="Arial"/>
        </w:rPr>
        <w:t xml:space="preserve"> , </w:t>
      </w:r>
      <w:hyperlink r:id="rId8" w:history="1">
        <w:r w:rsidR="004F1ECC" w:rsidRPr="00210474">
          <w:rPr>
            <w:rStyle w:val="Hipervnculo"/>
            <w:rFonts w:ascii="Arial" w:hAnsi="Arial" w:cs="Arial"/>
          </w:rPr>
          <w:t>benriquez@usm.cl</w:t>
        </w:r>
      </w:hyperlink>
    </w:p>
    <w:p w14:paraId="39049AAA" w14:textId="2620B2EA" w:rsidR="00D411DA" w:rsidRDefault="12584BBF" w:rsidP="3606CBAD">
      <w:pPr>
        <w:rPr>
          <w:rFonts w:ascii="Arial" w:hAnsi="Arial" w:cs="Arial"/>
        </w:rPr>
      </w:pPr>
      <w:r w:rsidRPr="004F1ECC">
        <w:rPr>
          <w:rFonts w:ascii="Arial" w:hAnsi="Arial" w:cs="Arial"/>
          <w:b/>
          <w:bCs/>
        </w:rPr>
        <w:t>Fecha</w:t>
      </w:r>
      <w:r w:rsidR="004F1ECC" w:rsidRPr="004F1ECC">
        <w:rPr>
          <w:rFonts w:ascii="Arial" w:hAnsi="Arial" w:cs="Arial"/>
          <w:b/>
          <w:bCs/>
        </w:rPr>
        <w:t xml:space="preserve"> de entrega</w:t>
      </w:r>
      <w:r w:rsidRPr="00F34906">
        <w:rPr>
          <w:rFonts w:ascii="Arial" w:hAnsi="Arial" w:cs="Arial"/>
        </w:rPr>
        <w:t>: 2</w:t>
      </w:r>
      <w:r w:rsidR="004F1ECC">
        <w:rPr>
          <w:rFonts w:ascii="Arial" w:hAnsi="Arial" w:cs="Arial"/>
        </w:rPr>
        <w:t>8</w:t>
      </w:r>
      <w:r w:rsidRPr="00F34906">
        <w:rPr>
          <w:rFonts w:ascii="Arial" w:hAnsi="Arial" w:cs="Arial"/>
        </w:rPr>
        <w:t>/09/2026</w:t>
      </w:r>
    </w:p>
    <w:p w14:paraId="5AB19BC1" w14:textId="77777777" w:rsidR="004F1ECC" w:rsidRPr="004F1ECC" w:rsidRDefault="004F1ECC" w:rsidP="004F1ECC">
      <w:pPr>
        <w:rPr>
          <w:rFonts w:ascii="Arial" w:hAnsi="Arial" w:cs="Arial"/>
        </w:rPr>
      </w:pPr>
      <w:r w:rsidRPr="004F1ECC">
        <w:rPr>
          <w:rFonts w:ascii="Arial" w:hAnsi="Arial" w:cs="Arial"/>
          <w:b/>
          <w:bCs/>
        </w:rPr>
        <w:t>Asignatura</w:t>
      </w:r>
      <w:r w:rsidRPr="004F1ECC">
        <w:rPr>
          <w:rFonts w:ascii="Arial" w:hAnsi="Arial" w:cs="Arial"/>
        </w:rPr>
        <w:t xml:space="preserve">: Taller de Ciencia de Datos (EIN146A25 - Paralelo 701) </w:t>
      </w:r>
    </w:p>
    <w:p w14:paraId="77B50E07" w14:textId="09B4C7E0" w:rsidR="004F1ECC" w:rsidRPr="00F34906" w:rsidRDefault="004F1ECC" w:rsidP="004F1ECC">
      <w:pPr>
        <w:rPr>
          <w:rFonts w:ascii="Arial" w:hAnsi="Arial" w:cs="Arial"/>
        </w:rPr>
      </w:pPr>
      <w:r w:rsidRPr="004F1ECC">
        <w:rPr>
          <w:rFonts w:ascii="Arial" w:hAnsi="Arial" w:cs="Arial"/>
          <w:b/>
          <w:bCs/>
        </w:rPr>
        <w:t>Profesor</w:t>
      </w:r>
      <w:r w:rsidRPr="004F1ECC">
        <w:rPr>
          <w:rFonts w:ascii="Arial" w:hAnsi="Arial" w:cs="Arial"/>
        </w:rPr>
        <w:t>: Diego Ramírez</w:t>
      </w:r>
    </w:p>
    <w:p w14:paraId="4D186D91" w14:textId="39E388D0" w:rsidR="00A106ED" w:rsidRPr="004F1ECC" w:rsidRDefault="00A106ED" w:rsidP="3606CBAD">
      <w:pPr>
        <w:rPr>
          <w:rFonts w:ascii="Arial" w:hAnsi="Arial" w:cs="Arial"/>
          <w:b/>
          <w:bCs/>
          <w:sz w:val="44"/>
          <w:szCs w:val="44"/>
        </w:rPr>
      </w:pPr>
      <w:r w:rsidRPr="004F1ECC">
        <w:rPr>
          <w:rFonts w:ascii="Arial" w:hAnsi="Arial" w:cs="Arial"/>
          <w:b/>
          <w:bCs/>
          <w:sz w:val="44"/>
          <w:szCs w:val="44"/>
        </w:rPr>
        <w:lastRenderedPageBreak/>
        <w:t>1. Diagnóstico de calidad</w:t>
      </w:r>
    </w:p>
    <w:p w14:paraId="1DC59F4C" w14:textId="417CE9D2" w:rsidR="004F1ECC" w:rsidRPr="004F1ECC" w:rsidRDefault="00A106ED" w:rsidP="004F1ECC">
      <w:pPr>
        <w:pStyle w:val="Ttulo3"/>
        <w:spacing w:before="0"/>
        <w:rPr>
          <w:rFonts w:ascii="Arial" w:hAnsi="Arial" w:cs="Arial"/>
          <w:sz w:val="32"/>
          <w:szCs w:val="32"/>
        </w:rPr>
      </w:pPr>
      <w:r w:rsidRPr="004F1ECC">
        <w:rPr>
          <w:rFonts w:ascii="Arial" w:hAnsi="Arial" w:cs="Arial"/>
          <w:sz w:val="32"/>
          <w:szCs w:val="32"/>
        </w:rPr>
        <w:t>1. Evaluación de Valores Nulos y Duplicados</w:t>
      </w:r>
    </w:p>
    <w:p w14:paraId="69341F5A" w14:textId="05894CEA" w:rsidR="00A106ED" w:rsidRPr="00F34906" w:rsidRDefault="00A106ED" w:rsidP="00A106ED">
      <w:pPr>
        <w:pStyle w:val="NormalWeb"/>
        <w:spacing w:before="0" w:beforeAutospacing="0"/>
        <w:rPr>
          <w:rFonts w:ascii="Arial" w:hAnsi="Arial" w:cs="Arial"/>
        </w:rPr>
      </w:pPr>
      <w:r w:rsidRPr="00F34906">
        <w:rPr>
          <w:rFonts w:ascii="Arial" w:hAnsi="Arial" w:cs="Arial"/>
        </w:rPr>
        <w:t>El análisis inicial sobre el dataset de 9.775.504 registros confirmó una integridad en sus variables clave. La auditoría ejecutada arrojó un total de 0 registros duplicados exactos y 0% de valores nulos en las columnas evaluadas (</w:t>
      </w:r>
      <w:r w:rsidRPr="00F34906">
        <w:rPr>
          <w:rStyle w:val="CdigoHTML"/>
          <w:rFonts w:ascii="Arial" w:hAnsi="Arial" w:cs="Arial"/>
          <w:sz w:val="24"/>
          <w:szCs w:val="24"/>
        </w:rPr>
        <w:t>AGNO</w:t>
      </w:r>
      <w:r w:rsidRPr="00F34906">
        <w:rPr>
          <w:rFonts w:ascii="Arial" w:hAnsi="Arial" w:cs="Arial"/>
        </w:rPr>
        <w:t xml:space="preserve">, </w:t>
      </w:r>
      <w:r w:rsidRPr="00F34906">
        <w:rPr>
          <w:rStyle w:val="CdigoHTML"/>
          <w:rFonts w:ascii="Arial" w:hAnsi="Arial" w:cs="Arial"/>
          <w:sz w:val="24"/>
          <w:szCs w:val="24"/>
        </w:rPr>
        <w:t>COD_ENSE</w:t>
      </w:r>
      <w:r w:rsidRPr="00F34906">
        <w:rPr>
          <w:rFonts w:ascii="Arial" w:hAnsi="Arial" w:cs="Arial"/>
        </w:rPr>
        <w:t xml:space="preserve">, </w:t>
      </w:r>
      <w:r w:rsidRPr="00F34906">
        <w:rPr>
          <w:rStyle w:val="CdigoHTML"/>
          <w:rFonts w:ascii="Arial" w:hAnsi="Arial" w:cs="Arial"/>
          <w:sz w:val="24"/>
          <w:szCs w:val="24"/>
        </w:rPr>
        <w:t>id_estudiante</w:t>
      </w:r>
      <w:r w:rsidRPr="00F34906">
        <w:rPr>
          <w:rFonts w:ascii="Arial" w:hAnsi="Arial" w:cs="Arial"/>
        </w:rPr>
        <w:t xml:space="preserve">, </w:t>
      </w:r>
      <w:r w:rsidRPr="00F34906">
        <w:rPr>
          <w:rStyle w:val="CdigoHTML"/>
          <w:rFonts w:ascii="Arial" w:hAnsi="Arial" w:cs="Arial"/>
          <w:sz w:val="24"/>
          <w:szCs w:val="24"/>
        </w:rPr>
        <w:t>GEN_ALU</w:t>
      </w:r>
      <w:r w:rsidRPr="00F34906">
        <w:rPr>
          <w:rFonts w:ascii="Arial" w:hAnsi="Arial" w:cs="Arial"/>
        </w:rPr>
        <w:t xml:space="preserve">, </w:t>
      </w:r>
      <w:r w:rsidRPr="00F34906">
        <w:rPr>
          <w:rStyle w:val="CdigoHTML"/>
          <w:rFonts w:ascii="Arial" w:hAnsi="Arial" w:cs="Arial"/>
          <w:sz w:val="24"/>
          <w:szCs w:val="24"/>
        </w:rPr>
        <w:t>PROM_GRAL</w:t>
      </w:r>
      <w:r w:rsidRPr="00F34906">
        <w:rPr>
          <w:rFonts w:ascii="Arial" w:hAnsi="Arial" w:cs="Arial"/>
        </w:rPr>
        <w:t xml:space="preserve">, </w:t>
      </w:r>
      <w:r w:rsidRPr="00F34906">
        <w:rPr>
          <w:rStyle w:val="CdigoHTML"/>
          <w:rFonts w:ascii="Arial" w:hAnsi="Arial" w:cs="Arial"/>
          <w:sz w:val="24"/>
          <w:szCs w:val="24"/>
        </w:rPr>
        <w:t>SIT_FIN</w:t>
      </w:r>
      <w:r w:rsidRPr="00F34906">
        <w:rPr>
          <w:rFonts w:ascii="Arial" w:hAnsi="Arial" w:cs="Arial"/>
        </w:rPr>
        <w:t xml:space="preserve">). Debido a esta limpieza de origen, no se requirió aplicar técnicas de imputación matemática ni eliminación de filas por datos vacíos. </w:t>
      </w:r>
    </w:p>
    <w:p w14:paraId="0FA3ABE5" w14:textId="4C28EAA7" w:rsidR="00A106ED" w:rsidRPr="004F1ECC" w:rsidRDefault="00A106ED" w:rsidP="00A106ED">
      <w:pPr>
        <w:pStyle w:val="Ttulo3"/>
        <w:spacing w:before="0"/>
        <w:rPr>
          <w:rFonts w:ascii="Arial" w:hAnsi="Arial" w:cs="Arial"/>
          <w:sz w:val="32"/>
          <w:szCs w:val="32"/>
        </w:rPr>
      </w:pPr>
      <w:r w:rsidRPr="004F1ECC">
        <w:rPr>
          <w:rFonts w:ascii="Arial" w:hAnsi="Arial" w:cs="Arial"/>
          <w:sz w:val="32"/>
          <w:szCs w:val="32"/>
        </w:rPr>
        <w:t xml:space="preserve">2. Detección y Tratamiento de Inconsistencias </w:t>
      </w:r>
    </w:p>
    <w:p w14:paraId="15062EC2" w14:textId="4A2C18EB" w:rsidR="00A106ED" w:rsidRPr="00F34906" w:rsidRDefault="00A106ED" w:rsidP="00A106ED">
      <w:pPr>
        <w:pStyle w:val="NormalWeb"/>
        <w:spacing w:before="0" w:beforeAutospacing="0"/>
        <w:rPr>
          <w:rFonts w:ascii="Arial" w:hAnsi="Arial" w:cs="Arial"/>
        </w:rPr>
      </w:pPr>
      <w:r w:rsidRPr="00F34906">
        <w:rPr>
          <w:rFonts w:ascii="Arial" w:hAnsi="Arial" w:cs="Arial"/>
        </w:rPr>
        <w:t xml:space="preserve">En </w:t>
      </w:r>
      <w:r w:rsidR="004F1ECC">
        <w:rPr>
          <w:rFonts w:ascii="Arial" w:hAnsi="Arial" w:cs="Arial"/>
        </w:rPr>
        <w:t>C</w:t>
      </w:r>
      <w:r w:rsidRPr="00F34906">
        <w:rPr>
          <w:rFonts w:ascii="Arial" w:hAnsi="Arial" w:cs="Arial"/>
        </w:rPr>
        <w:t>hile, la escala oficial de calificaciones va de 1.0 a 7.0, por lo que un promedio general registrado como 0.0 representa una inconsistencia sistémica. El barrido de datos detectó 903.420 casos con calificación 0.0, lo que equivale al 9,24% de la muestra total. Al segmentar estos casos según la situación final del estudiante (</w:t>
      </w:r>
      <w:r w:rsidRPr="00F34906">
        <w:rPr>
          <w:rStyle w:val="CdigoHTML"/>
          <w:rFonts w:ascii="Arial" w:hAnsi="Arial" w:cs="Arial"/>
          <w:sz w:val="24"/>
          <w:szCs w:val="24"/>
        </w:rPr>
        <w:t>SIT_FIN</w:t>
      </w:r>
      <w:r w:rsidRPr="00F34906">
        <w:rPr>
          <w:rFonts w:ascii="Arial" w:hAnsi="Arial" w:cs="Arial"/>
        </w:rPr>
        <w:t xml:space="preserve">), se demostró que corresponden a situaciones administrativas o de deserción, más que a evaluaciones de rendimiento: </w:t>
      </w:r>
    </w:p>
    <w:p w14:paraId="293C95A8" w14:textId="77777777" w:rsidR="00A106ED" w:rsidRPr="00F34906" w:rsidRDefault="00A106ED" w:rsidP="00A106ED">
      <w:pPr>
        <w:pStyle w:val="NormalWeb"/>
        <w:numPr>
          <w:ilvl w:val="0"/>
          <w:numId w:val="3"/>
        </w:numPr>
        <w:spacing w:before="0" w:beforeAutospacing="0"/>
        <w:rPr>
          <w:rFonts w:ascii="Arial" w:hAnsi="Arial" w:cs="Arial"/>
        </w:rPr>
      </w:pPr>
      <w:r w:rsidRPr="00F34906">
        <w:rPr>
          <w:rFonts w:ascii="Arial" w:hAnsi="Arial" w:cs="Arial"/>
          <w:b/>
          <w:bCs/>
        </w:rPr>
        <w:t>Retirados (Y):</w:t>
      </w:r>
      <w:r w:rsidRPr="00F34906">
        <w:rPr>
          <w:rFonts w:ascii="Arial" w:hAnsi="Arial" w:cs="Arial"/>
        </w:rPr>
        <w:t xml:space="preserve"> 479.520 estudiantes. </w:t>
      </w:r>
    </w:p>
    <w:p w14:paraId="144604F5" w14:textId="77777777" w:rsidR="00A106ED" w:rsidRPr="00F34906" w:rsidRDefault="00A106ED" w:rsidP="00A106ED">
      <w:pPr>
        <w:pStyle w:val="NormalWeb"/>
        <w:numPr>
          <w:ilvl w:val="0"/>
          <w:numId w:val="3"/>
        </w:numPr>
        <w:spacing w:before="0" w:beforeAutospacing="0"/>
        <w:rPr>
          <w:rFonts w:ascii="Arial" w:hAnsi="Arial" w:cs="Arial"/>
        </w:rPr>
      </w:pPr>
      <w:r w:rsidRPr="00F34906">
        <w:rPr>
          <w:rFonts w:ascii="Arial" w:hAnsi="Arial" w:cs="Arial"/>
          <w:b/>
          <w:bCs/>
        </w:rPr>
        <w:t>Promovidos (P):</w:t>
      </w:r>
      <w:r w:rsidRPr="00F34906">
        <w:rPr>
          <w:rFonts w:ascii="Arial" w:hAnsi="Arial" w:cs="Arial"/>
        </w:rPr>
        <w:t xml:space="preserve"> 403.956 estudiantes. </w:t>
      </w:r>
    </w:p>
    <w:p w14:paraId="5D38E3F3" w14:textId="77777777" w:rsidR="00A106ED" w:rsidRPr="00F34906" w:rsidRDefault="00A106ED" w:rsidP="00A106ED">
      <w:pPr>
        <w:pStyle w:val="NormalWeb"/>
        <w:numPr>
          <w:ilvl w:val="0"/>
          <w:numId w:val="3"/>
        </w:numPr>
        <w:spacing w:before="0" w:beforeAutospacing="0"/>
        <w:rPr>
          <w:rFonts w:ascii="Arial" w:hAnsi="Arial" w:cs="Arial"/>
        </w:rPr>
      </w:pPr>
      <w:r w:rsidRPr="00F34906">
        <w:rPr>
          <w:rFonts w:ascii="Arial" w:hAnsi="Arial" w:cs="Arial"/>
          <w:b/>
          <w:bCs/>
        </w:rPr>
        <w:t>Sin información categorizada:</w:t>
      </w:r>
      <w:r w:rsidRPr="00F34906">
        <w:rPr>
          <w:rFonts w:ascii="Arial" w:hAnsi="Arial" w:cs="Arial"/>
        </w:rPr>
        <w:t xml:space="preserve"> 11.193 estudiantes. </w:t>
      </w:r>
    </w:p>
    <w:p w14:paraId="6A8DBCEA" w14:textId="77777777" w:rsidR="00A106ED" w:rsidRPr="00F34906" w:rsidRDefault="00A106ED" w:rsidP="00A106ED">
      <w:pPr>
        <w:pStyle w:val="NormalWeb"/>
        <w:numPr>
          <w:ilvl w:val="0"/>
          <w:numId w:val="3"/>
        </w:numPr>
        <w:spacing w:before="0" w:beforeAutospacing="0"/>
        <w:rPr>
          <w:rFonts w:ascii="Arial" w:hAnsi="Arial" w:cs="Arial"/>
        </w:rPr>
      </w:pPr>
      <w:r w:rsidRPr="00F34906">
        <w:rPr>
          <w:rFonts w:ascii="Arial" w:hAnsi="Arial" w:cs="Arial"/>
          <w:b/>
          <w:bCs/>
        </w:rPr>
        <w:t>Reprobados (R):</w:t>
      </w:r>
      <w:r w:rsidRPr="00F34906">
        <w:rPr>
          <w:rFonts w:ascii="Arial" w:hAnsi="Arial" w:cs="Arial"/>
        </w:rPr>
        <w:t xml:space="preserve"> 8.751 estudiantes. </w:t>
      </w:r>
    </w:p>
    <w:p w14:paraId="5A953C77" w14:textId="6D6F50FF" w:rsidR="00A106ED" w:rsidRPr="00F34906" w:rsidRDefault="00A106ED" w:rsidP="00A106ED">
      <w:pPr>
        <w:pStyle w:val="NormalWeb"/>
        <w:spacing w:before="0" w:beforeAutospacing="0"/>
        <w:rPr>
          <w:rFonts w:ascii="Arial" w:hAnsi="Arial" w:cs="Arial"/>
        </w:rPr>
      </w:pPr>
      <w:r w:rsidRPr="00F34906">
        <w:rPr>
          <w:rFonts w:ascii="Arial" w:hAnsi="Arial" w:cs="Arial"/>
          <w:b/>
          <w:bCs/>
        </w:rPr>
        <w:t>Decisión de tratamiento:</w:t>
      </w:r>
      <w:r w:rsidRPr="00F34906">
        <w:rPr>
          <w:rFonts w:ascii="Arial" w:hAnsi="Arial" w:cs="Arial"/>
        </w:rPr>
        <w:t xml:space="preserve"> Se determinó conservar estos 903.420 registros para no perder el volumen representativo de la deserción escolar. En lugar de eliminarlos, el impacto de estos ceros se neutralizó derivando características nuevas donde la situación final se evalúa como una variable categórica binaria, impidiendo que el 0.0 sesgue el cálculo de promedios puros o afecte la convergencia de modelos.</w:t>
      </w:r>
    </w:p>
    <w:p w14:paraId="2A3D8ACE" w14:textId="77777777" w:rsidR="00A106ED" w:rsidRPr="004F1ECC" w:rsidRDefault="00A106ED" w:rsidP="00A106ED">
      <w:pPr>
        <w:pStyle w:val="Ttulo3"/>
        <w:spacing w:before="0"/>
        <w:rPr>
          <w:rFonts w:ascii="Arial" w:hAnsi="Arial" w:cs="Arial"/>
          <w:sz w:val="32"/>
          <w:szCs w:val="32"/>
        </w:rPr>
      </w:pPr>
      <w:r w:rsidRPr="004F1ECC">
        <w:rPr>
          <w:rFonts w:ascii="Arial" w:hAnsi="Arial" w:cs="Arial"/>
          <w:sz w:val="32"/>
          <w:szCs w:val="32"/>
        </w:rPr>
        <w:t>3. Análisis de Outliers y Valores Atípicos</w:t>
      </w:r>
    </w:p>
    <w:p w14:paraId="1602D80E" w14:textId="77777777" w:rsidR="00A106ED" w:rsidRPr="00F34906" w:rsidRDefault="00A106ED" w:rsidP="00A106ED">
      <w:pPr>
        <w:pStyle w:val="NormalWeb"/>
        <w:spacing w:before="0" w:beforeAutospacing="0"/>
        <w:rPr>
          <w:rFonts w:ascii="Arial" w:hAnsi="Arial" w:cs="Arial"/>
        </w:rPr>
      </w:pPr>
      <w:r w:rsidRPr="00F34906">
        <w:rPr>
          <w:rFonts w:ascii="Arial" w:hAnsi="Arial" w:cs="Arial"/>
        </w:rPr>
        <w:t xml:space="preserve">La inspección inicial de las calificaciones se apoyó en un diagrama de caja (Boxplot) sobre la variable </w:t>
      </w:r>
      <w:r w:rsidRPr="00F34906">
        <w:rPr>
          <w:rStyle w:val="CdigoHTML"/>
          <w:rFonts w:ascii="Arial" w:hAnsi="Arial" w:cs="Arial"/>
          <w:sz w:val="24"/>
          <w:szCs w:val="24"/>
        </w:rPr>
        <w:t>PROM_GRAL</w:t>
      </w:r>
      <w:r w:rsidRPr="00F34906">
        <w:rPr>
          <w:rFonts w:ascii="Arial" w:hAnsi="Arial" w:cs="Arial"/>
        </w:rPr>
        <w:t xml:space="preserve"> (excluyendo temporalmente los ceros para evitar distorsiones visuales), lo que evidenció la concentración de notas dentro del espectro válido de 1.0 a 7.0. </w:t>
      </w:r>
    </w:p>
    <w:p w14:paraId="0627550D" w14:textId="1618428C" w:rsidR="00A106ED" w:rsidRPr="00F34906" w:rsidRDefault="00A106ED" w:rsidP="00A106ED">
      <w:pPr>
        <w:pStyle w:val="NormalWeb"/>
        <w:spacing w:before="0" w:beforeAutospacing="0"/>
        <w:rPr>
          <w:rFonts w:ascii="Arial" w:hAnsi="Arial" w:cs="Arial"/>
        </w:rPr>
      </w:pPr>
      <w:r w:rsidRPr="00F34906">
        <w:rPr>
          <w:rFonts w:ascii="Arial" w:hAnsi="Arial" w:cs="Arial"/>
        </w:rPr>
        <w:t>Para identificar valores atípicos de forma escalable y objetiva, se transformó la variable a un puntaje Z (</w:t>
      </w:r>
      <w:r w:rsidRPr="00F34906">
        <w:rPr>
          <w:rStyle w:val="CdigoHTML"/>
          <w:rFonts w:ascii="Arial" w:hAnsi="Arial" w:cs="Arial"/>
          <w:sz w:val="24"/>
          <w:szCs w:val="24"/>
        </w:rPr>
        <w:t>prom_notas_norm_std</w:t>
      </w:r>
      <w:r w:rsidRPr="00F34906">
        <w:rPr>
          <w:rFonts w:ascii="Arial" w:hAnsi="Arial" w:cs="Arial"/>
        </w:rPr>
        <w:t>). Este enfoque estadístico detectó 905.746 estudiantes, ubicados en un rango de rendimiento críticamente bajo, a más de dos desviaciones estándar por debajo de la media generaciona</w:t>
      </w:r>
      <w:r w:rsidR="004F1ECC">
        <w:rPr>
          <w:rFonts w:ascii="Arial" w:hAnsi="Arial" w:cs="Arial"/>
        </w:rPr>
        <w:t>l</w:t>
      </w:r>
      <w:r w:rsidRPr="00F34906">
        <w:rPr>
          <w:rFonts w:ascii="Arial" w:hAnsi="Arial" w:cs="Arial"/>
        </w:rPr>
        <w:t xml:space="preserve">. </w:t>
      </w:r>
    </w:p>
    <w:p w14:paraId="2DF67D89" w14:textId="53996554" w:rsidR="00A106ED" w:rsidRDefault="00A106ED" w:rsidP="00A106ED">
      <w:pPr>
        <w:pStyle w:val="NormalWeb"/>
        <w:spacing w:before="0" w:beforeAutospacing="0"/>
        <w:rPr>
          <w:rFonts w:ascii="Arial" w:hAnsi="Arial" w:cs="Arial"/>
        </w:rPr>
      </w:pPr>
      <w:r w:rsidRPr="00F34906">
        <w:rPr>
          <w:rFonts w:ascii="Arial" w:hAnsi="Arial" w:cs="Arial"/>
          <w:b/>
          <w:bCs/>
        </w:rPr>
        <w:t>Decisión de tratamiento:</w:t>
      </w:r>
      <w:r w:rsidRPr="00F34906">
        <w:rPr>
          <w:rFonts w:ascii="Arial" w:hAnsi="Arial" w:cs="Arial"/>
        </w:rPr>
        <w:t xml:space="preserve"> Al cruzar estos outliers con la variable de situación final, se confirmó que las medias estandarizadas de los alumnos retirados y reprobados justifican estas desviaciones. Estos valores atípicos son genuinos y reflejan la realidad del </w:t>
      </w:r>
      <w:r w:rsidR="004F1ECC">
        <w:rPr>
          <w:rFonts w:ascii="Arial" w:hAnsi="Arial" w:cs="Arial"/>
        </w:rPr>
        <w:t xml:space="preserve">rendimiento </w:t>
      </w:r>
      <w:r w:rsidRPr="00F34906">
        <w:rPr>
          <w:rFonts w:ascii="Arial" w:hAnsi="Arial" w:cs="Arial"/>
        </w:rPr>
        <w:t xml:space="preserve">escolar, por lo que se mantienen intactos en la base de datos para asegurar el correcto entrenamiento de perfiles de riesgo académico. </w:t>
      </w:r>
    </w:p>
    <w:p w14:paraId="76A0813F" w14:textId="77777777" w:rsidR="004F1ECC" w:rsidRPr="00F34906" w:rsidRDefault="004F1ECC" w:rsidP="00A106ED">
      <w:pPr>
        <w:pStyle w:val="NormalWeb"/>
        <w:spacing w:before="0" w:beforeAutospacing="0"/>
        <w:rPr>
          <w:rFonts w:ascii="Arial" w:hAnsi="Arial" w:cs="Arial"/>
        </w:rPr>
      </w:pPr>
    </w:p>
    <w:p w14:paraId="39DD9449" w14:textId="0FF04E7A" w:rsidR="00463624" w:rsidRPr="004F1ECC" w:rsidRDefault="00463624" w:rsidP="00A106ED">
      <w:pPr>
        <w:pStyle w:val="NormalWeb"/>
        <w:spacing w:before="0" w:beforeAutospacing="0"/>
        <w:rPr>
          <w:rFonts w:ascii="Arial" w:hAnsi="Arial" w:cs="Arial"/>
          <w:b/>
          <w:bCs/>
          <w:sz w:val="44"/>
          <w:szCs w:val="44"/>
        </w:rPr>
      </w:pPr>
      <w:r w:rsidRPr="004F1ECC">
        <w:rPr>
          <w:rFonts w:ascii="Arial" w:hAnsi="Arial" w:cs="Arial"/>
          <w:b/>
          <w:bCs/>
          <w:sz w:val="44"/>
          <w:szCs w:val="44"/>
        </w:rPr>
        <w:lastRenderedPageBreak/>
        <w:t xml:space="preserve">2. </w:t>
      </w:r>
      <w:r w:rsidR="00F34906" w:rsidRPr="004F1ECC">
        <w:rPr>
          <w:rFonts w:ascii="Arial" w:hAnsi="Arial" w:cs="Arial"/>
          <w:b/>
          <w:bCs/>
          <w:sz w:val="44"/>
          <w:szCs w:val="44"/>
        </w:rPr>
        <w:t>Transformaciones</w:t>
      </w:r>
    </w:p>
    <w:p w14:paraId="010B1B74" w14:textId="7777777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1. Normalización de Escala Numérica</w:t>
      </w:r>
    </w:p>
    <w:p w14:paraId="2228D02A" w14:textId="77777777" w:rsidR="00F34906" w:rsidRPr="00F34906" w:rsidRDefault="00F34906" w:rsidP="00F34906">
      <w:pPr>
        <w:pStyle w:val="NormalWeb"/>
        <w:numPr>
          <w:ilvl w:val="0"/>
          <w:numId w:val="4"/>
        </w:numPr>
        <w:spacing w:before="0" w:beforeAutospacing="0"/>
        <w:rPr>
          <w:rFonts w:ascii="Arial" w:hAnsi="Arial" w:cs="Arial"/>
        </w:rPr>
      </w:pPr>
      <w:r w:rsidRPr="00F34906">
        <w:rPr>
          <w:rFonts w:ascii="Arial" w:hAnsi="Arial" w:cs="Arial"/>
          <w:b/>
          <w:bCs/>
        </w:rPr>
        <w:t>Variable afectada:</w:t>
      </w:r>
      <w:r w:rsidRPr="00F34906">
        <w:rPr>
          <w:rFonts w:ascii="Arial" w:hAnsi="Arial" w:cs="Arial"/>
        </w:rPr>
        <w:t xml:space="preserve"> </w:t>
      </w:r>
      <w:r w:rsidRPr="00F34906">
        <w:rPr>
          <w:rStyle w:val="CdigoHTML"/>
          <w:rFonts w:ascii="Arial" w:hAnsi="Arial" w:cs="Arial"/>
          <w:sz w:val="24"/>
          <w:szCs w:val="24"/>
        </w:rPr>
        <w:t>PROM_GRAL</w:t>
      </w:r>
      <w:r w:rsidRPr="00F34906">
        <w:rPr>
          <w:rFonts w:ascii="Arial" w:hAnsi="Arial" w:cs="Arial"/>
        </w:rPr>
        <w:t xml:space="preserve"> (transformada a </w:t>
      </w:r>
      <w:r w:rsidRPr="00F34906">
        <w:rPr>
          <w:rStyle w:val="CdigoHTML"/>
          <w:rFonts w:ascii="Arial" w:hAnsi="Arial" w:cs="Arial"/>
          <w:sz w:val="24"/>
          <w:szCs w:val="24"/>
        </w:rPr>
        <w:t>prom_notas_norm</w:t>
      </w:r>
      <w:r w:rsidRPr="00F34906">
        <w:rPr>
          <w:rFonts w:ascii="Arial" w:hAnsi="Arial" w:cs="Arial"/>
        </w:rPr>
        <w:t xml:space="preserve">). </w:t>
      </w:r>
    </w:p>
    <w:p w14:paraId="12C69661" w14:textId="77777777" w:rsidR="00F34906" w:rsidRPr="00F34906" w:rsidRDefault="00F34906" w:rsidP="00F34906">
      <w:pPr>
        <w:pStyle w:val="NormalWeb"/>
        <w:numPr>
          <w:ilvl w:val="0"/>
          <w:numId w:val="4"/>
        </w:numPr>
        <w:spacing w:before="0" w:beforeAutospacing="0"/>
        <w:rPr>
          <w:rFonts w:ascii="Arial" w:hAnsi="Arial" w:cs="Arial"/>
        </w:rPr>
      </w:pPr>
      <w:r w:rsidRPr="00F34906">
        <w:rPr>
          <w:rFonts w:ascii="Arial" w:hAnsi="Arial" w:cs="Arial"/>
          <w:b/>
          <w:bCs/>
        </w:rPr>
        <w:t>Técnica aplicada:</w:t>
      </w:r>
      <w:r w:rsidRPr="00F34906">
        <w:rPr>
          <w:rFonts w:ascii="Arial" w:hAnsi="Arial" w:cs="Arial"/>
        </w:rPr>
        <w:t xml:space="preserve"> Normalización condicional matemática (división por 10 en valores superiores a 10). </w:t>
      </w:r>
    </w:p>
    <w:p w14:paraId="6783D247" w14:textId="288D621F" w:rsidR="00F34906" w:rsidRPr="00F34906" w:rsidRDefault="00F34906" w:rsidP="00F34906">
      <w:pPr>
        <w:pStyle w:val="NormalWeb"/>
        <w:numPr>
          <w:ilvl w:val="0"/>
          <w:numId w:val="4"/>
        </w:numPr>
        <w:spacing w:before="0" w:beforeAutospacing="0"/>
        <w:rPr>
          <w:rFonts w:ascii="Arial" w:hAnsi="Arial" w:cs="Arial"/>
        </w:rPr>
      </w:pPr>
      <w:r w:rsidRPr="00F34906">
        <w:rPr>
          <w:rFonts w:ascii="Arial" w:hAnsi="Arial" w:cs="Arial"/>
          <w:b/>
          <w:bCs/>
        </w:rPr>
        <w:t>Motivo de la necesidad y técnica:</w:t>
      </w:r>
      <w:r w:rsidRPr="00F34906">
        <w:rPr>
          <w:rFonts w:ascii="Arial" w:hAnsi="Arial" w:cs="Arial"/>
        </w:rPr>
        <w:t xml:space="preserve"> En los registros de origen, las calificaciones frecuentemente omiten el separador decimal, ingresando valores enteros como "55" o "67" en lugar de "5.5" o "6.7". Era necesario normalizar estos registros al rango real y oficial del sistema chileno (1.0 a 7.0). Se eligió esta técnica condicional en particular porque permite corregir los errores de formato sin alterar las notas que ya venían con la escala correcta. </w:t>
      </w:r>
    </w:p>
    <w:p w14:paraId="4726D77B" w14:textId="7777777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2. Codificación Categórica y Binarización</w:t>
      </w:r>
    </w:p>
    <w:p w14:paraId="38255836" w14:textId="77777777" w:rsidR="00F34906" w:rsidRPr="00F34906" w:rsidRDefault="00F34906" w:rsidP="00F34906">
      <w:pPr>
        <w:pStyle w:val="NormalWeb"/>
        <w:numPr>
          <w:ilvl w:val="0"/>
          <w:numId w:val="5"/>
        </w:numPr>
        <w:spacing w:before="0" w:beforeAutospacing="0"/>
        <w:rPr>
          <w:rFonts w:ascii="Arial" w:hAnsi="Arial" w:cs="Arial"/>
        </w:rPr>
      </w:pPr>
      <w:r w:rsidRPr="00F34906">
        <w:rPr>
          <w:rFonts w:ascii="Arial" w:hAnsi="Arial" w:cs="Arial"/>
          <w:b/>
          <w:bCs/>
        </w:rPr>
        <w:t>Variables afectadas:</w:t>
      </w:r>
      <w:r w:rsidRPr="00F34906">
        <w:rPr>
          <w:rFonts w:ascii="Arial" w:hAnsi="Arial" w:cs="Arial"/>
        </w:rPr>
        <w:t xml:space="preserve"> Notas y </w:t>
      </w:r>
      <w:r w:rsidRPr="00F34906">
        <w:rPr>
          <w:rStyle w:val="CdigoHTML"/>
          <w:rFonts w:ascii="Arial" w:hAnsi="Arial" w:cs="Arial"/>
          <w:sz w:val="24"/>
          <w:szCs w:val="24"/>
        </w:rPr>
        <w:t>SIT_FIN</w:t>
      </w:r>
      <w:r w:rsidRPr="00F34906">
        <w:rPr>
          <w:rFonts w:ascii="Arial" w:hAnsi="Arial" w:cs="Arial"/>
        </w:rPr>
        <w:t xml:space="preserve"> (transformadas a </w:t>
      </w:r>
      <w:r w:rsidRPr="00F34906">
        <w:rPr>
          <w:rStyle w:val="CdigoHTML"/>
          <w:rFonts w:ascii="Arial" w:hAnsi="Arial" w:cs="Arial"/>
          <w:sz w:val="24"/>
          <w:szCs w:val="24"/>
        </w:rPr>
        <w:t>riesgo_academico</w:t>
      </w:r>
      <w:r w:rsidRPr="00F34906">
        <w:rPr>
          <w:rFonts w:ascii="Arial" w:hAnsi="Arial" w:cs="Arial"/>
        </w:rPr>
        <w:t xml:space="preserve"> y </w:t>
      </w:r>
      <w:r w:rsidRPr="00F34906">
        <w:rPr>
          <w:rStyle w:val="CdigoHTML"/>
          <w:rFonts w:ascii="Arial" w:hAnsi="Arial" w:cs="Arial"/>
          <w:sz w:val="24"/>
          <w:szCs w:val="24"/>
        </w:rPr>
        <w:t>estudiante_reprobado</w:t>
      </w:r>
      <w:r w:rsidRPr="00F34906">
        <w:rPr>
          <w:rFonts w:ascii="Arial" w:hAnsi="Arial" w:cs="Arial"/>
        </w:rPr>
        <w:t xml:space="preserve">). </w:t>
      </w:r>
    </w:p>
    <w:p w14:paraId="0BB5D0E2" w14:textId="77777777" w:rsidR="00F34906" w:rsidRPr="00F34906" w:rsidRDefault="00F34906" w:rsidP="00F34906">
      <w:pPr>
        <w:pStyle w:val="NormalWeb"/>
        <w:numPr>
          <w:ilvl w:val="0"/>
          <w:numId w:val="5"/>
        </w:numPr>
        <w:spacing w:before="0" w:beforeAutospacing="0"/>
        <w:rPr>
          <w:rFonts w:ascii="Arial" w:hAnsi="Arial" w:cs="Arial"/>
        </w:rPr>
      </w:pPr>
      <w:r w:rsidRPr="00F34906">
        <w:rPr>
          <w:rFonts w:ascii="Arial" w:hAnsi="Arial" w:cs="Arial"/>
          <w:b/>
          <w:bCs/>
        </w:rPr>
        <w:t>Técnica aplicada:</w:t>
      </w:r>
      <w:r w:rsidRPr="00F34906">
        <w:rPr>
          <w:rFonts w:ascii="Arial" w:hAnsi="Arial" w:cs="Arial"/>
        </w:rPr>
        <w:t xml:space="preserve"> Binarización mediante mapeo numérico (asignación de 1 y 0). </w:t>
      </w:r>
    </w:p>
    <w:p w14:paraId="591B2998" w14:textId="77777777" w:rsidR="00F34906" w:rsidRPr="00F34906" w:rsidRDefault="00F34906" w:rsidP="00F34906">
      <w:pPr>
        <w:pStyle w:val="NormalWeb"/>
        <w:numPr>
          <w:ilvl w:val="0"/>
          <w:numId w:val="5"/>
        </w:numPr>
        <w:spacing w:before="0" w:beforeAutospacing="0"/>
        <w:rPr>
          <w:rFonts w:ascii="Arial" w:hAnsi="Arial" w:cs="Arial"/>
        </w:rPr>
      </w:pPr>
      <w:r w:rsidRPr="00F34906">
        <w:rPr>
          <w:rFonts w:ascii="Arial" w:hAnsi="Arial" w:cs="Arial"/>
          <w:b/>
          <w:bCs/>
        </w:rPr>
        <w:t>Motivo de la necesidad y técnica:</w:t>
      </w:r>
      <w:r w:rsidRPr="00F34906">
        <w:rPr>
          <w:rFonts w:ascii="Arial" w:hAnsi="Arial" w:cs="Arial"/>
        </w:rPr>
        <w:t xml:space="preserve"> La variable original </w:t>
      </w:r>
      <w:r w:rsidRPr="00F34906">
        <w:rPr>
          <w:rStyle w:val="CdigoHTML"/>
          <w:rFonts w:ascii="Arial" w:hAnsi="Arial" w:cs="Arial"/>
          <w:sz w:val="24"/>
          <w:szCs w:val="24"/>
        </w:rPr>
        <w:t>SIT_FIN</w:t>
      </w:r>
      <w:r w:rsidRPr="00F34906">
        <w:rPr>
          <w:rFonts w:ascii="Arial" w:hAnsi="Arial" w:cs="Arial"/>
        </w:rPr>
        <w:t xml:space="preserve"> contenía valores en formato de texto ('R', 'Y', 'P', etc.). Para que un dataset pueda ser utilizado en modelos predictivos o algoritmos de clasificación de Machine Learning, los datos categóricos deben ser transformados a formato numérico. Se eligió la técnica de binarización para consolidar las múltiples categorías de fracaso académico ('R', 'Y', '2', '3') en una única variable objetivo (1 = Reprobado/Retirado, 0 = Promovido). De igual forma, el </w:t>
      </w:r>
      <w:r w:rsidRPr="00F34906">
        <w:rPr>
          <w:rStyle w:val="CdigoHTML"/>
          <w:rFonts w:ascii="Arial" w:hAnsi="Arial" w:cs="Arial"/>
          <w:sz w:val="24"/>
          <w:szCs w:val="24"/>
        </w:rPr>
        <w:t>riesgo_academico</w:t>
      </w:r>
      <w:r w:rsidRPr="00F34906">
        <w:rPr>
          <w:rFonts w:ascii="Arial" w:hAnsi="Arial" w:cs="Arial"/>
        </w:rPr>
        <w:t xml:space="preserve"> codificó la condición continua de tener un promedio menor a 4.0 en una alerta numérica directa. </w:t>
      </w:r>
    </w:p>
    <w:p w14:paraId="02178E9B" w14:textId="7777777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3. Escalado de Datos (Z-Score)</w:t>
      </w:r>
    </w:p>
    <w:p w14:paraId="5CC67060" w14:textId="77777777" w:rsidR="00F34906" w:rsidRPr="00F34906" w:rsidRDefault="00F34906" w:rsidP="00F34906">
      <w:pPr>
        <w:pStyle w:val="NormalWeb"/>
        <w:numPr>
          <w:ilvl w:val="0"/>
          <w:numId w:val="6"/>
        </w:numPr>
        <w:spacing w:before="0" w:beforeAutospacing="0"/>
        <w:rPr>
          <w:rFonts w:ascii="Arial" w:hAnsi="Arial" w:cs="Arial"/>
        </w:rPr>
      </w:pPr>
      <w:r w:rsidRPr="00F34906">
        <w:rPr>
          <w:rFonts w:ascii="Arial" w:hAnsi="Arial" w:cs="Arial"/>
          <w:b/>
          <w:bCs/>
        </w:rPr>
        <w:t>Variable afectada:</w:t>
      </w:r>
      <w:r w:rsidRPr="00F34906">
        <w:rPr>
          <w:rFonts w:ascii="Arial" w:hAnsi="Arial" w:cs="Arial"/>
        </w:rPr>
        <w:t xml:space="preserve"> </w:t>
      </w:r>
      <w:r w:rsidRPr="00F34906">
        <w:rPr>
          <w:rStyle w:val="CdigoHTML"/>
          <w:rFonts w:ascii="Arial" w:hAnsi="Arial" w:cs="Arial"/>
          <w:sz w:val="24"/>
          <w:szCs w:val="24"/>
        </w:rPr>
        <w:t>prom_notas_norm</w:t>
      </w:r>
      <w:r w:rsidRPr="00F34906">
        <w:rPr>
          <w:rFonts w:ascii="Arial" w:hAnsi="Arial" w:cs="Arial"/>
        </w:rPr>
        <w:t xml:space="preserve"> (transformada a </w:t>
      </w:r>
      <w:r w:rsidRPr="00F34906">
        <w:rPr>
          <w:rStyle w:val="CdigoHTML"/>
          <w:rFonts w:ascii="Arial" w:hAnsi="Arial" w:cs="Arial"/>
          <w:sz w:val="24"/>
          <w:szCs w:val="24"/>
        </w:rPr>
        <w:t>prom_notas_norm_std</w:t>
      </w:r>
      <w:r w:rsidRPr="00F34906">
        <w:rPr>
          <w:rFonts w:ascii="Arial" w:hAnsi="Arial" w:cs="Arial"/>
        </w:rPr>
        <w:t xml:space="preserve">). </w:t>
      </w:r>
    </w:p>
    <w:p w14:paraId="43D20930" w14:textId="52FA1295" w:rsidR="00F34906" w:rsidRPr="00F34906" w:rsidRDefault="00F34906" w:rsidP="00F34906">
      <w:pPr>
        <w:pStyle w:val="NormalWeb"/>
        <w:numPr>
          <w:ilvl w:val="0"/>
          <w:numId w:val="6"/>
        </w:numPr>
        <w:spacing w:before="0" w:beforeAutospacing="0"/>
        <w:rPr>
          <w:rFonts w:ascii="Arial" w:hAnsi="Arial" w:cs="Arial"/>
        </w:rPr>
      </w:pPr>
      <w:r w:rsidRPr="00F34906">
        <w:rPr>
          <w:rFonts w:ascii="Arial" w:hAnsi="Arial" w:cs="Arial"/>
          <w:b/>
          <w:bCs/>
        </w:rPr>
        <w:t>Técnica aplicada:</w:t>
      </w:r>
      <w:r w:rsidRPr="00F34906">
        <w:rPr>
          <w:rFonts w:ascii="Arial" w:hAnsi="Arial" w:cs="Arial"/>
        </w:rPr>
        <w:t xml:space="preserve"> Estandarización o Z-Score </w:t>
      </w:r>
    </w:p>
    <w:p w14:paraId="6BB76002" w14:textId="5EA7B75E" w:rsidR="00F34906" w:rsidRPr="00F34906" w:rsidRDefault="00F34906" w:rsidP="00F34906">
      <w:pPr>
        <w:pStyle w:val="NormalWeb"/>
        <w:numPr>
          <w:ilvl w:val="0"/>
          <w:numId w:val="6"/>
        </w:numPr>
        <w:spacing w:before="0" w:beforeAutospacing="0"/>
        <w:rPr>
          <w:rFonts w:ascii="Arial" w:hAnsi="Arial" w:cs="Arial"/>
        </w:rPr>
      </w:pPr>
      <w:r w:rsidRPr="00F34906">
        <w:rPr>
          <w:rFonts w:ascii="Arial" w:hAnsi="Arial" w:cs="Arial"/>
          <w:b/>
          <w:bCs/>
        </w:rPr>
        <w:t>Motivo de la necesidad y técnica:</w:t>
      </w:r>
      <w:r w:rsidRPr="00F34906">
        <w:rPr>
          <w:rFonts w:ascii="Arial" w:hAnsi="Arial" w:cs="Arial"/>
        </w:rPr>
        <w:t xml:space="preserve"> Las calificaciones crudas, incluso normalizadas del 1.0 al 7.0, no reflejan adecuadamente el rendimiento relativo del estudiante frente a la dificultad estructural de su entorno. Se necesitaba una métrica de desempeño estandarizada. Se aplicó la técnica Z-Score porque transforma la distribución de las notas centrando la media exactamente en 0 y la desviación en 1. Este escalado es un requisito obligatorio para futuros algoritmos de Machine que son altamente sensibles a la magnitud de los números.</w:t>
      </w:r>
    </w:p>
    <w:p w14:paraId="2F4221A7" w14:textId="77777777" w:rsidR="00F34906" w:rsidRPr="00F34906" w:rsidRDefault="00F34906" w:rsidP="00A106ED">
      <w:pPr>
        <w:pStyle w:val="NormalWeb"/>
        <w:spacing w:before="0" w:beforeAutospacing="0"/>
        <w:rPr>
          <w:rFonts w:ascii="Arial" w:hAnsi="Arial" w:cs="Arial"/>
        </w:rPr>
      </w:pPr>
    </w:p>
    <w:p w14:paraId="37EBA3DE" w14:textId="77777777" w:rsidR="00F34906" w:rsidRPr="00F34906" w:rsidRDefault="00F34906" w:rsidP="00A106ED">
      <w:pPr>
        <w:pStyle w:val="NormalWeb"/>
        <w:spacing w:before="0" w:beforeAutospacing="0"/>
        <w:rPr>
          <w:rFonts w:ascii="Arial" w:hAnsi="Arial" w:cs="Arial"/>
        </w:rPr>
      </w:pPr>
    </w:p>
    <w:p w14:paraId="4D2A8B0D" w14:textId="77777777" w:rsidR="00F34906" w:rsidRPr="00F34906" w:rsidRDefault="00F34906" w:rsidP="00A106ED">
      <w:pPr>
        <w:pStyle w:val="NormalWeb"/>
        <w:spacing w:before="0" w:beforeAutospacing="0"/>
        <w:rPr>
          <w:rFonts w:ascii="Arial" w:hAnsi="Arial" w:cs="Arial"/>
        </w:rPr>
      </w:pPr>
    </w:p>
    <w:p w14:paraId="28CC2461" w14:textId="0930FA79" w:rsidR="00A106ED" w:rsidRPr="004F1ECC" w:rsidRDefault="00F34906" w:rsidP="3606CBAD">
      <w:pPr>
        <w:rPr>
          <w:rFonts w:ascii="Arial" w:hAnsi="Arial" w:cs="Arial"/>
          <w:b/>
          <w:bCs/>
          <w:sz w:val="44"/>
          <w:szCs w:val="44"/>
        </w:rPr>
      </w:pPr>
      <w:r w:rsidRPr="004F1ECC">
        <w:rPr>
          <w:rFonts w:ascii="Arial" w:hAnsi="Arial" w:cs="Arial"/>
          <w:b/>
          <w:bCs/>
          <w:sz w:val="44"/>
          <w:szCs w:val="44"/>
        </w:rPr>
        <w:lastRenderedPageBreak/>
        <w:t>3.  Integración de fuentes</w:t>
      </w:r>
    </w:p>
    <w:p w14:paraId="15529258" w14:textId="7777777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1. Fuentes Declaradas y Llave de Unión Explícita</w:t>
      </w:r>
    </w:p>
    <w:p w14:paraId="1BC4FF94" w14:textId="77777777" w:rsidR="00F34906" w:rsidRPr="00F34906" w:rsidRDefault="00F34906" w:rsidP="00F34906">
      <w:pPr>
        <w:pStyle w:val="NormalWeb"/>
        <w:spacing w:before="0" w:beforeAutospacing="0"/>
        <w:rPr>
          <w:rFonts w:ascii="Arial" w:hAnsi="Arial" w:cs="Arial"/>
        </w:rPr>
      </w:pPr>
      <w:r w:rsidRPr="00F34906">
        <w:rPr>
          <w:rFonts w:ascii="Arial" w:hAnsi="Arial" w:cs="Arial"/>
        </w:rPr>
        <w:t xml:space="preserve">Las distintas bases de datos anuales de Matrícula y Rendimiento fueron consolidadas exitosamente en un único dataset. Para lograr esto, se definió una llave de unión compuesta explícita utilizando las variables </w:t>
      </w:r>
      <w:r w:rsidRPr="00F34906">
        <w:rPr>
          <w:rStyle w:val="CdigoHTML"/>
          <w:rFonts w:ascii="Arial" w:hAnsi="Arial" w:cs="Arial"/>
          <w:sz w:val="24"/>
          <w:szCs w:val="24"/>
        </w:rPr>
        <w:t>id_estudiante</w:t>
      </w:r>
      <w:r w:rsidRPr="00F34906">
        <w:rPr>
          <w:rFonts w:ascii="Arial" w:hAnsi="Arial" w:cs="Arial"/>
        </w:rPr>
        <w:t xml:space="preserve"> (previamente renombrada desde la columna original </w:t>
      </w:r>
      <w:r w:rsidRPr="00F34906">
        <w:rPr>
          <w:rStyle w:val="CdigoHTML"/>
          <w:rFonts w:ascii="Arial" w:hAnsi="Arial" w:cs="Arial"/>
          <w:sz w:val="24"/>
          <w:szCs w:val="24"/>
        </w:rPr>
        <w:t>MRUN</w:t>
      </w:r>
      <w:r w:rsidRPr="00F34906">
        <w:rPr>
          <w:rFonts w:ascii="Arial" w:hAnsi="Arial" w:cs="Arial"/>
        </w:rPr>
        <w:t xml:space="preserve"> para mejorar la legibilidad) y </w:t>
      </w:r>
      <w:r w:rsidRPr="00F34906">
        <w:rPr>
          <w:rStyle w:val="CdigoHTML"/>
          <w:rFonts w:ascii="Arial" w:hAnsi="Arial" w:cs="Arial"/>
          <w:sz w:val="24"/>
          <w:szCs w:val="24"/>
        </w:rPr>
        <w:t>AGNO</w:t>
      </w:r>
      <w:r w:rsidRPr="00F34906">
        <w:rPr>
          <w:rFonts w:ascii="Arial" w:hAnsi="Arial" w:cs="Arial"/>
        </w:rPr>
        <w:t xml:space="preserve">. La utilización de esta llave doble garantiza que la integración se realice asociando de manera exacta a cada estudiante con su rendimiento específico en un año académico determinado. </w:t>
      </w:r>
    </w:p>
    <w:p w14:paraId="6F8DA0C9" w14:textId="3699F57A"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2. Metodología de Cruce</w:t>
      </w:r>
    </w:p>
    <w:p w14:paraId="275E3EED" w14:textId="155ECC09" w:rsidR="00F34906" w:rsidRPr="00F34906" w:rsidRDefault="00F34906" w:rsidP="00F34906">
      <w:pPr>
        <w:pStyle w:val="NormalWeb"/>
        <w:spacing w:before="0" w:beforeAutospacing="0"/>
        <w:rPr>
          <w:rFonts w:ascii="Arial" w:hAnsi="Arial" w:cs="Arial"/>
        </w:rPr>
      </w:pPr>
      <w:r w:rsidRPr="00F34906">
        <w:rPr>
          <w:rFonts w:ascii="Arial" w:hAnsi="Arial" w:cs="Arial"/>
        </w:rPr>
        <w:t xml:space="preserve">Previo a la integración, se aplicó un filtro de limpieza sobre la base de Rendimiento para eliminar posibles registros duplicados basándose en la llave </w:t>
      </w:r>
      <w:r w:rsidRPr="00F34906">
        <w:rPr>
          <w:rStyle w:val="CdigoHTML"/>
          <w:rFonts w:ascii="Arial" w:hAnsi="Arial" w:cs="Arial"/>
          <w:sz w:val="24"/>
          <w:szCs w:val="24"/>
        </w:rPr>
        <w:t>['id_estudiante', 'AGNO']</w:t>
      </w:r>
      <w:r w:rsidRPr="00F34906">
        <w:rPr>
          <w:rFonts w:ascii="Arial" w:hAnsi="Arial" w:cs="Arial"/>
        </w:rPr>
        <w:t xml:space="preserve">. Esto previno la multiplicación errónea de datos. Posteriormente, la integración de ambas fuentes se ejecutó mediante un cruce relacional estricto utilizando el método </w:t>
      </w:r>
      <w:r w:rsidRPr="00F34906">
        <w:rPr>
          <w:rStyle w:val="CdigoHTML"/>
          <w:rFonts w:ascii="Arial" w:hAnsi="Arial" w:cs="Arial"/>
          <w:sz w:val="24"/>
          <w:szCs w:val="24"/>
        </w:rPr>
        <w:t>merge</w:t>
      </w:r>
      <w:r w:rsidRPr="00F34906">
        <w:rPr>
          <w:rFonts w:ascii="Arial" w:hAnsi="Arial" w:cs="Arial"/>
        </w:rPr>
        <w:t xml:space="preserve"> con el parámetro </w:t>
      </w:r>
      <w:r w:rsidRPr="00F34906">
        <w:rPr>
          <w:rStyle w:val="CdigoHTML"/>
          <w:rFonts w:ascii="Arial" w:hAnsi="Arial" w:cs="Arial"/>
          <w:sz w:val="24"/>
          <w:szCs w:val="24"/>
        </w:rPr>
        <w:t>how='inner'</w:t>
      </w:r>
      <w:r w:rsidRPr="00F34906">
        <w:rPr>
          <w:rFonts w:ascii="Arial" w:hAnsi="Arial" w:cs="Arial"/>
        </w:rPr>
        <w:t xml:space="preserve">. Esta decisión técnica asegura que el dataset final únicamente retenga a aquellos estudiantes que poseen tanto registro de matrícula como de evaluación final en un mismo periodo. </w:t>
      </w:r>
    </w:p>
    <w:p w14:paraId="65A0BFF8" w14:textId="7777777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3. Volumen Resultante Verificable</w:t>
      </w:r>
    </w:p>
    <w:p w14:paraId="62F17DEF" w14:textId="77777777" w:rsidR="00F34906" w:rsidRPr="00F34906" w:rsidRDefault="00F34906" w:rsidP="00F34906">
      <w:pPr>
        <w:pStyle w:val="NormalWeb"/>
        <w:spacing w:before="0" w:beforeAutospacing="0"/>
        <w:rPr>
          <w:rFonts w:ascii="Arial" w:hAnsi="Arial" w:cs="Arial"/>
        </w:rPr>
      </w:pPr>
      <w:r w:rsidRPr="00F34906">
        <w:rPr>
          <w:rFonts w:ascii="Arial" w:hAnsi="Arial" w:cs="Arial"/>
        </w:rPr>
        <w:t>Debido a la naturaleza del cruce de intersección (Inner Join), el volumen resultante no corresponde a la suma lineal de los archivos CSV individuales, sino a la coincidencia relacional de las llaves. El volumen de datos final es completamente verificable en la salida del código, el cual arrojó un dataset consolidado de 9.775.504 registros y 6 columnas estructurales iniciales. Este volumen certifica que la integración procesó con éxito la totalidad de los datos consistentes del sistema educativo para los años analizados</w:t>
      </w:r>
    </w:p>
    <w:p w14:paraId="1A6C872C" w14:textId="77777777" w:rsidR="00A106ED" w:rsidRPr="00F34906" w:rsidRDefault="00A106ED" w:rsidP="3606CBAD">
      <w:pPr>
        <w:rPr>
          <w:rFonts w:ascii="Arial" w:hAnsi="Arial" w:cs="Arial"/>
        </w:rPr>
      </w:pPr>
    </w:p>
    <w:p w14:paraId="65233D0A" w14:textId="77777777" w:rsidR="00F34906" w:rsidRPr="00F34906" w:rsidRDefault="00F34906" w:rsidP="3606CBAD">
      <w:pPr>
        <w:rPr>
          <w:rFonts w:ascii="Arial" w:hAnsi="Arial" w:cs="Arial"/>
        </w:rPr>
      </w:pPr>
    </w:p>
    <w:p w14:paraId="0210D8AF" w14:textId="77777777" w:rsidR="00F34906" w:rsidRPr="00F34906" w:rsidRDefault="00F34906" w:rsidP="3606CBAD">
      <w:pPr>
        <w:rPr>
          <w:rFonts w:ascii="Arial" w:hAnsi="Arial" w:cs="Arial"/>
        </w:rPr>
      </w:pPr>
    </w:p>
    <w:p w14:paraId="73B110D0" w14:textId="77777777" w:rsidR="00F34906" w:rsidRPr="00F34906" w:rsidRDefault="00F34906" w:rsidP="3606CBAD">
      <w:pPr>
        <w:rPr>
          <w:rFonts w:ascii="Arial" w:hAnsi="Arial" w:cs="Arial"/>
        </w:rPr>
      </w:pPr>
    </w:p>
    <w:p w14:paraId="03C16A2B" w14:textId="77777777" w:rsidR="00F34906" w:rsidRPr="00F34906" w:rsidRDefault="00F34906" w:rsidP="3606CBAD">
      <w:pPr>
        <w:rPr>
          <w:rFonts w:ascii="Arial" w:hAnsi="Arial" w:cs="Arial"/>
        </w:rPr>
      </w:pPr>
    </w:p>
    <w:p w14:paraId="1D4DB3FF" w14:textId="77777777" w:rsidR="00F34906" w:rsidRPr="00F34906" w:rsidRDefault="00F34906" w:rsidP="3606CBAD">
      <w:pPr>
        <w:rPr>
          <w:rFonts w:ascii="Arial" w:hAnsi="Arial" w:cs="Arial"/>
        </w:rPr>
      </w:pPr>
    </w:p>
    <w:p w14:paraId="7A93D340" w14:textId="77777777" w:rsidR="00F34906" w:rsidRPr="00F34906" w:rsidRDefault="00F34906" w:rsidP="3606CBAD">
      <w:pPr>
        <w:rPr>
          <w:rFonts w:ascii="Arial" w:hAnsi="Arial" w:cs="Arial"/>
        </w:rPr>
      </w:pPr>
    </w:p>
    <w:p w14:paraId="1B4CB19D" w14:textId="77777777" w:rsidR="00F34906" w:rsidRPr="00F34906" w:rsidRDefault="00F34906" w:rsidP="3606CBAD">
      <w:pPr>
        <w:rPr>
          <w:rFonts w:ascii="Arial" w:hAnsi="Arial" w:cs="Arial"/>
        </w:rPr>
      </w:pPr>
    </w:p>
    <w:p w14:paraId="767B8ABB" w14:textId="77777777" w:rsidR="00F34906" w:rsidRPr="00F34906" w:rsidRDefault="00F34906" w:rsidP="3606CBAD">
      <w:pPr>
        <w:rPr>
          <w:rFonts w:ascii="Arial" w:hAnsi="Arial" w:cs="Arial"/>
        </w:rPr>
      </w:pPr>
    </w:p>
    <w:p w14:paraId="6DF54A81" w14:textId="77777777" w:rsidR="00F34906" w:rsidRPr="00F34906" w:rsidRDefault="00F34906" w:rsidP="3606CBAD">
      <w:pPr>
        <w:rPr>
          <w:rFonts w:ascii="Arial" w:hAnsi="Arial" w:cs="Arial"/>
        </w:rPr>
      </w:pPr>
    </w:p>
    <w:p w14:paraId="406887C7" w14:textId="783B7F69" w:rsidR="00F34906" w:rsidRPr="004F1ECC" w:rsidRDefault="00F34906" w:rsidP="3606CBAD">
      <w:pPr>
        <w:rPr>
          <w:rFonts w:ascii="Arial" w:hAnsi="Arial" w:cs="Arial"/>
          <w:b/>
          <w:bCs/>
          <w:sz w:val="44"/>
          <w:szCs w:val="44"/>
        </w:rPr>
      </w:pPr>
      <w:r w:rsidRPr="004F1ECC">
        <w:rPr>
          <w:rFonts w:ascii="Arial" w:hAnsi="Arial" w:cs="Arial"/>
          <w:b/>
          <w:bCs/>
          <w:sz w:val="44"/>
          <w:szCs w:val="44"/>
        </w:rPr>
        <w:lastRenderedPageBreak/>
        <w:t>4. Caracteristicas nuevas</w:t>
      </w:r>
    </w:p>
    <w:p w14:paraId="65321538" w14:textId="7777777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1. Features Derivadas y sus Hipótesis</w:t>
      </w:r>
    </w:p>
    <w:p w14:paraId="4D64E39A" w14:textId="18DB5119" w:rsidR="00F34906" w:rsidRPr="00F34906" w:rsidRDefault="00F34906" w:rsidP="00F34906">
      <w:pPr>
        <w:pStyle w:val="NormalWeb"/>
        <w:spacing w:before="0" w:beforeAutospacing="0"/>
        <w:rPr>
          <w:rFonts w:ascii="Arial" w:hAnsi="Arial" w:cs="Arial"/>
        </w:rPr>
      </w:pPr>
      <w:r w:rsidRPr="00F34906">
        <w:rPr>
          <w:rFonts w:ascii="Arial" w:hAnsi="Arial" w:cs="Arial"/>
        </w:rPr>
        <w:t xml:space="preserve">Para </w:t>
      </w:r>
      <w:r w:rsidRPr="00F34906">
        <w:rPr>
          <w:rFonts w:ascii="Arial" w:hAnsi="Arial" w:cs="Arial"/>
        </w:rPr>
        <w:t>mejorar</w:t>
      </w:r>
      <w:r w:rsidRPr="00F34906">
        <w:rPr>
          <w:rFonts w:ascii="Arial" w:hAnsi="Arial" w:cs="Arial"/>
        </w:rPr>
        <w:t xml:space="preserve"> el análisis descriptivo y preparar la base de datos para futuros modelos, se derivaron explícitamente tres nuevas variables a partir de los datos originales. </w:t>
      </w:r>
    </w:p>
    <w:p w14:paraId="327C781E" w14:textId="41BC0374" w:rsidR="00F34906" w:rsidRPr="00F34906" w:rsidRDefault="00F34906" w:rsidP="00F34906">
      <w:pPr>
        <w:pStyle w:val="NormalWeb"/>
        <w:spacing w:before="0" w:beforeAutospacing="0"/>
        <w:rPr>
          <w:rFonts w:ascii="Arial" w:hAnsi="Arial" w:cs="Arial"/>
        </w:rPr>
      </w:pPr>
      <w:r w:rsidRPr="00F34906">
        <w:rPr>
          <w:rFonts w:ascii="Arial" w:hAnsi="Arial" w:cs="Arial"/>
          <w:b/>
          <w:bCs/>
        </w:rPr>
        <w:t xml:space="preserve">Feature 1: Promedio de Notas Normalizado </w:t>
      </w:r>
    </w:p>
    <w:p w14:paraId="6C18E353" w14:textId="77777777" w:rsidR="00F34906" w:rsidRPr="00F34906" w:rsidRDefault="00F34906" w:rsidP="00F34906">
      <w:pPr>
        <w:pStyle w:val="NormalWeb"/>
        <w:numPr>
          <w:ilvl w:val="0"/>
          <w:numId w:val="7"/>
        </w:numPr>
        <w:spacing w:before="0" w:beforeAutospacing="0"/>
        <w:rPr>
          <w:rFonts w:ascii="Arial" w:hAnsi="Arial" w:cs="Arial"/>
        </w:rPr>
      </w:pPr>
      <w:r w:rsidRPr="00F34906">
        <w:rPr>
          <w:rFonts w:ascii="Arial" w:hAnsi="Arial" w:cs="Arial"/>
          <w:b/>
          <w:bCs/>
        </w:rPr>
        <w:t>Columna de origen:</w:t>
      </w:r>
      <w:r w:rsidRPr="00F34906">
        <w:rPr>
          <w:rFonts w:ascii="Arial" w:hAnsi="Arial" w:cs="Arial"/>
        </w:rPr>
        <w:t xml:space="preserve"> </w:t>
      </w:r>
      <w:r w:rsidRPr="00F34906">
        <w:rPr>
          <w:rStyle w:val="CdigoHTML"/>
          <w:rFonts w:ascii="Arial" w:hAnsi="Arial" w:cs="Arial"/>
          <w:sz w:val="24"/>
          <w:szCs w:val="24"/>
        </w:rPr>
        <w:t>PROM_GRAL</w:t>
      </w:r>
      <w:r w:rsidRPr="00F34906">
        <w:rPr>
          <w:rFonts w:ascii="Arial" w:hAnsi="Arial" w:cs="Arial"/>
        </w:rPr>
        <w:t xml:space="preserve">. </w:t>
      </w:r>
    </w:p>
    <w:p w14:paraId="11D5CB7C" w14:textId="4463DDF4" w:rsidR="00F34906" w:rsidRPr="00F34906" w:rsidRDefault="00F34906" w:rsidP="00F34906">
      <w:pPr>
        <w:pStyle w:val="NormalWeb"/>
        <w:numPr>
          <w:ilvl w:val="0"/>
          <w:numId w:val="7"/>
        </w:numPr>
        <w:spacing w:before="0" w:beforeAutospacing="0"/>
        <w:rPr>
          <w:rFonts w:ascii="Arial" w:hAnsi="Arial" w:cs="Arial"/>
        </w:rPr>
      </w:pPr>
      <w:r w:rsidRPr="00F34906">
        <w:rPr>
          <w:rFonts w:ascii="Arial" w:hAnsi="Arial" w:cs="Arial"/>
          <w:b/>
          <w:bCs/>
        </w:rPr>
        <w:t>Fórmula:</w:t>
      </w:r>
      <w:r w:rsidR="00CA35B5">
        <w:rPr>
          <w:rFonts w:ascii="Arial" w:hAnsi="Arial" w:cs="Arial"/>
          <w:b/>
          <w:bCs/>
        </w:rPr>
        <w:t xml:space="preserve"> </w:t>
      </w:r>
      <w:r w:rsidRPr="00F34906">
        <w:rPr>
          <w:rFonts w:ascii="Arial" w:hAnsi="Arial" w:cs="Arial"/>
        </w:rPr>
        <w:t xml:space="preserve">Si </w:t>
      </w:r>
      <m:oMath>
        <m:r>
          <w:rPr>
            <w:rFonts w:ascii="Cambria Math" w:hAnsi="Cambria Math" w:cs="Arial"/>
          </w:rPr>
          <m:t>x&gt;10</m:t>
        </m:r>
      </m:oMath>
      <w:r w:rsidRPr="00F34906">
        <w:rPr>
          <w:rFonts w:ascii="Arial" w:hAnsi="Arial" w:cs="Arial"/>
        </w:rPr>
        <w:t xml:space="preserve">, entonces </w:t>
      </w:r>
      <m:oMath>
        <m:r>
          <w:rPr>
            <w:rFonts w:ascii="Cambria Math" w:hAnsi="Cambria Math" w:cs="Arial"/>
          </w:rPr>
          <m:t>x/10.0</m:t>
        </m:r>
      </m:oMath>
      <w:r w:rsidRPr="00F34906">
        <w:rPr>
          <w:rFonts w:ascii="Arial" w:hAnsi="Arial" w:cs="Arial"/>
        </w:rPr>
        <w:t xml:space="preserve">, de lo contrario </w:t>
      </w:r>
      <w:r>
        <w:rPr>
          <w:rFonts w:ascii="Arial" w:hAnsi="Arial" w:cs="Arial"/>
        </w:rPr>
        <w:t xml:space="preserve">x </w:t>
      </w:r>
      <w:r w:rsidRPr="00F34906">
        <w:rPr>
          <w:rFonts w:ascii="Arial" w:hAnsi="Arial" w:cs="Arial"/>
        </w:rPr>
        <w:t xml:space="preserve">(donde </w:t>
      </w:r>
      <m:oMath>
        <m:r>
          <w:rPr>
            <w:rFonts w:ascii="Cambria Math" w:hAnsi="Cambria Math" w:cs="Arial"/>
          </w:rPr>
          <m:t>x</m:t>
        </m:r>
      </m:oMath>
      <w:r w:rsidRPr="00F34906">
        <w:rPr>
          <w:rFonts w:ascii="Arial" w:hAnsi="Arial" w:cs="Arial"/>
        </w:rPr>
        <w:t xml:space="preserve"> es el valor de la nota). </w:t>
      </w:r>
    </w:p>
    <w:p w14:paraId="51EC0FEA" w14:textId="712D72E8" w:rsidR="00F34906" w:rsidRPr="00F34906" w:rsidRDefault="00F34906" w:rsidP="00F34906">
      <w:pPr>
        <w:pStyle w:val="NormalWeb"/>
        <w:numPr>
          <w:ilvl w:val="0"/>
          <w:numId w:val="7"/>
        </w:numPr>
        <w:spacing w:before="0" w:beforeAutospacing="0"/>
        <w:rPr>
          <w:rFonts w:ascii="Arial" w:hAnsi="Arial" w:cs="Arial"/>
        </w:rPr>
      </w:pPr>
      <w:r w:rsidRPr="00F34906">
        <w:rPr>
          <w:rFonts w:ascii="Arial" w:hAnsi="Arial" w:cs="Arial"/>
          <w:b/>
          <w:bCs/>
        </w:rPr>
        <w:t>Hipótesis que prueba:</w:t>
      </w:r>
      <w:r w:rsidRPr="00F34906">
        <w:rPr>
          <w:rFonts w:ascii="Arial" w:hAnsi="Arial" w:cs="Arial"/>
        </w:rPr>
        <w:t xml:space="preserve"> En los registros ministeriales, las calificaciones suelen venir como enteros sin separador decimal</w:t>
      </w:r>
      <w:r w:rsidR="00CA35B5">
        <w:rPr>
          <w:rFonts w:ascii="Arial" w:hAnsi="Arial" w:cs="Arial"/>
        </w:rPr>
        <w:t>. Entonces</w:t>
      </w:r>
      <w:r w:rsidRPr="00F34906">
        <w:rPr>
          <w:rFonts w:ascii="Arial" w:hAnsi="Arial" w:cs="Arial"/>
        </w:rPr>
        <w:t xml:space="preserve"> dividiendo por 10 los valores superiores a la nota máxima (10), se recupera la escala real y oficial de calificaciones (1.0 a 7.0) sin alterar los datos que ya poseían el formato correcto. </w:t>
      </w:r>
    </w:p>
    <w:p w14:paraId="682B62DD" w14:textId="30C2F19E" w:rsidR="00F34906" w:rsidRPr="00F34906" w:rsidRDefault="00F34906" w:rsidP="00F34906">
      <w:pPr>
        <w:pStyle w:val="NormalWeb"/>
        <w:spacing w:before="0" w:beforeAutospacing="0"/>
        <w:rPr>
          <w:rFonts w:ascii="Arial" w:hAnsi="Arial" w:cs="Arial"/>
        </w:rPr>
      </w:pPr>
      <w:r w:rsidRPr="00F34906">
        <w:rPr>
          <w:rFonts w:ascii="Arial" w:hAnsi="Arial" w:cs="Arial"/>
          <w:b/>
          <w:bCs/>
        </w:rPr>
        <w:t xml:space="preserve">Feature 2: Riesgo por Rendimiento Académico </w:t>
      </w:r>
    </w:p>
    <w:p w14:paraId="637CB6D6" w14:textId="77777777" w:rsidR="00F34906" w:rsidRPr="00F34906" w:rsidRDefault="00F34906" w:rsidP="00F34906">
      <w:pPr>
        <w:pStyle w:val="NormalWeb"/>
        <w:numPr>
          <w:ilvl w:val="0"/>
          <w:numId w:val="8"/>
        </w:numPr>
        <w:spacing w:before="0" w:beforeAutospacing="0"/>
        <w:rPr>
          <w:rFonts w:ascii="Arial" w:hAnsi="Arial" w:cs="Arial"/>
        </w:rPr>
      </w:pPr>
      <w:r w:rsidRPr="00F34906">
        <w:rPr>
          <w:rFonts w:ascii="Arial" w:hAnsi="Arial" w:cs="Arial"/>
          <w:b/>
          <w:bCs/>
        </w:rPr>
        <w:t>Columna de origen:</w:t>
      </w:r>
      <w:r w:rsidRPr="00F34906">
        <w:rPr>
          <w:rFonts w:ascii="Arial" w:hAnsi="Arial" w:cs="Arial"/>
        </w:rPr>
        <w:t xml:space="preserve"> </w:t>
      </w:r>
      <w:r w:rsidRPr="00F34906">
        <w:rPr>
          <w:rStyle w:val="CdigoHTML"/>
          <w:rFonts w:ascii="Arial" w:hAnsi="Arial" w:cs="Arial"/>
          <w:sz w:val="24"/>
          <w:szCs w:val="24"/>
        </w:rPr>
        <w:t>prom_notas_norm</w:t>
      </w:r>
      <w:r w:rsidRPr="00F34906">
        <w:rPr>
          <w:rFonts w:ascii="Arial" w:hAnsi="Arial" w:cs="Arial"/>
        </w:rPr>
        <w:t xml:space="preserve">. </w:t>
      </w:r>
    </w:p>
    <w:p w14:paraId="427F27ED" w14:textId="0628ADBD" w:rsidR="00F34906" w:rsidRPr="00F34906" w:rsidRDefault="00F34906" w:rsidP="00F34906">
      <w:pPr>
        <w:pStyle w:val="NormalWeb"/>
        <w:numPr>
          <w:ilvl w:val="0"/>
          <w:numId w:val="8"/>
        </w:numPr>
        <w:spacing w:before="0" w:beforeAutospacing="0"/>
        <w:rPr>
          <w:rFonts w:ascii="Arial" w:hAnsi="Arial" w:cs="Arial"/>
        </w:rPr>
      </w:pPr>
      <w:r w:rsidRPr="00F34906">
        <w:rPr>
          <w:rFonts w:ascii="Arial" w:hAnsi="Arial" w:cs="Arial"/>
          <w:b/>
          <w:bCs/>
        </w:rPr>
        <w:t>Fórmula:</w:t>
      </w:r>
      <w:r w:rsidRPr="00F34906">
        <w:rPr>
          <w:rFonts w:ascii="Arial" w:hAnsi="Arial" w:cs="Arial"/>
        </w:rPr>
        <w:t xml:space="preserve"> Condición booleana convertida a entero </w:t>
      </w:r>
    </w:p>
    <w:p w14:paraId="232B966D" w14:textId="77777777" w:rsidR="00F34906" w:rsidRPr="00F34906" w:rsidRDefault="00F34906" w:rsidP="00F34906">
      <w:pPr>
        <w:pStyle w:val="NormalWeb"/>
        <w:numPr>
          <w:ilvl w:val="0"/>
          <w:numId w:val="8"/>
        </w:numPr>
        <w:spacing w:before="0" w:beforeAutospacing="0"/>
        <w:rPr>
          <w:rFonts w:ascii="Arial" w:hAnsi="Arial" w:cs="Arial"/>
        </w:rPr>
      </w:pPr>
      <w:r w:rsidRPr="00F34906">
        <w:rPr>
          <w:rFonts w:ascii="Arial" w:hAnsi="Arial" w:cs="Arial"/>
          <w:b/>
          <w:bCs/>
        </w:rPr>
        <w:t>Hipótesis que prueba:</w:t>
      </w:r>
      <w:r w:rsidRPr="00F34906">
        <w:rPr>
          <w:rFonts w:ascii="Arial" w:hAnsi="Arial" w:cs="Arial"/>
        </w:rPr>
        <w:t xml:space="preserve"> Un promedio inferior a 4.0 indica reprobación académica pura. Esta característica asume que la binarización de la nota permite identificar instantáneamente perfiles críticos que requieren intervención temprana, consolidando 981.128 estudiantes en esta zona de riesgo. </w:t>
      </w:r>
    </w:p>
    <w:p w14:paraId="5A369994" w14:textId="1A57D243" w:rsidR="00F34906" w:rsidRPr="00F34906" w:rsidRDefault="00F34906" w:rsidP="00F34906">
      <w:pPr>
        <w:pStyle w:val="NormalWeb"/>
        <w:spacing w:before="0" w:beforeAutospacing="0"/>
        <w:rPr>
          <w:rFonts w:ascii="Arial" w:hAnsi="Arial" w:cs="Arial"/>
        </w:rPr>
      </w:pPr>
      <w:r w:rsidRPr="00F34906">
        <w:rPr>
          <w:rFonts w:ascii="Arial" w:hAnsi="Arial" w:cs="Arial"/>
          <w:b/>
          <w:bCs/>
        </w:rPr>
        <w:t xml:space="preserve">Feature 3: Condición Final de Reprobación / Retiro </w:t>
      </w:r>
    </w:p>
    <w:p w14:paraId="7BAEB5A1" w14:textId="77777777" w:rsidR="00F34906" w:rsidRPr="00F34906" w:rsidRDefault="00F34906" w:rsidP="00F34906">
      <w:pPr>
        <w:pStyle w:val="NormalWeb"/>
        <w:numPr>
          <w:ilvl w:val="0"/>
          <w:numId w:val="9"/>
        </w:numPr>
        <w:spacing w:before="0" w:beforeAutospacing="0"/>
        <w:rPr>
          <w:rFonts w:ascii="Arial" w:hAnsi="Arial" w:cs="Arial"/>
        </w:rPr>
      </w:pPr>
      <w:r w:rsidRPr="00F34906">
        <w:rPr>
          <w:rFonts w:ascii="Arial" w:hAnsi="Arial" w:cs="Arial"/>
          <w:b/>
          <w:bCs/>
        </w:rPr>
        <w:t>Columna de origen:</w:t>
      </w:r>
      <w:r w:rsidRPr="00F34906">
        <w:rPr>
          <w:rFonts w:ascii="Arial" w:hAnsi="Arial" w:cs="Arial"/>
        </w:rPr>
        <w:t xml:space="preserve"> </w:t>
      </w:r>
      <w:r w:rsidRPr="00F34906">
        <w:rPr>
          <w:rStyle w:val="CdigoHTML"/>
          <w:rFonts w:ascii="Arial" w:hAnsi="Arial" w:cs="Arial"/>
          <w:sz w:val="24"/>
          <w:szCs w:val="24"/>
        </w:rPr>
        <w:t>SIT_FIN</w:t>
      </w:r>
      <w:r w:rsidRPr="00F34906">
        <w:rPr>
          <w:rFonts w:ascii="Arial" w:hAnsi="Arial" w:cs="Arial"/>
        </w:rPr>
        <w:t xml:space="preserve">. </w:t>
      </w:r>
    </w:p>
    <w:p w14:paraId="787ACCC8" w14:textId="77777777" w:rsidR="00F34906" w:rsidRPr="00F34906" w:rsidRDefault="00F34906" w:rsidP="00F34906">
      <w:pPr>
        <w:pStyle w:val="NormalWeb"/>
        <w:numPr>
          <w:ilvl w:val="0"/>
          <w:numId w:val="9"/>
        </w:numPr>
        <w:spacing w:before="0" w:beforeAutospacing="0"/>
        <w:rPr>
          <w:rFonts w:ascii="Arial" w:hAnsi="Arial" w:cs="Arial"/>
        </w:rPr>
      </w:pPr>
      <w:r w:rsidRPr="00F34906">
        <w:rPr>
          <w:rFonts w:ascii="Arial" w:hAnsi="Arial" w:cs="Arial"/>
          <w:b/>
          <w:bCs/>
        </w:rPr>
        <w:t>Fórmula:</w:t>
      </w:r>
      <w:r w:rsidRPr="00F34906">
        <w:rPr>
          <w:rFonts w:ascii="Arial" w:hAnsi="Arial" w:cs="Arial"/>
        </w:rPr>
        <w:t xml:space="preserve"> </w:t>
      </w:r>
      <m:oMath>
        <m:r>
          <w:rPr>
            <w:rFonts w:ascii="Cambria Math" w:hAnsi="Cambria Math" w:cs="Arial"/>
          </w:rPr>
          <m:t>1</m:t>
        </m:r>
      </m:oMath>
      <w:r w:rsidRPr="00F34906">
        <w:rPr>
          <w:rFonts w:ascii="Arial" w:hAnsi="Arial" w:cs="Arial"/>
        </w:rPr>
        <w:t xml:space="preserve"> si </w:t>
      </w:r>
      <w:r w:rsidRPr="00F34906">
        <w:rPr>
          <w:rStyle w:val="CdigoHTML"/>
          <w:rFonts w:ascii="Arial" w:hAnsi="Arial" w:cs="Arial"/>
          <w:sz w:val="24"/>
          <w:szCs w:val="24"/>
        </w:rPr>
        <w:t>SIT_FIN</w:t>
      </w:r>
      <w:r w:rsidRPr="00F34906">
        <w:rPr>
          <w:rFonts w:ascii="Arial" w:hAnsi="Arial" w:cs="Arial"/>
        </w:rPr>
        <w:t xml:space="preserve"> pertenece al conjunto </w:t>
      </w:r>
      <m:oMath>
        <m:d>
          <m:dPr>
            <m:begChr m:val="{"/>
            <m:endChr m:val="}"/>
            <m:ctrlPr>
              <w:rPr>
                <w:rFonts w:ascii="Cambria Math" w:hAnsi="Cambria Math" w:cs="Arial"/>
              </w:rPr>
            </m:ctrlPr>
          </m:dPr>
          <m:e>
            <m:r>
              <m:rPr>
                <m:nor/>
              </m:rPr>
              <w:rPr>
                <w:rFonts w:ascii="Arial" w:hAnsi="Arial" w:cs="Arial"/>
              </w:rPr>
              <m:t>'R'</m:t>
            </m:r>
            <m:r>
              <w:rPr>
                <w:rFonts w:ascii="Cambria Math" w:hAnsi="Cambria Math" w:cs="Arial"/>
              </w:rPr>
              <m:t>,</m:t>
            </m:r>
            <m:r>
              <m:rPr>
                <m:nor/>
              </m:rPr>
              <w:rPr>
                <w:rFonts w:ascii="Arial" w:hAnsi="Arial" w:cs="Arial"/>
              </w:rPr>
              <m:t>'Y'</m:t>
            </m:r>
            <m:r>
              <w:rPr>
                <w:rFonts w:ascii="Cambria Math" w:hAnsi="Cambria Math" w:cs="Arial"/>
              </w:rPr>
              <m:t>,</m:t>
            </m:r>
            <m:r>
              <m:rPr>
                <m:nor/>
              </m:rPr>
              <w:rPr>
                <w:rFonts w:ascii="Arial" w:hAnsi="Arial" w:cs="Arial"/>
              </w:rPr>
              <m:t>'2'</m:t>
            </m:r>
            <m:r>
              <w:rPr>
                <w:rFonts w:ascii="Cambria Math" w:hAnsi="Cambria Math" w:cs="Arial"/>
              </w:rPr>
              <m:t>,</m:t>
            </m:r>
            <m:r>
              <m:rPr>
                <m:nor/>
              </m:rPr>
              <w:rPr>
                <w:rFonts w:ascii="Arial" w:hAnsi="Arial" w:cs="Arial"/>
              </w:rPr>
              <m:t>'3'</m:t>
            </m:r>
          </m:e>
        </m:d>
      </m:oMath>
      <w:r w:rsidRPr="00F34906">
        <w:rPr>
          <w:rFonts w:ascii="Arial" w:hAnsi="Arial" w:cs="Arial"/>
        </w:rPr>
        <w:t xml:space="preserve">, de lo contrario </w:t>
      </w:r>
      <m:oMath>
        <m:r>
          <w:rPr>
            <w:rFonts w:ascii="Cambria Math" w:hAnsi="Cambria Math" w:cs="Arial"/>
          </w:rPr>
          <m:t>0</m:t>
        </m:r>
      </m:oMath>
      <w:r w:rsidRPr="00F34906">
        <w:rPr>
          <w:rFonts w:ascii="Arial" w:hAnsi="Arial" w:cs="Arial"/>
        </w:rPr>
        <w:t xml:space="preserve">. </w:t>
      </w:r>
    </w:p>
    <w:p w14:paraId="1A0F190F" w14:textId="77777777" w:rsidR="00F34906" w:rsidRPr="00F34906" w:rsidRDefault="00F34906" w:rsidP="00F34906">
      <w:pPr>
        <w:pStyle w:val="NormalWeb"/>
        <w:numPr>
          <w:ilvl w:val="0"/>
          <w:numId w:val="9"/>
        </w:numPr>
        <w:spacing w:before="0" w:beforeAutospacing="0"/>
        <w:rPr>
          <w:rFonts w:ascii="Arial" w:hAnsi="Arial" w:cs="Arial"/>
        </w:rPr>
      </w:pPr>
      <w:r w:rsidRPr="00F34906">
        <w:rPr>
          <w:rFonts w:ascii="Arial" w:hAnsi="Arial" w:cs="Arial"/>
          <w:b/>
          <w:bCs/>
        </w:rPr>
        <w:t>Hipótesis que prueba:</w:t>
      </w:r>
      <w:r w:rsidRPr="00F34906">
        <w:rPr>
          <w:rFonts w:ascii="Arial" w:hAnsi="Arial" w:cs="Arial"/>
        </w:rPr>
        <w:t xml:space="preserve"> Las múltiples causales de no promoción (reprobación, retiro, entre otras) pueden consolidarse en un único indicador de "fracaso escolar". Al convertir la situación final en un indicador binario (1 = No aprobó, 0 = Aprobó), se genera una variable objetivo (Target) perfectamente balanceada para medir la deserción y reprobación general, agrupando a 681.641 estudiantes. </w:t>
      </w:r>
    </w:p>
    <w:p w14:paraId="5041066D" w14:textId="10747627" w:rsidR="00F34906" w:rsidRPr="004F1ECC" w:rsidRDefault="00F34906" w:rsidP="00F34906">
      <w:pPr>
        <w:pStyle w:val="Ttulo3"/>
        <w:spacing w:before="0"/>
        <w:rPr>
          <w:rFonts w:ascii="Arial" w:hAnsi="Arial" w:cs="Arial"/>
          <w:sz w:val="32"/>
          <w:szCs w:val="32"/>
        </w:rPr>
      </w:pPr>
      <w:r w:rsidRPr="004F1ECC">
        <w:rPr>
          <w:rFonts w:ascii="Arial" w:hAnsi="Arial" w:cs="Arial"/>
          <w:sz w:val="32"/>
          <w:szCs w:val="32"/>
        </w:rPr>
        <w:t>2. Control de Fuga de Información</w:t>
      </w:r>
    </w:p>
    <w:p w14:paraId="49107924" w14:textId="77777777" w:rsidR="00F34906" w:rsidRPr="00F34906" w:rsidRDefault="00F34906" w:rsidP="00F34906">
      <w:pPr>
        <w:pStyle w:val="NormalWeb"/>
        <w:spacing w:before="0" w:beforeAutospacing="0"/>
        <w:rPr>
          <w:rFonts w:ascii="Arial" w:hAnsi="Arial" w:cs="Arial"/>
        </w:rPr>
      </w:pPr>
      <w:r w:rsidRPr="00F34906">
        <w:rPr>
          <w:rFonts w:ascii="Arial" w:hAnsi="Arial" w:cs="Arial"/>
        </w:rPr>
        <w:t>Las variables de predicción (</w:t>
      </w:r>
      <w:r w:rsidRPr="00F34906">
        <w:rPr>
          <w:rStyle w:val="CdigoHTML"/>
          <w:rFonts w:ascii="Arial" w:hAnsi="Arial" w:cs="Arial"/>
          <w:sz w:val="24"/>
          <w:szCs w:val="24"/>
        </w:rPr>
        <w:t>prom_notas_norm</w:t>
      </w:r>
      <w:r w:rsidRPr="00F34906">
        <w:rPr>
          <w:rFonts w:ascii="Arial" w:hAnsi="Arial" w:cs="Arial"/>
        </w:rPr>
        <w:t xml:space="preserve"> y </w:t>
      </w:r>
      <w:r w:rsidRPr="00F34906">
        <w:rPr>
          <w:rStyle w:val="CdigoHTML"/>
          <w:rFonts w:ascii="Arial" w:hAnsi="Arial" w:cs="Arial"/>
          <w:sz w:val="24"/>
          <w:szCs w:val="24"/>
        </w:rPr>
        <w:t>riesgo_academico</w:t>
      </w:r>
      <w:r w:rsidRPr="00F34906">
        <w:rPr>
          <w:rFonts w:ascii="Arial" w:hAnsi="Arial" w:cs="Arial"/>
        </w:rPr>
        <w:t>) se construyeron utilizando las calificaciones finales del mismo año en que se define la variable objetivo (</w:t>
      </w:r>
      <w:r w:rsidRPr="00F34906">
        <w:rPr>
          <w:rStyle w:val="CdigoHTML"/>
          <w:rFonts w:ascii="Arial" w:hAnsi="Arial" w:cs="Arial"/>
          <w:sz w:val="24"/>
          <w:szCs w:val="24"/>
        </w:rPr>
        <w:t>estudiante_reprobado</w:t>
      </w:r>
      <w:r w:rsidRPr="00F34906">
        <w:rPr>
          <w:rFonts w:ascii="Arial" w:hAnsi="Arial" w:cs="Arial"/>
        </w:rPr>
        <w:t xml:space="preserve">). Dado que en el entorno real escolar la calificación final y la situación de promoción se conocen y registran de forma simultánea a final de año, utilizar el promedio de notas de un estudiante para predecir si reprobará en ese mismo periodo generaría un modelo sesgado con una precisión irreal del 100%. </w:t>
      </w:r>
    </w:p>
    <w:p w14:paraId="1804472D" w14:textId="40B7B9FD" w:rsidR="00F34906" w:rsidRPr="00F34906" w:rsidRDefault="00F34906" w:rsidP="00F34906">
      <w:pPr>
        <w:pStyle w:val="NormalWeb"/>
        <w:spacing w:before="0" w:beforeAutospacing="0"/>
        <w:rPr>
          <w:rFonts w:ascii="Arial" w:hAnsi="Arial" w:cs="Arial"/>
        </w:rPr>
      </w:pPr>
      <w:r w:rsidRPr="00F34906">
        <w:rPr>
          <w:rFonts w:ascii="Arial" w:hAnsi="Arial" w:cs="Arial"/>
        </w:rPr>
        <w:lastRenderedPageBreak/>
        <w:t xml:space="preserve">Por lo tanto, se establece que estas variables derivadas se limitarán exclusivamente al </w:t>
      </w:r>
      <w:r w:rsidRPr="00F34906">
        <w:rPr>
          <w:rFonts w:ascii="Arial" w:hAnsi="Arial" w:cs="Arial"/>
        </w:rPr>
        <w:t>p</w:t>
      </w:r>
      <w:r w:rsidRPr="00F34906">
        <w:rPr>
          <w:rFonts w:ascii="Arial" w:hAnsi="Arial" w:cs="Arial"/>
        </w:rPr>
        <w:t>ara garantizar la validez en un algoritmo predictivo, las variables de notas o riesgo deberán construirse basándose estrictamente en el rendimiento histórico del año anterior</w:t>
      </w:r>
      <w:r w:rsidRPr="00F34906">
        <w:rPr>
          <w:rFonts w:ascii="Arial" w:hAnsi="Arial" w:cs="Arial"/>
        </w:rPr>
        <w:t>.</w:t>
      </w:r>
    </w:p>
    <w:p w14:paraId="4B28DF75" w14:textId="77777777" w:rsidR="00F34906" w:rsidRPr="00F34906" w:rsidRDefault="00F34906" w:rsidP="3606CBAD">
      <w:pPr>
        <w:rPr>
          <w:rFonts w:ascii="Arial" w:hAnsi="Arial" w:cs="Arial"/>
        </w:rPr>
      </w:pPr>
    </w:p>
    <w:p w14:paraId="630D56B8" w14:textId="77777777" w:rsidR="00F34906" w:rsidRPr="00F34906" w:rsidRDefault="00F34906" w:rsidP="3606CBAD">
      <w:pPr>
        <w:rPr>
          <w:rFonts w:ascii="Arial" w:hAnsi="Arial" w:cs="Arial"/>
        </w:rPr>
      </w:pPr>
    </w:p>
    <w:p w14:paraId="21179AC0" w14:textId="77777777" w:rsidR="00A106ED" w:rsidRPr="004F1ECC" w:rsidRDefault="00A106ED" w:rsidP="00A106ED">
      <w:pPr>
        <w:rPr>
          <w:rFonts w:ascii="Arial" w:hAnsi="Arial" w:cs="Arial"/>
          <w:b/>
          <w:bCs/>
          <w:sz w:val="44"/>
          <w:szCs w:val="44"/>
        </w:rPr>
      </w:pPr>
      <w:r w:rsidRPr="004F1ECC">
        <w:rPr>
          <w:rFonts w:ascii="Arial" w:hAnsi="Arial" w:cs="Arial"/>
          <w:b/>
          <w:bCs/>
          <w:sz w:val="44"/>
          <w:szCs w:val="44"/>
        </w:rPr>
        <w:t xml:space="preserve">5. Declaración sobre el Uso de Inteligencia Artificial Generativa </w:t>
      </w:r>
    </w:p>
    <w:p w14:paraId="724D3F99" w14:textId="19A79534" w:rsidR="00A106ED" w:rsidRPr="00F34906" w:rsidRDefault="00A106ED" w:rsidP="00A106ED">
      <w:pPr>
        <w:rPr>
          <w:rFonts w:ascii="Arial" w:hAnsi="Arial" w:cs="Arial"/>
        </w:rPr>
      </w:pPr>
      <w:r w:rsidRPr="00F34906">
        <w:rPr>
          <w:rFonts w:ascii="Arial" w:hAnsi="Arial" w:cs="Arial"/>
        </w:rPr>
        <w:t xml:space="preserve">En conformidad con las políticas éticas del ramo, el equipo declara el siguiente uso de herramientas de IA Generativa durante el desarrollo del Informe </w:t>
      </w:r>
      <w:r w:rsidRPr="00F34906">
        <w:rPr>
          <w:rFonts w:ascii="Arial" w:hAnsi="Arial" w:cs="Arial"/>
        </w:rPr>
        <w:t>2</w:t>
      </w:r>
      <w:r w:rsidRPr="00F34906">
        <w:rPr>
          <w:rFonts w:ascii="Arial" w:hAnsi="Arial" w:cs="Arial"/>
        </w:rPr>
        <w:t xml:space="preserve">: </w:t>
      </w:r>
    </w:p>
    <w:p w14:paraId="24102800" w14:textId="77777777" w:rsidR="00A106ED" w:rsidRPr="00F34906" w:rsidRDefault="00A106ED" w:rsidP="00A106ED">
      <w:pPr>
        <w:rPr>
          <w:rFonts w:ascii="Arial" w:hAnsi="Arial" w:cs="Arial"/>
        </w:rPr>
      </w:pPr>
    </w:p>
    <w:p w14:paraId="188DC28D" w14:textId="77777777" w:rsidR="00A106ED" w:rsidRPr="00F34906" w:rsidRDefault="00A106ED" w:rsidP="00A106ED">
      <w:pPr>
        <w:rPr>
          <w:rFonts w:ascii="Arial" w:hAnsi="Arial" w:cs="Arial"/>
        </w:rPr>
      </w:pPr>
      <w:r w:rsidRPr="00F34906">
        <w:rPr>
          <w:rFonts w:ascii="Arial" w:hAnsi="Arial" w:cs="Arial"/>
        </w:rPr>
        <w:t xml:space="preserve">● Herramientas utilizadas: Google Gemini / Claude. </w:t>
      </w:r>
    </w:p>
    <w:p w14:paraId="078A8FF1" w14:textId="77777777" w:rsidR="00A106ED" w:rsidRPr="00F34906" w:rsidRDefault="00A106ED" w:rsidP="00A106ED">
      <w:pPr>
        <w:rPr>
          <w:rFonts w:ascii="Arial" w:hAnsi="Arial" w:cs="Arial"/>
        </w:rPr>
      </w:pPr>
    </w:p>
    <w:p w14:paraId="28A919E4" w14:textId="51437F8A" w:rsidR="00A106ED" w:rsidRPr="00F34906" w:rsidRDefault="00A106ED" w:rsidP="00A106ED">
      <w:pPr>
        <w:rPr>
          <w:rFonts w:ascii="Arial" w:hAnsi="Arial" w:cs="Arial"/>
        </w:rPr>
      </w:pPr>
      <w:r w:rsidRPr="00F34906">
        <w:rPr>
          <w:rFonts w:ascii="Arial" w:hAnsi="Arial" w:cs="Arial"/>
        </w:rPr>
        <w:t>● Aplicación práctica: Asistencia en la redacción técnica del informe para asegurar claridad narrativa, apoyo en la estructuración para maquetación sin desfases y</w:t>
      </w:r>
      <w:r w:rsidRPr="00F34906">
        <w:rPr>
          <w:rFonts w:ascii="Arial" w:hAnsi="Arial" w:cs="Arial"/>
        </w:rPr>
        <w:t xml:space="preserve"> </w:t>
      </w:r>
      <w:r w:rsidRPr="00F34906">
        <w:rPr>
          <w:rFonts w:ascii="Arial" w:hAnsi="Arial" w:cs="Arial"/>
        </w:rPr>
        <w:t>generación de fragmentos de código Python para automatizar el cálculo de nulos y</w:t>
      </w:r>
      <w:r w:rsidRPr="00F34906">
        <w:rPr>
          <w:rFonts w:ascii="Arial" w:hAnsi="Arial" w:cs="Arial"/>
        </w:rPr>
        <w:t xml:space="preserve"> </w:t>
      </w:r>
      <w:r w:rsidRPr="00F34906">
        <w:rPr>
          <w:rFonts w:ascii="Arial" w:hAnsi="Arial" w:cs="Arial"/>
        </w:rPr>
        <w:t xml:space="preserve">duplicados. </w:t>
      </w:r>
    </w:p>
    <w:p w14:paraId="547980A3" w14:textId="77777777" w:rsidR="00A106ED" w:rsidRPr="00F34906" w:rsidRDefault="00A106ED" w:rsidP="00A106ED">
      <w:pPr>
        <w:rPr>
          <w:rFonts w:ascii="Arial" w:hAnsi="Arial" w:cs="Arial"/>
        </w:rPr>
      </w:pPr>
    </w:p>
    <w:p w14:paraId="5AE4CD19" w14:textId="6539537B" w:rsidR="00D411DA" w:rsidRPr="00F34906" w:rsidRDefault="00A106ED" w:rsidP="00A106ED">
      <w:pPr>
        <w:rPr>
          <w:rFonts w:ascii="Arial" w:hAnsi="Arial" w:cs="Arial"/>
        </w:rPr>
      </w:pPr>
      <w:r w:rsidRPr="00F34906">
        <w:rPr>
          <w:rFonts w:ascii="Arial" w:hAnsi="Arial" w:cs="Arial"/>
        </w:rPr>
        <w:t>● Responsabilidad y control: Todo el código fue probado, los datos fueron validados y</w:t>
      </w:r>
      <w:r w:rsidRPr="00F34906">
        <w:rPr>
          <w:rFonts w:ascii="Arial" w:hAnsi="Arial" w:cs="Arial"/>
        </w:rPr>
        <w:t xml:space="preserve"> </w:t>
      </w:r>
      <w:r w:rsidRPr="00F34906">
        <w:rPr>
          <w:rFonts w:ascii="Arial" w:hAnsi="Arial" w:cs="Arial"/>
        </w:rPr>
        <w:t>la</w:t>
      </w:r>
      <w:r w:rsidRPr="00F34906">
        <w:rPr>
          <w:rFonts w:ascii="Arial" w:hAnsi="Arial" w:cs="Arial"/>
        </w:rPr>
        <w:t xml:space="preserve"> </w:t>
      </w:r>
      <w:r w:rsidRPr="00F34906">
        <w:rPr>
          <w:rFonts w:ascii="Arial" w:hAnsi="Arial" w:cs="Arial"/>
        </w:rPr>
        <w:t>argumentación de negocio fue definida y revisada íntegramente por los integrantes del equipo.</w:t>
      </w:r>
    </w:p>
    <w:sectPr w:rsidR="00D411DA" w:rsidRPr="00F3490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6F41" w14:textId="77777777" w:rsidR="00672EB6" w:rsidRDefault="00672EB6" w:rsidP="004F1ECC">
      <w:pPr>
        <w:spacing w:after="0" w:line="240" w:lineRule="auto"/>
      </w:pPr>
      <w:r>
        <w:separator/>
      </w:r>
    </w:p>
  </w:endnote>
  <w:endnote w:type="continuationSeparator" w:id="0">
    <w:p w14:paraId="7D0D02F2" w14:textId="77777777" w:rsidR="00672EB6" w:rsidRDefault="00672EB6" w:rsidP="004F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F192C" w14:textId="77777777" w:rsidR="00672EB6" w:rsidRDefault="00672EB6" w:rsidP="004F1ECC">
      <w:pPr>
        <w:spacing w:after="0" w:line="240" w:lineRule="auto"/>
      </w:pPr>
      <w:r>
        <w:separator/>
      </w:r>
    </w:p>
  </w:footnote>
  <w:footnote w:type="continuationSeparator" w:id="0">
    <w:p w14:paraId="4BF9383F" w14:textId="77777777" w:rsidR="00672EB6" w:rsidRDefault="00672EB6" w:rsidP="004F1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CDD"/>
    <w:multiLevelType w:val="multilevel"/>
    <w:tmpl w:val="2CA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007A"/>
    <w:multiLevelType w:val="multilevel"/>
    <w:tmpl w:val="032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E9C2"/>
    <w:multiLevelType w:val="hybridMultilevel"/>
    <w:tmpl w:val="4AF65378"/>
    <w:lvl w:ilvl="0" w:tplc="80A6BFB4">
      <w:start w:val="1"/>
      <w:numFmt w:val="bullet"/>
      <w:lvlText w:val=""/>
      <w:lvlJc w:val="left"/>
      <w:pPr>
        <w:ind w:left="720" w:hanging="360"/>
      </w:pPr>
      <w:rPr>
        <w:rFonts w:ascii="Symbol" w:hAnsi="Symbol" w:hint="default"/>
      </w:rPr>
    </w:lvl>
    <w:lvl w:ilvl="1" w:tplc="0AD839F6">
      <w:start w:val="1"/>
      <w:numFmt w:val="bullet"/>
      <w:lvlText w:val="o"/>
      <w:lvlJc w:val="left"/>
      <w:pPr>
        <w:ind w:left="1440" w:hanging="360"/>
      </w:pPr>
      <w:rPr>
        <w:rFonts w:ascii="Courier New" w:hAnsi="Courier New" w:hint="default"/>
      </w:rPr>
    </w:lvl>
    <w:lvl w:ilvl="2" w:tplc="11A2C77C">
      <w:start w:val="1"/>
      <w:numFmt w:val="bullet"/>
      <w:lvlText w:val=""/>
      <w:lvlJc w:val="left"/>
      <w:pPr>
        <w:ind w:left="2160" w:hanging="360"/>
      </w:pPr>
      <w:rPr>
        <w:rFonts w:ascii="Wingdings" w:hAnsi="Wingdings" w:hint="default"/>
      </w:rPr>
    </w:lvl>
    <w:lvl w:ilvl="3" w:tplc="6CA2EB32">
      <w:start w:val="1"/>
      <w:numFmt w:val="bullet"/>
      <w:lvlText w:val=""/>
      <w:lvlJc w:val="left"/>
      <w:pPr>
        <w:ind w:left="2880" w:hanging="360"/>
      </w:pPr>
      <w:rPr>
        <w:rFonts w:ascii="Symbol" w:hAnsi="Symbol" w:hint="default"/>
      </w:rPr>
    </w:lvl>
    <w:lvl w:ilvl="4" w:tplc="8D323986">
      <w:start w:val="1"/>
      <w:numFmt w:val="bullet"/>
      <w:lvlText w:val="o"/>
      <w:lvlJc w:val="left"/>
      <w:pPr>
        <w:ind w:left="3600" w:hanging="360"/>
      </w:pPr>
      <w:rPr>
        <w:rFonts w:ascii="Courier New" w:hAnsi="Courier New" w:hint="default"/>
      </w:rPr>
    </w:lvl>
    <w:lvl w:ilvl="5" w:tplc="45E612AC">
      <w:start w:val="1"/>
      <w:numFmt w:val="bullet"/>
      <w:lvlText w:val=""/>
      <w:lvlJc w:val="left"/>
      <w:pPr>
        <w:ind w:left="4320" w:hanging="360"/>
      </w:pPr>
      <w:rPr>
        <w:rFonts w:ascii="Wingdings" w:hAnsi="Wingdings" w:hint="default"/>
      </w:rPr>
    </w:lvl>
    <w:lvl w:ilvl="6" w:tplc="D65AF458">
      <w:start w:val="1"/>
      <w:numFmt w:val="bullet"/>
      <w:lvlText w:val=""/>
      <w:lvlJc w:val="left"/>
      <w:pPr>
        <w:ind w:left="5040" w:hanging="360"/>
      </w:pPr>
      <w:rPr>
        <w:rFonts w:ascii="Symbol" w:hAnsi="Symbol" w:hint="default"/>
      </w:rPr>
    </w:lvl>
    <w:lvl w:ilvl="7" w:tplc="5FB868E2">
      <w:start w:val="1"/>
      <w:numFmt w:val="bullet"/>
      <w:lvlText w:val="o"/>
      <w:lvlJc w:val="left"/>
      <w:pPr>
        <w:ind w:left="5760" w:hanging="360"/>
      </w:pPr>
      <w:rPr>
        <w:rFonts w:ascii="Courier New" w:hAnsi="Courier New" w:hint="default"/>
      </w:rPr>
    </w:lvl>
    <w:lvl w:ilvl="8" w:tplc="45B8325C">
      <w:start w:val="1"/>
      <w:numFmt w:val="bullet"/>
      <w:lvlText w:val=""/>
      <w:lvlJc w:val="left"/>
      <w:pPr>
        <w:ind w:left="6480" w:hanging="360"/>
      </w:pPr>
      <w:rPr>
        <w:rFonts w:ascii="Wingdings" w:hAnsi="Wingdings" w:hint="default"/>
      </w:rPr>
    </w:lvl>
  </w:abstractNum>
  <w:abstractNum w:abstractNumId="3" w15:restartNumberingAfterBreak="0">
    <w:nsid w:val="12E33404"/>
    <w:multiLevelType w:val="multilevel"/>
    <w:tmpl w:val="5F2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2A7C"/>
    <w:multiLevelType w:val="multilevel"/>
    <w:tmpl w:val="2D0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86413"/>
    <w:multiLevelType w:val="multilevel"/>
    <w:tmpl w:val="12A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17C8E"/>
    <w:multiLevelType w:val="multilevel"/>
    <w:tmpl w:val="32C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AAD1F"/>
    <w:multiLevelType w:val="hybridMultilevel"/>
    <w:tmpl w:val="284AF8CC"/>
    <w:lvl w:ilvl="0" w:tplc="71566A48">
      <w:start w:val="1"/>
      <w:numFmt w:val="bullet"/>
      <w:lvlText w:val=""/>
      <w:lvlJc w:val="left"/>
      <w:pPr>
        <w:ind w:left="720" w:hanging="360"/>
      </w:pPr>
      <w:rPr>
        <w:rFonts w:ascii="Symbol" w:hAnsi="Symbol" w:hint="default"/>
      </w:rPr>
    </w:lvl>
    <w:lvl w:ilvl="1" w:tplc="D842FF3C">
      <w:start w:val="1"/>
      <w:numFmt w:val="bullet"/>
      <w:lvlText w:val="o"/>
      <w:lvlJc w:val="left"/>
      <w:pPr>
        <w:ind w:left="1440" w:hanging="360"/>
      </w:pPr>
      <w:rPr>
        <w:rFonts w:ascii="Courier New" w:hAnsi="Courier New" w:hint="default"/>
      </w:rPr>
    </w:lvl>
    <w:lvl w:ilvl="2" w:tplc="2598B9FA">
      <w:start w:val="1"/>
      <w:numFmt w:val="bullet"/>
      <w:lvlText w:val=""/>
      <w:lvlJc w:val="left"/>
      <w:pPr>
        <w:ind w:left="2160" w:hanging="360"/>
      </w:pPr>
      <w:rPr>
        <w:rFonts w:ascii="Wingdings" w:hAnsi="Wingdings" w:hint="default"/>
      </w:rPr>
    </w:lvl>
    <w:lvl w:ilvl="3" w:tplc="3EC6A072">
      <w:start w:val="1"/>
      <w:numFmt w:val="bullet"/>
      <w:lvlText w:val=""/>
      <w:lvlJc w:val="left"/>
      <w:pPr>
        <w:ind w:left="2880" w:hanging="360"/>
      </w:pPr>
      <w:rPr>
        <w:rFonts w:ascii="Symbol" w:hAnsi="Symbol" w:hint="default"/>
      </w:rPr>
    </w:lvl>
    <w:lvl w:ilvl="4" w:tplc="CC8241D6">
      <w:start w:val="1"/>
      <w:numFmt w:val="bullet"/>
      <w:lvlText w:val="o"/>
      <w:lvlJc w:val="left"/>
      <w:pPr>
        <w:ind w:left="3600" w:hanging="360"/>
      </w:pPr>
      <w:rPr>
        <w:rFonts w:ascii="Courier New" w:hAnsi="Courier New" w:hint="default"/>
      </w:rPr>
    </w:lvl>
    <w:lvl w:ilvl="5" w:tplc="28BE62A4">
      <w:start w:val="1"/>
      <w:numFmt w:val="bullet"/>
      <w:lvlText w:val=""/>
      <w:lvlJc w:val="left"/>
      <w:pPr>
        <w:ind w:left="4320" w:hanging="360"/>
      </w:pPr>
      <w:rPr>
        <w:rFonts w:ascii="Wingdings" w:hAnsi="Wingdings" w:hint="default"/>
      </w:rPr>
    </w:lvl>
    <w:lvl w:ilvl="6" w:tplc="A776F33E">
      <w:start w:val="1"/>
      <w:numFmt w:val="bullet"/>
      <w:lvlText w:val=""/>
      <w:lvlJc w:val="left"/>
      <w:pPr>
        <w:ind w:left="5040" w:hanging="360"/>
      </w:pPr>
      <w:rPr>
        <w:rFonts w:ascii="Symbol" w:hAnsi="Symbol" w:hint="default"/>
      </w:rPr>
    </w:lvl>
    <w:lvl w:ilvl="7" w:tplc="28FE1742">
      <w:start w:val="1"/>
      <w:numFmt w:val="bullet"/>
      <w:lvlText w:val="o"/>
      <w:lvlJc w:val="left"/>
      <w:pPr>
        <w:ind w:left="5760" w:hanging="360"/>
      </w:pPr>
      <w:rPr>
        <w:rFonts w:ascii="Courier New" w:hAnsi="Courier New" w:hint="default"/>
      </w:rPr>
    </w:lvl>
    <w:lvl w:ilvl="8" w:tplc="89B09B64">
      <w:start w:val="1"/>
      <w:numFmt w:val="bullet"/>
      <w:lvlText w:val=""/>
      <w:lvlJc w:val="left"/>
      <w:pPr>
        <w:ind w:left="6480" w:hanging="360"/>
      </w:pPr>
      <w:rPr>
        <w:rFonts w:ascii="Wingdings" w:hAnsi="Wingdings" w:hint="default"/>
      </w:rPr>
    </w:lvl>
  </w:abstractNum>
  <w:abstractNum w:abstractNumId="8" w15:restartNumberingAfterBreak="0">
    <w:nsid w:val="6B1669C5"/>
    <w:multiLevelType w:val="multilevel"/>
    <w:tmpl w:val="CB0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82877">
    <w:abstractNumId w:val="7"/>
  </w:num>
  <w:num w:numId="2" w16cid:durableId="1388644802">
    <w:abstractNumId w:val="2"/>
  </w:num>
  <w:num w:numId="3" w16cid:durableId="1308703796">
    <w:abstractNumId w:val="6"/>
  </w:num>
  <w:num w:numId="4" w16cid:durableId="1690057595">
    <w:abstractNumId w:val="5"/>
  </w:num>
  <w:num w:numId="5" w16cid:durableId="1410233040">
    <w:abstractNumId w:val="3"/>
  </w:num>
  <w:num w:numId="6" w16cid:durableId="81613793">
    <w:abstractNumId w:val="8"/>
  </w:num>
  <w:num w:numId="7" w16cid:durableId="514685864">
    <w:abstractNumId w:val="1"/>
  </w:num>
  <w:num w:numId="8" w16cid:durableId="360710767">
    <w:abstractNumId w:val="0"/>
  </w:num>
  <w:num w:numId="9" w16cid:durableId="1147747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CF8E93"/>
    <w:rsid w:val="00463624"/>
    <w:rsid w:val="004F1ECC"/>
    <w:rsid w:val="00672EB6"/>
    <w:rsid w:val="00A106ED"/>
    <w:rsid w:val="00CA35B5"/>
    <w:rsid w:val="00D411DA"/>
    <w:rsid w:val="00E71B73"/>
    <w:rsid w:val="00F34906"/>
    <w:rsid w:val="0FCF8E93"/>
    <w:rsid w:val="116229B6"/>
    <w:rsid w:val="12584BBF"/>
    <w:rsid w:val="21EC02CD"/>
    <w:rsid w:val="3606CBAD"/>
    <w:rsid w:val="38B66E96"/>
    <w:rsid w:val="48A38C6F"/>
    <w:rsid w:val="524AF6AE"/>
    <w:rsid w:val="530A17E9"/>
    <w:rsid w:val="651366A5"/>
    <w:rsid w:val="7FC373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FFA4"/>
  <w15:chartTrackingRefBased/>
  <w15:docId w15:val="{409EC8EA-8851-41B1-896C-3C767066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3606C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3606CBAD"/>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606CBAD"/>
    <w:pPr>
      <w:ind w:left="720"/>
      <w:contextualSpacing/>
    </w:pPr>
  </w:style>
  <w:style w:type="character" w:styleId="Hipervnculo">
    <w:name w:val="Hyperlink"/>
    <w:basedOn w:val="Fuentedeprrafopredeter"/>
    <w:uiPriority w:val="99"/>
    <w:unhideWhenUsed/>
    <w:rsid w:val="3606CBAD"/>
    <w:rPr>
      <w:color w:val="467886"/>
      <w:u w:val="single"/>
    </w:rPr>
  </w:style>
  <w:style w:type="paragraph" w:styleId="NormalWeb">
    <w:name w:val="Normal (Web)"/>
    <w:basedOn w:val="Normal"/>
    <w:uiPriority w:val="99"/>
    <w:semiHidden/>
    <w:unhideWhenUsed/>
    <w:rsid w:val="00A106ED"/>
    <w:pPr>
      <w:spacing w:before="100" w:beforeAutospacing="1" w:after="100" w:afterAutospacing="1" w:line="240" w:lineRule="auto"/>
    </w:pPr>
    <w:rPr>
      <w:rFonts w:ascii="Times New Roman" w:eastAsia="Times New Roman" w:hAnsi="Times New Roman" w:cs="Times New Roman"/>
      <w:lang w:eastAsia="es-ES"/>
    </w:rPr>
  </w:style>
  <w:style w:type="character" w:styleId="CdigoHTML">
    <w:name w:val="HTML Code"/>
    <w:basedOn w:val="Fuentedeprrafopredeter"/>
    <w:uiPriority w:val="99"/>
    <w:semiHidden/>
    <w:unhideWhenUsed/>
    <w:rsid w:val="00A106ED"/>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F34906"/>
    <w:rPr>
      <w:color w:val="666666"/>
    </w:rPr>
  </w:style>
  <w:style w:type="character" w:styleId="Mencinsinresolver">
    <w:name w:val="Unresolved Mention"/>
    <w:basedOn w:val="Fuentedeprrafopredeter"/>
    <w:uiPriority w:val="99"/>
    <w:semiHidden/>
    <w:unhideWhenUsed/>
    <w:rsid w:val="004F1ECC"/>
    <w:rPr>
      <w:color w:val="605E5C"/>
      <w:shd w:val="clear" w:color="auto" w:fill="E1DFDD"/>
    </w:rPr>
  </w:style>
  <w:style w:type="paragraph" w:styleId="Encabezado">
    <w:name w:val="header"/>
    <w:basedOn w:val="Normal"/>
    <w:link w:val="EncabezadoCar"/>
    <w:uiPriority w:val="99"/>
    <w:unhideWhenUsed/>
    <w:rsid w:val="004F1E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F1ECC"/>
  </w:style>
  <w:style w:type="paragraph" w:styleId="Piedepgina">
    <w:name w:val="footer"/>
    <w:basedOn w:val="Normal"/>
    <w:link w:val="PiedepginaCar"/>
    <w:uiPriority w:val="99"/>
    <w:unhideWhenUsed/>
    <w:rsid w:val="004F1E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F1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riquez@usm.cl" TargetMode="External"/><Relationship Id="rId3" Type="http://schemas.openxmlformats.org/officeDocument/2006/relationships/settings" Target="settings.xml"/><Relationship Id="rId7" Type="http://schemas.openxmlformats.org/officeDocument/2006/relationships/hyperlink" Target="mailto:Sgarridop@usm.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1558</Words>
  <Characters>8572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GARRIDO PINILLA (Alumno)</dc:creator>
  <cp:keywords/>
  <dc:description/>
  <cp:lastModifiedBy>Joaquin Santacruz Salgado (Alumno)</cp:lastModifiedBy>
  <cp:revision>2</cp:revision>
  <dcterms:created xsi:type="dcterms:W3CDTF">2026-09-28T00:45:00Z</dcterms:created>
  <dcterms:modified xsi:type="dcterms:W3CDTF">2026-09-28T05:19:00Z</dcterms:modified>
</cp:coreProperties>
</file>