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741C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11A40D52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5D9FD0A3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5713F2DA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335875C7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63AB324D" w14:textId="77777777" w:rsidR="00C14136" w:rsidRDefault="00C14136">
      <w:pPr>
        <w:pStyle w:val="Ttulo"/>
        <w:rPr>
          <w:rFonts w:ascii="Arial" w:eastAsia="Arial" w:hAnsi="Arial" w:cs="Arial"/>
          <w:sz w:val="96"/>
          <w:szCs w:val="96"/>
        </w:rPr>
      </w:pPr>
    </w:p>
    <w:p w14:paraId="39B59A1A" w14:textId="77777777" w:rsidR="00C14136" w:rsidRDefault="00982C9E">
      <w:pPr>
        <w:pStyle w:val="Ttulo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Trabajo Práctico</w:t>
      </w:r>
    </w:p>
    <w:p w14:paraId="06E5A107" w14:textId="77777777" w:rsidR="00C14136" w:rsidRDefault="00F92ACB">
      <w:pPr>
        <w:pStyle w:val="Normal1"/>
        <w:jc w:val="center"/>
        <w:rPr>
          <w:sz w:val="96"/>
          <w:szCs w:val="96"/>
        </w:rPr>
      </w:pPr>
      <w:r>
        <w:rPr>
          <w:rFonts w:ascii="Arial" w:eastAsia="Arial" w:hAnsi="Arial" w:cs="Arial"/>
          <w:b/>
          <w:color w:val="1F497D"/>
          <w:sz w:val="96"/>
          <w:szCs w:val="96"/>
        </w:rPr>
        <w:t>Introducción a la Orientación a Objetos</w:t>
      </w:r>
    </w:p>
    <w:p w14:paraId="325F4B42" w14:textId="77777777" w:rsidR="00C14136" w:rsidRDefault="00C14136">
      <w:pPr>
        <w:pStyle w:val="Normal1"/>
      </w:pPr>
    </w:p>
    <w:p w14:paraId="0CD6E1EB" w14:textId="77777777" w:rsidR="00C14136" w:rsidRDefault="00C14136">
      <w:pPr>
        <w:pStyle w:val="Normal1"/>
      </w:pPr>
    </w:p>
    <w:p w14:paraId="2AA5BE07" w14:textId="77777777" w:rsidR="00C14136" w:rsidRDefault="00C14136">
      <w:pPr>
        <w:pStyle w:val="Normal1"/>
      </w:pPr>
    </w:p>
    <w:p w14:paraId="3377DB39" w14:textId="6373A660" w:rsidR="00C14136" w:rsidRDefault="0034096D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982C9E">
        <w:rPr>
          <w:sz w:val="28"/>
          <w:szCs w:val="28"/>
        </w:rPr>
        <w:t xml:space="preserve">° Cuatrimestre </w:t>
      </w:r>
      <w:r w:rsidR="00293A26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14:paraId="1821FAE4" w14:textId="77777777" w:rsidR="00C14136" w:rsidRDefault="00C14136">
      <w:pPr>
        <w:pStyle w:val="Normal1"/>
      </w:pPr>
    </w:p>
    <w:p w14:paraId="6AA2C6DB" w14:textId="77777777" w:rsidR="00C14136" w:rsidRDefault="00C14136">
      <w:pPr>
        <w:pStyle w:val="Normal1"/>
      </w:pPr>
    </w:p>
    <w:p w14:paraId="01B3AB16" w14:textId="77777777" w:rsidR="00C14136" w:rsidRDefault="00C14136">
      <w:pPr>
        <w:pStyle w:val="Ttulo1"/>
        <w:rPr>
          <w:rFonts w:ascii="Arial" w:eastAsia="Arial" w:hAnsi="Arial" w:cs="Arial"/>
          <w:u w:val="none"/>
        </w:rPr>
      </w:pPr>
    </w:p>
    <w:p w14:paraId="64B71134" w14:textId="77777777" w:rsidR="00C14136" w:rsidRDefault="00982C9E">
      <w:pPr>
        <w:pStyle w:val="Ttulo1"/>
        <w:rPr>
          <w:rFonts w:ascii="Arial" w:eastAsia="Arial" w:hAnsi="Arial" w:cs="Arial"/>
          <w:u w:val="none"/>
        </w:rPr>
      </w:pPr>
      <w:r>
        <w:br w:type="page"/>
      </w:r>
    </w:p>
    <w:p w14:paraId="5E1BEA28" w14:textId="5599A8B3" w:rsidR="00C14136" w:rsidRDefault="00982C9E">
      <w:pPr>
        <w:pStyle w:val="Ttulo1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lastRenderedPageBreak/>
        <w:br/>
        <w:t xml:space="preserve">Sistema de Gestión </w:t>
      </w:r>
      <w:r w:rsidR="00E1275B">
        <w:rPr>
          <w:rFonts w:ascii="Arial" w:eastAsia="Arial" w:hAnsi="Arial" w:cs="Arial"/>
          <w:u w:val="none"/>
        </w:rPr>
        <w:t>de Laboratorio</w:t>
      </w:r>
    </w:p>
    <w:p w14:paraId="6FF2F172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5625985A" w14:textId="47B42B2E" w:rsidR="00C14136" w:rsidRDefault="00982C9E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equipo de analistas ha finalizado el relevamiento y cotización de un sistema que permite gestionar </w:t>
      </w:r>
      <w:r w:rsidR="00E1275B">
        <w:rPr>
          <w:rFonts w:ascii="Arial" w:eastAsia="Arial" w:hAnsi="Arial" w:cs="Arial"/>
        </w:rPr>
        <w:t>las peticiones que recibe un laboratorio, sus resultados y pacientes</w:t>
      </w:r>
      <w:r>
        <w:rPr>
          <w:rFonts w:ascii="Arial" w:eastAsia="Arial" w:hAnsi="Arial" w:cs="Arial"/>
        </w:rPr>
        <w:t>.</w:t>
      </w:r>
    </w:p>
    <w:p w14:paraId="7B528AEF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28A8F5A7" w14:textId="77777777" w:rsidR="00C14136" w:rsidRDefault="00982C9E">
      <w:pPr>
        <w:pStyle w:val="Normal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nivel general los requerimientos relevados son:</w:t>
      </w:r>
    </w:p>
    <w:p w14:paraId="74E4C0D6" w14:textId="26363712" w:rsidR="00C14136" w:rsidRDefault="00982C9E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Administrar altas, bajas y modificaciones de </w:t>
      </w:r>
      <w:r w:rsidR="00E1275B">
        <w:rPr>
          <w:rFonts w:ascii="Arial" w:eastAsia="Arial" w:hAnsi="Arial" w:cs="Arial"/>
          <w:color w:val="000000"/>
        </w:rPr>
        <w:t>pacientes</w:t>
      </w:r>
      <w:r>
        <w:rPr>
          <w:rFonts w:ascii="Arial" w:eastAsia="Arial" w:hAnsi="Arial" w:cs="Arial"/>
          <w:color w:val="000000"/>
        </w:rPr>
        <w:t>.</w:t>
      </w:r>
    </w:p>
    <w:p w14:paraId="06C6C24A" w14:textId="15250DD9" w:rsidR="00C14136" w:rsidRDefault="00982C9E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Administrar altas, bajas y modificaciones de </w:t>
      </w:r>
      <w:r w:rsidR="00E1275B">
        <w:rPr>
          <w:rFonts w:ascii="Arial" w:eastAsia="Arial" w:hAnsi="Arial" w:cs="Arial"/>
          <w:color w:val="000000"/>
        </w:rPr>
        <w:t>sucursales</w:t>
      </w:r>
      <w:r>
        <w:rPr>
          <w:rFonts w:ascii="Arial" w:eastAsia="Arial" w:hAnsi="Arial" w:cs="Arial"/>
          <w:color w:val="000000"/>
        </w:rPr>
        <w:t>.</w:t>
      </w:r>
    </w:p>
    <w:p w14:paraId="12183DC5" w14:textId="5968B779" w:rsidR="00C14136" w:rsidRDefault="00982C9E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Administrar altas, bajas y modificaciones de </w:t>
      </w:r>
      <w:r w:rsidR="00E1275B">
        <w:rPr>
          <w:rFonts w:ascii="Arial" w:eastAsia="Arial" w:hAnsi="Arial" w:cs="Arial"/>
          <w:color w:val="000000"/>
        </w:rPr>
        <w:t>prácticas</w:t>
      </w:r>
      <w:r>
        <w:rPr>
          <w:rFonts w:ascii="Arial" w:eastAsia="Arial" w:hAnsi="Arial" w:cs="Arial"/>
          <w:color w:val="000000"/>
        </w:rPr>
        <w:t xml:space="preserve"> </w:t>
      </w:r>
    </w:p>
    <w:p w14:paraId="47065A79" w14:textId="559C2B2C" w:rsidR="00C14136" w:rsidRDefault="00982C9E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Administrar altas, bajas y modificaciones de </w:t>
      </w:r>
      <w:r w:rsidR="00E1275B">
        <w:rPr>
          <w:rFonts w:ascii="Arial" w:eastAsia="Arial" w:hAnsi="Arial" w:cs="Arial"/>
          <w:color w:val="000000"/>
        </w:rPr>
        <w:t>peticiones</w:t>
      </w:r>
    </w:p>
    <w:p w14:paraId="59C9BEBB" w14:textId="23C53736" w:rsidR="00C14136" w:rsidRPr="00E1275B" w:rsidRDefault="00E1275B" w:rsidP="00E1275B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Administrar altas, bajas y modificaciones de resultados de las peticiones</w:t>
      </w:r>
    </w:p>
    <w:p w14:paraId="2BA6DF8E" w14:textId="77777777" w:rsidR="00C14136" w:rsidRDefault="00982C9E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Administrar altas, bajas y modificaciones de usuarios de la plataforma</w:t>
      </w:r>
    </w:p>
    <w:p w14:paraId="3BDB1956" w14:textId="77777777" w:rsidR="00C14136" w:rsidRDefault="00982C9E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Manejar roles de autorización y seguridad en la aplicación.</w:t>
      </w:r>
    </w:p>
    <w:p w14:paraId="5F67CE68" w14:textId="77777777" w:rsidR="00C14136" w:rsidRDefault="00982C9E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Cumplir con las reglas de negocio y validaciones </w:t>
      </w:r>
      <w:r w:rsidR="004B5180">
        <w:rPr>
          <w:rFonts w:ascii="Arial" w:eastAsia="Arial" w:hAnsi="Arial" w:cs="Arial"/>
        </w:rPr>
        <w:t>específicas</w:t>
      </w:r>
      <w:r>
        <w:rPr>
          <w:rFonts w:ascii="Arial" w:eastAsia="Arial" w:hAnsi="Arial" w:cs="Arial"/>
          <w:color w:val="000000"/>
        </w:rPr>
        <w:t>.</w:t>
      </w:r>
    </w:p>
    <w:p w14:paraId="2C6667A4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6FA2BBB8" w14:textId="6363F395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 xml:space="preserve">Administración de </w:t>
      </w:r>
      <w:r w:rsidR="00E1275B">
        <w:rPr>
          <w:rFonts w:ascii="Arial" w:eastAsia="Arial" w:hAnsi="Arial" w:cs="Arial"/>
          <w:i w:val="0"/>
        </w:rPr>
        <w:t>pacientes</w:t>
      </w:r>
    </w:p>
    <w:p w14:paraId="51086413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49F40BD6" w14:textId="78EEF97D" w:rsidR="00C14136" w:rsidRDefault="00982C9E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 permitir crear, modificar y eliminar </w:t>
      </w:r>
      <w:r w:rsidR="00E1275B">
        <w:rPr>
          <w:rFonts w:ascii="Arial" w:eastAsia="Arial" w:hAnsi="Arial" w:cs="Arial"/>
        </w:rPr>
        <w:t>pacientes</w:t>
      </w:r>
      <w:r>
        <w:rPr>
          <w:rFonts w:ascii="Arial" w:eastAsia="Arial" w:hAnsi="Arial" w:cs="Arial"/>
        </w:rPr>
        <w:t xml:space="preserve">. La información que se almacena es: </w:t>
      </w:r>
    </w:p>
    <w:p w14:paraId="3276EFE7" w14:textId="3F2889CF" w:rsidR="00C14136" w:rsidRDefault="00E1275B">
      <w:pPr>
        <w:pStyle w:val="Normal1"/>
        <w:numPr>
          <w:ilvl w:val="0"/>
          <w:numId w:val="8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DNI</w:t>
      </w:r>
    </w:p>
    <w:p w14:paraId="17DE3E9F" w14:textId="77777777" w:rsidR="00C14136" w:rsidRDefault="00982C9E">
      <w:pPr>
        <w:pStyle w:val="Normal1"/>
        <w:numPr>
          <w:ilvl w:val="0"/>
          <w:numId w:val="8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</w:t>
      </w:r>
    </w:p>
    <w:p w14:paraId="44151B19" w14:textId="113BA996" w:rsidR="00C14136" w:rsidRDefault="00982C9E">
      <w:pPr>
        <w:pStyle w:val="Normal1"/>
        <w:numPr>
          <w:ilvl w:val="0"/>
          <w:numId w:val="8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domicilio</w:t>
      </w:r>
    </w:p>
    <w:p w14:paraId="38E59BBC" w14:textId="2D1A78D1" w:rsidR="00E1275B" w:rsidRDefault="00E1275B">
      <w:pPr>
        <w:pStyle w:val="Normal1"/>
        <w:numPr>
          <w:ilvl w:val="0"/>
          <w:numId w:val="8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mail</w:t>
      </w:r>
    </w:p>
    <w:p w14:paraId="78BD76E7" w14:textId="07F45969" w:rsidR="00C14136" w:rsidRDefault="00E1275B">
      <w:pPr>
        <w:pStyle w:val="Normal1"/>
        <w:numPr>
          <w:ilvl w:val="0"/>
          <w:numId w:val="8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sexo</w:t>
      </w:r>
    </w:p>
    <w:p w14:paraId="1787808B" w14:textId="2746C588" w:rsidR="00C14136" w:rsidRDefault="00E1275B">
      <w:pPr>
        <w:pStyle w:val="Normal1"/>
        <w:numPr>
          <w:ilvl w:val="0"/>
          <w:numId w:val="8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edad</w:t>
      </w:r>
    </w:p>
    <w:p w14:paraId="61EB6042" w14:textId="5D9716CE" w:rsidR="00C14136" w:rsidRDefault="00982C9E" w:rsidP="009015A8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9015A8">
        <w:rPr>
          <w:rFonts w:ascii="Arial" w:eastAsia="Arial" w:hAnsi="Arial" w:cs="Arial"/>
        </w:rPr>
        <w:t>Los pacientes pueden ser dados de baja siempre y cuando no haya peticiones completas (con resultado) asociadas a él.</w:t>
      </w:r>
    </w:p>
    <w:p w14:paraId="19DD9018" w14:textId="77777777" w:rsidR="00C14136" w:rsidRDefault="00C14136">
      <w:pPr>
        <w:pStyle w:val="Ttulo2"/>
        <w:rPr>
          <w:rFonts w:ascii="Arial" w:eastAsia="Arial" w:hAnsi="Arial" w:cs="Arial"/>
          <w:i w:val="0"/>
        </w:rPr>
      </w:pPr>
    </w:p>
    <w:p w14:paraId="63ED97EC" w14:textId="3BB69FFD" w:rsidR="00C14136" w:rsidRDefault="009015A8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Administración de Sucursales</w:t>
      </w:r>
    </w:p>
    <w:p w14:paraId="2CEA2335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2D55865E" w14:textId="7C1E6D1B" w:rsidR="00C14136" w:rsidRDefault="00982C9E" w:rsidP="00755595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 administrar las altas, bajas y modificaciones de las distintas </w:t>
      </w:r>
      <w:r w:rsidR="009015A8">
        <w:rPr>
          <w:rFonts w:ascii="Arial" w:eastAsia="Arial" w:hAnsi="Arial" w:cs="Arial"/>
        </w:rPr>
        <w:t xml:space="preserve">sucursales del laboratorio donde </w:t>
      </w:r>
      <w:r w:rsidR="00755595">
        <w:rPr>
          <w:rFonts w:ascii="Arial" w:eastAsia="Arial" w:hAnsi="Arial" w:cs="Arial"/>
        </w:rPr>
        <w:t>recibe a los pacientes y retira las muestras.</w:t>
      </w:r>
      <w:r>
        <w:rPr>
          <w:rFonts w:ascii="Arial" w:eastAsia="Arial" w:hAnsi="Arial" w:cs="Arial"/>
        </w:rPr>
        <w:br/>
      </w:r>
      <w:r w:rsidR="0047610A">
        <w:rPr>
          <w:rFonts w:ascii="Arial" w:eastAsia="Arial" w:hAnsi="Arial" w:cs="Arial"/>
        </w:rPr>
        <w:t>La información que se almacena es</w:t>
      </w:r>
      <w:r>
        <w:rPr>
          <w:rFonts w:ascii="Arial" w:eastAsia="Arial" w:hAnsi="Arial" w:cs="Arial"/>
        </w:rPr>
        <w:t xml:space="preserve">: </w:t>
      </w:r>
    </w:p>
    <w:p w14:paraId="259CFFFF" w14:textId="6E2E66CF" w:rsidR="00C14136" w:rsidRDefault="0047610A">
      <w:pPr>
        <w:pStyle w:val="Normal1"/>
        <w:numPr>
          <w:ilvl w:val="0"/>
          <w:numId w:val="10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Número </w:t>
      </w:r>
    </w:p>
    <w:p w14:paraId="052B071E" w14:textId="0BD7CCA1" w:rsidR="0047610A" w:rsidRDefault="0047610A">
      <w:pPr>
        <w:pStyle w:val="Normal1"/>
        <w:numPr>
          <w:ilvl w:val="0"/>
          <w:numId w:val="10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Dirección</w:t>
      </w:r>
    </w:p>
    <w:p w14:paraId="70D1F714" w14:textId="09F30592" w:rsidR="0047610A" w:rsidRDefault="0047610A">
      <w:pPr>
        <w:pStyle w:val="Normal1"/>
        <w:numPr>
          <w:ilvl w:val="0"/>
          <w:numId w:val="10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Responsable técnico (usuario del sistema)</w:t>
      </w:r>
    </w:p>
    <w:p w14:paraId="1315A17F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3FE14008" w14:textId="1AAE230C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 xml:space="preserve">Administración de </w:t>
      </w:r>
      <w:r w:rsidR="0047610A">
        <w:rPr>
          <w:rFonts w:ascii="Arial" w:eastAsia="Arial" w:hAnsi="Arial" w:cs="Arial"/>
          <w:i w:val="0"/>
        </w:rPr>
        <w:t>Prácticas</w:t>
      </w:r>
    </w:p>
    <w:p w14:paraId="3F6243E7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55B802BD" w14:textId="0D9287ED" w:rsidR="00C14136" w:rsidRDefault="0047610A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prácticas son todos los estudios que puede realizar el laboratorio.</w:t>
      </w:r>
    </w:p>
    <w:p w14:paraId="49753FE0" w14:textId="7E8D051B" w:rsidR="0047610A" w:rsidRDefault="0047610A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información necesaria es:</w:t>
      </w:r>
    </w:p>
    <w:p w14:paraId="0309D7D8" w14:textId="16559FDD" w:rsidR="0047610A" w:rsidRDefault="0047610A" w:rsidP="0047610A">
      <w:pPr>
        <w:pStyle w:val="Normal1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de práctica</w:t>
      </w:r>
    </w:p>
    <w:p w14:paraId="6DE2A82A" w14:textId="29BE7FF7" w:rsidR="0047610A" w:rsidRDefault="0047610A" w:rsidP="0047610A">
      <w:pPr>
        <w:pStyle w:val="Normal1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 la práctica</w:t>
      </w:r>
    </w:p>
    <w:p w14:paraId="0C3FFF13" w14:textId="02C7D772" w:rsidR="0047610A" w:rsidRDefault="0047610A" w:rsidP="0047610A">
      <w:pPr>
        <w:pStyle w:val="Normal1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Grupo</w:t>
      </w:r>
    </w:p>
    <w:p w14:paraId="55C1CAC1" w14:textId="4710BB00" w:rsidR="0047610A" w:rsidRDefault="0047610A" w:rsidP="0047610A">
      <w:pPr>
        <w:pStyle w:val="Normal1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Valores críticos</w:t>
      </w:r>
    </w:p>
    <w:p w14:paraId="67E2BF05" w14:textId="6D0C89C4" w:rsidR="00BF4DEF" w:rsidRDefault="00BF4DEF" w:rsidP="0047610A">
      <w:pPr>
        <w:pStyle w:val="Normal1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Valores reservados</w:t>
      </w:r>
    </w:p>
    <w:p w14:paraId="02CBF6F0" w14:textId="3825ACCB" w:rsidR="0047610A" w:rsidRDefault="0047610A" w:rsidP="0047610A">
      <w:pPr>
        <w:pStyle w:val="Normal1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Cantidad de horas para obtener resultado</w:t>
      </w:r>
    </w:p>
    <w:p w14:paraId="0F4DFB68" w14:textId="58FC176B" w:rsidR="00C14136" w:rsidRDefault="00C14136">
      <w:pPr>
        <w:pStyle w:val="Normal1"/>
        <w:rPr>
          <w:rFonts w:ascii="Arial" w:eastAsia="Arial" w:hAnsi="Arial" w:cs="Arial"/>
        </w:rPr>
      </w:pPr>
    </w:p>
    <w:p w14:paraId="5A1B4D4B" w14:textId="2123B2A0" w:rsidR="0047610A" w:rsidRDefault="0047610A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Las prácticas, una vez usadas no se pueden eliminar, a lo sumo se puede inhabilitar su uso en una nueva petición</w:t>
      </w:r>
    </w:p>
    <w:p w14:paraId="63C76807" w14:textId="77777777" w:rsidR="0047610A" w:rsidRDefault="0047610A">
      <w:pPr>
        <w:pStyle w:val="Normal1"/>
        <w:rPr>
          <w:rFonts w:ascii="Arial" w:eastAsia="Arial" w:hAnsi="Arial" w:cs="Arial"/>
        </w:rPr>
      </w:pPr>
    </w:p>
    <w:p w14:paraId="3DB28A17" w14:textId="74220A8F" w:rsidR="00C14136" w:rsidRDefault="0047610A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Administración de peticiones</w:t>
      </w:r>
    </w:p>
    <w:p w14:paraId="05686EDF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2FD67E4B" w14:textId="4E0D5CC0" w:rsidR="00C14136" w:rsidRDefault="0047610A" w:rsidP="0047610A">
      <w:pPr>
        <w:pStyle w:val="Normal1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 permitir dar de altas las peticiones que procesará el laboratorio.</w:t>
      </w:r>
    </w:p>
    <w:p w14:paraId="71AC230A" w14:textId="07EFD41D" w:rsidR="0047610A" w:rsidRDefault="0047610A" w:rsidP="0047610A">
      <w:pPr>
        <w:pStyle w:val="Normal1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esto se debe obtener:</w:t>
      </w:r>
    </w:p>
    <w:p w14:paraId="16A910B0" w14:textId="1BD85506" w:rsidR="0047610A" w:rsidRDefault="0047610A" w:rsidP="0047610A">
      <w:pPr>
        <w:pStyle w:val="Normal1"/>
        <w:numPr>
          <w:ilvl w:val="0"/>
          <w:numId w:val="16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Paciente</w:t>
      </w:r>
    </w:p>
    <w:p w14:paraId="55429AB9" w14:textId="15C093B3" w:rsidR="0047610A" w:rsidRDefault="0047610A" w:rsidP="0047610A">
      <w:pPr>
        <w:pStyle w:val="Normal1"/>
        <w:numPr>
          <w:ilvl w:val="0"/>
          <w:numId w:val="16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Obra Social</w:t>
      </w:r>
    </w:p>
    <w:p w14:paraId="17EEE710" w14:textId="24BBEFED" w:rsidR="0047610A" w:rsidRDefault="0047610A" w:rsidP="0047610A">
      <w:pPr>
        <w:pStyle w:val="Normal1"/>
        <w:numPr>
          <w:ilvl w:val="0"/>
          <w:numId w:val="16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carga</w:t>
      </w:r>
    </w:p>
    <w:p w14:paraId="58F0222D" w14:textId="552933D5" w:rsidR="0047610A" w:rsidRDefault="0047610A" w:rsidP="0047610A">
      <w:pPr>
        <w:pStyle w:val="Normal1"/>
        <w:numPr>
          <w:ilvl w:val="0"/>
          <w:numId w:val="16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Prácticas asociadas</w:t>
      </w:r>
    </w:p>
    <w:p w14:paraId="0757FA47" w14:textId="7C0730F9" w:rsidR="0047610A" w:rsidRDefault="00BF4DEF" w:rsidP="0047610A">
      <w:pPr>
        <w:pStyle w:val="Normal1"/>
        <w:numPr>
          <w:ilvl w:val="0"/>
          <w:numId w:val="16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calculada de entrega</w:t>
      </w:r>
    </w:p>
    <w:p w14:paraId="52B7C2A2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6EB2B450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58BC5DBE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Administración de usuarios y roles</w:t>
      </w:r>
    </w:p>
    <w:p w14:paraId="4D652574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3C5AAE67" w14:textId="77777777" w:rsidR="00C14136" w:rsidRDefault="00982C9E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 permitir crear, modificar y eliminar usuarios. De cada usuario se debe registrar: </w:t>
      </w:r>
    </w:p>
    <w:p w14:paraId="7DE18865" w14:textId="77777777" w:rsidR="00C14136" w:rsidRDefault="00982C9E">
      <w:pPr>
        <w:pStyle w:val="Normal1"/>
        <w:numPr>
          <w:ilvl w:val="0"/>
          <w:numId w:val="7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 usuario</w:t>
      </w:r>
    </w:p>
    <w:p w14:paraId="503A88DF" w14:textId="77777777" w:rsidR="00C14136" w:rsidRDefault="00982C9E">
      <w:pPr>
        <w:pStyle w:val="Normal1"/>
        <w:numPr>
          <w:ilvl w:val="0"/>
          <w:numId w:val="7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</w:t>
      </w:r>
    </w:p>
    <w:p w14:paraId="70A1A85A" w14:textId="77777777" w:rsidR="00C14136" w:rsidRDefault="00982C9E">
      <w:pPr>
        <w:pStyle w:val="Normal1"/>
        <w:numPr>
          <w:ilvl w:val="0"/>
          <w:numId w:val="7"/>
        </w:numPr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password</w:t>
      </w:r>
      <w:proofErr w:type="spellEnd"/>
    </w:p>
    <w:p w14:paraId="04C480A1" w14:textId="77777777" w:rsidR="00C14136" w:rsidRDefault="00982C9E">
      <w:pPr>
        <w:pStyle w:val="Normal1"/>
        <w:numPr>
          <w:ilvl w:val="0"/>
          <w:numId w:val="7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</w:t>
      </w:r>
    </w:p>
    <w:p w14:paraId="018764C1" w14:textId="77777777" w:rsidR="00C14136" w:rsidRDefault="00982C9E">
      <w:pPr>
        <w:pStyle w:val="Normal1"/>
        <w:numPr>
          <w:ilvl w:val="0"/>
          <w:numId w:val="7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domicilio</w:t>
      </w:r>
    </w:p>
    <w:p w14:paraId="4230DF6F" w14:textId="77777777" w:rsidR="00C14136" w:rsidRDefault="004B5180">
      <w:pPr>
        <w:pStyle w:val="Normal1"/>
        <w:numPr>
          <w:ilvl w:val="0"/>
          <w:numId w:val="7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DNI</w:t>
      </w:r>
    </w:p>
    <w:p w14:paraId="67F87C51" w14:textId="77777777" w:rsidR="00C14136" w:rsidRDefault="00982C9E">
      <w:pPr>
        <w:pStyle w:val="Normal1"/>
        <w:numPr>
          <w:ilvl w:val="0"/>
          <w:numId w:val="7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nacimiento</w:t>
      </w:r>
    </w:p>
    <w:p w14:paraId="42C6104F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436C7B38" w14:textId="77777777" w:rsidR="00C14136" w:rsidRDefault="00982C9E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 administrar los siguientes roles:</w:t>
      </w:r>
    </w:p>
    <w:p w14:paraId="33BFE8FD" w14:textId="70A45652" w:rsidR="00C14136" w:rsidRDefault="00BF4DE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recepción</w:t>
      </w:r>
      <w:r w:rsidR="00982C9E">
        <w:rPr>
          <w:rFonts w:ascii="Arial" w:eastAsia="Arial" w:hAnsi="Arial" w:cs="Arial"/>
          <w:b/>
          <w:color w:val="000000"/>
        </w:rPr>
        <w:t>:</w:t>
      </w:r>
      <w:r w:rsidR="00982C9E">
        <w:rPr>
          <w:rFonts w:ascii="Arial" w:eastAsia="Arial" w:hAnsi="Arial" w:cs="Arial"/>
          <w:color w:val="000000"/>
        </w:rPr>
        <w:t xml:space="preserve"> es el empleado que </w:t>
      </w:r>
      <w:r>
        <w:rPr>
          <w:rFonts w:ascii="Arial" w:eastAsia="Arial" w:hAnsi="Arial" w:cs="Arial"/>
          <w:color w:val="000000"/>
        </w:rPr>
        <w:t>recibe a los pacientes y carga las peticiones. Puede consultar -sin modificar- los resultados</w:t>
      </w:r>
    </w:p>
    <w:p w14:paraId="6459FCFD" w14:textId="30FA27A0" w:rsidR="00C14136" w:rsidRDefault="00BF4DE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laboratorista</w:t>
      </w:r>
      <w:r w:rsidR="00982C9E">
        <w:rPr>
          <w:rFonts w:ascii="Arial" w:eastAsia="Arial" w:hAnsi="Arial" w:cs="Arial"/>
          <w:b/>
          <w:color w:val="000000"/>
        </w:rPr>
        <w:t>:</w:t>
      </w:r>
      <w:r w:rsidR="00982C9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es el empleado que procesa las muestras y carga los resultados</w:t>
      </w:r>
    </w:p>
    <w:p w14:paraId="6B4B4FE6" w14:textId="0D26FDA5" w:rsidR="00C14136" w:rsidRDefault="00BF4DE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administrador</w:t>
      </w:r>
      <w:r w:rsidR="00982C9E">
        <w:rPr>
          <w:rFonts w:ascii="Arial" w:eastAsia="Arial" w:hAnsi="Arial" w:cs="Arial"/>
          <w:b/>
          <w:color w:val="000000"/>
        </w:rPr>
        <w:t>:</w:t>
      </w:r>
      <w:r w:rsidR="00982C9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es el usuario que puede realizar todas las tareas del sistema sin restricción</w:t>
      </w:r>
    </w:p>
    <w:p w14:paraId="43450A2A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4AA3BE68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06CC6AC2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Reglas de negocio y validaciones</w:t>
      </w:r>
    </w:p>
    <w:p w14:paraId="6B28592F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05F24F92" w14:textId="4E103B2D" w:rsidR="00C14136" w:rsidRDefault="00BF4DEF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Pacientes y sucursales no pueden ser eliminados si tienen una petición con resultados finalizados</w:t>
      </w:r>
    </w:p>
    <w:p w14:paraId="3BE3524E" w14:textId="24651371" w:rsidR="00C14136" w:rsidRDefault="00BF4DEF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se elimina una sucursal debe poder derivarse todas las peticiones activas a otra sucursal</w:t>
      </w:r>
    </w:p>
    <w:p w14:paraId="1AD95201" w14:textId="58D9647C" w:rsidR="00C14136" w:rsidRDefault="00BF4DEF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Deben poder listarse todas las peticiones con resultados en valores críticos</w:t>
      </w:r>
    </w:p>
    <w:p w14:paraId="26F0C237" w14:textId="195E76D9" w:rsidR="00BF4DEF" w:rsidRDefault="00BF4DEF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una práctica tiene un resultado con valores reservados, no </w:t>
      </w:r>
      <w:r w:rsidR="002E3788">
        <w:rPr>
          <w:rFonts w:ascii="Arial" w:eastAsia="Arial" w:hAnsi="Arial" w:cs="Arial"/>
          <w:color w:val="000000"/>
        </w:rPr>
        <w:t>DEBEN</w:t>
      </w:r>
      <w:r>
        <w:rPr>
          <w:rFonts w:ascii="Arial" w:eastAsia="Arial" w:hAnsi="Arial" w:cs="Arial"/>
          <w:color w:val="000000"/>
        </w:rPr>
        <w:t xml:space="preserve"> mostrarse los resultados de la petición sino un mensaje que diga “retirar por sucursal”</w:t>
      </w:r>
    </w:p>
    <w:p w14:paraId="1E2BB7C6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0E35DE61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Documentación y fases de entrega</w:t>
      </w:r>
    </w:p>
    <w:p w14:paraId="43A0F299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1087BCBD" w14:textId="060549DF" w:rsidR="00C14136" w:rsidRDefault="00982C9E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r w:rsidR="00E842D5">
        <w:rPr>
          <w:rFonts w:ascii="Arial" w:eastAsia="Arial" w:hAnsi="Arial" w:cs="Arial"/>
        </w:rPr>
        <w:t>pide documentar</w:t>
      </w:r>
      <w:r>
        <w:rPr>
          <w:rFonts w:ascii="Arial" w:eastAsia="Arial" w:hAnsi="Arial" w:cs="Arial"/>
        </w:rPr>
        <w:t xml:space="preserve"> el diseño del sistema e implementar en base a las siguientes fases:</w:t>
      </w:r>
    </w:p>
    <w:p w14:paraId="42605A61" w14:textId="4908B102" w:rsidR="00C14136" w:rsidRDefault="00982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Primera Fase</w:t>
      </w:r>
      <w:r>
        <w:rPr>
          <w:rFonts w:ascii="Arial" w:eastAsia="Arial" w:hAnsi="Arial" w:cs="Arial"/>
          <w:color w:val="000000"/>
        </w:rPr>
        <w:t>: Diseño completo del sistema</w:t>
      </w:r>
      <w:r w:rsidR="00E522F1">
        <w:rPr>
          <w:rFonts w:ascii="Arial" w:eastAsia="Arial" w:hAnsi="Arial" w:cs="Arial"/>
          <w:color w:val="000000"/>
        </w:rPr>
        <w:t xml:space="preserve"> – Diagrama de clases y diagramas de secuencia de la resolución de todas las reglas de negocios y validaciones</w:t>
      </w:r>
    </w:p>
    <w:p w14:paraId="05780C2A" w14:textId="77777777" w:rsidR="00C14136" w:rsidRDefault="00982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Segunda Fase</w:t>
      </w:r>
      <w:r>
        <w:rPr>
          <w:rFonts w:ascii="Arial" w:eastAsia="Arial" w:hAnsi="Arial" w:cs="Arial"/>
        </w:rPr>
        <w:t>:</w:t>
      </w:r>
      <w:r w:rsidR="004B5180">
        <w:rPr>
          <w:rFonts w:ascii="Arial" w:eastAsia="Arial" w:hAnsi="Arial" w:cs="Arial"/>
        </w:rPr>
        <w:t xml:space="preserve"> Implementación del sistema con interfases graficas.</w:t>
      </w:r>
    </w:p>
    <w:p w14:paraId="08FFFCDE" w14:textId="2615FAFF" w:rsidR="00C14136" w:rsidRDefault="002E378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Completar todos los </w:t>
      </w:r>
      <w:proofErr w:type="spellStart"/>
      <w:r>
        <w:rPr>
          <w:rFonts w:ascii="Arial" w:eastAsia="Arial" w:hAnsi="Arial" w:cs="Arial"/>
          <w:color w:val="000000"/>
        </w:rPr>
        <w:t>ABMs</w:t>
      </w:r>
      <w:proofErr w:type="spellEnd"/>
    </w:p>
    <w:p w14:paraId="5D110EA7" w14:textId="5695E081" w:rsidR="00C14136" w:rsidRDefault="004B518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Tercera</w:t>
      </w:r>
      <w:r w:rsidR="00982C9E">
        <w:rPr>
          <w:rFonts w:ascii="Arial" w:eastAsia="Arial" w:hAnsi="Arial" w:cs="Arial"/>
          <w:b/>
          <w:color w:val="000000"/>
        </w:rPr>
        <w:t xml:space="preserve"> Fase</w:t>
      </w:r>
      <w:r w:rsidR="00982C9E"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 w:rsidR="002E3788">
        <w:rPr>
          <w:rFonts w:ascii="Arial" w:eastAsia="Arial" w:hAnsi="Arial" w:cs="Arial"/>
          <w:color w:val="000000"/>
        </w:rPr>
        <w:t>Incorporar todas las reglas de negocio y permitir visualizar una petición con sus resultados</w:t>
      </w:r>
    </w:p>
    <w:p w14:paraId="726C04D1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3501B233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Pautas para la aprobación de las entregas</w:t>
      </w:r>
    </w:p>
    <w:p w14:paraId="1D1E1423" w14:textId="77777777" w:rsidR="00C14136" w:rsidRDefault="00C14136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</w:rPr>
      </w:pPr>
    </w:p>
    <w:p w14:paraId="25F752BD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Todas las entregas deberán tener una </w:t>
      </w:r>
      <w:r>
        <w:rPr>
          <w:rFonts w:ascii="Arial" w:eastAsia="Arial" w:hAnsi="Arial" w:cs="Arial"/>
        </w:rPr>
        <w:t>carátula</w:t>
      </w:r>
      <w:r>
        <w:rPr>
          <w:rFonts w:ascii="Arial" w:eastAsia="Arial" w:hAnsi="Arial" w:cs="Arial"/>
          <w:color w:val="000000"/>
        </w:rPr>
        <w:t xml:space="preserve"> indicando nombre de integrantes, fecha y </w:t>
      </w:r>
      <w:r>
        <w:rPr>
          <w:rFonts w:ascii="Arial" w:eastAsia="Arial" w:hAnsi="Arial" w:cs="Arial"/>
        </w:rPr>
        <w:t>número</w:t>
      </w:r>
      <w:r>
        <w:rPr>
          <w:rFonts w:ascii="Arial" w:eastAsia="Arial" w:hAnsi="Arial" w:cs="Arial"/>
          <w:color w:val="000000"/>
        </w:rPr>
        <w:t xml:space="preserve"> de entrega.</w:t>
      </w:r>
    </w:p>
    <w:p w14:paraId="1C2DF634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Las entregas deben subirse al grupo creado en la plataforma </w:t>
      </w:r>
      <w:proofErr w:type="spellStart"/>
      <w:r>
        <w:rPr>
          <w:rFonts w:ascii="Arial" w:eastAsia="Arial" w:hAnsi="Arial" w:cs="Arial"/>
          <w:color w:val="000000"/>
        </w:rPr>
        <w:t>webcampus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A4ADEB1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Incorporar entregas anteriores con correcciones si corresponde</w:t>
      </w:r>
    </w:p>
    <w:p w14:paraId="154DEFD0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Respetar la fecha de entrega indicada por la cátedra.</w:t>
      </w:r>
    </w:p>
    <w:p w14:paraId="69F5CB49" w14:textId="4C30992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al" w:eastAsia="Arial" w:hAnsi="Arial" w:cs="Arial"/>
          <w:b/>
          <w:color w:val="000000"/>
        </w:rPr>
        <w:t xml:space="preserve">Se considera desaprobada la </w:t>
      </w:r>
      <w:r w:rsidR="00293A26">
        <w:rPr>
          <w:rFonts w:ascii="Arial" w:eastAsia="Arial" w:hAnsi="Arial" w:cs="Arial"/>
          <w:b/>
          <w:color w:val="000000"/>
        </w:rPr>
        <w:t>entrega que</w:t>
      </w:r>
      <w:r>
        <w:rPr>
          <w:rFonts w:ascii="Arial" w:eastAsia="Arial" w:hAnsi="Arial" w:cs="Arial"/>
          <w:b/>
          <w:color w:val="000000"/>
        </w:rPr>
        <w:t xml:space="preserve"> no cumple alguna de las consignas anteriores</w:t>
      </w:r>
      <w:r>
        <w:rPr>
          <w:rFonts w:ascii="Arial" w:eastAsia="Arial" w:hAnsi="Arial" w:cs="Arial"/>
        </w:rPr>
        <w:t>.</w:t>
      </w:r>
    </w:p>
    <w:p w14:paraId="1584AFBA" w14:textId="77777777" w:rsidR="00C14136" w:rsidRDefault="00C14136">
      <w:pPr>
        <w:pStyle w:val="Ttulo2"/>
        <w:rPr>
          <w:rFonts w:ascii="Arial" w:eastAsia="Arial" w:hAnsi="Arial" w:cs="Arial"/>
          <w:i w:val="0"/>
        </w:rPr>
      </w:pPr>
    </w:p>
    <w:p w14:paraId="1E561DE2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Pautas para la Aprobación del Trabajo Práctico Cuatrimestral</w:t>
      </w:r>
    </w:p>
    <w:p w14:paraId="68C51A20" w14:textId="77777777" w:rsidR="00C14136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</w:rPr>
      </w:pPr>
    </w:p>
    <w:p w14:paraId="6C883236" w14:textId="77777777" w:rsidR="00C14136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Cumplir con todas las entregas definidas por la cátedra en la fecha establecida.</w:t>
      </w:r>
    </w:p>
    <w:p w14:paraId="3FFB33BC" w14:textId="77777777" w:rsidR="00C14136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Aprobar todas las entregas definidas por la cátedra.</w:t>
      </w:r>
    </w:p>
    <w:p w14:paraId="22FC7F5A" w14:textId="77777777" w:rsidR="00C14136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Respetar las consignas solicitadas y el orden definido.</w:t>
      </w:r>
    </w:p>
    <w:p w14:paraId="4BAE612F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7BD31878" w14:textId="77777777" w:rsidR="00C14136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  <w:b/>
          <w:u w:val="single"/>
        </w:rPr>
      </w:pPr>
    </w:p>
    <w:p w14:paraId="6C5EAFF9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Cronograma de entregas y entregables</w:t>
      </w:r>
    </w:p>
    <w:p w14:paraId="0791D161" w14:textId="77777777" w:rsidR="00C14136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</w:rPr>
      </w:pPr>
    </w:p>
    <w:p w14:paraId="001A3BB3" w14:textId="749D7D40" w:rsidR="00C14136" w:rsidRDefault="00982C9E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Primera </w:t>
      </w:r>
      <w:r w:rsidR="00293A26">
        <w:rPr>
          <w:rFonts w:ascii="Arial" w:eastAsia="Arial" w:hAnsi="Arial" w:cs="Arial"/>
          <w:color w:val="000000"/>
        </w:rPr>
        <w:t>entrega</w:t>
      </w:r>
      <w:r>
        <w:rPr>
          <w:rFonts w:ascii="Arial" w:eastAsia="Arial" w:hAnsi="Arial" w:cs="Arial"/>
          <w:color w:val="000000"/>
        </w:rPr>
        <w:t xml:space="preserve">: </w:t>
      </w:r>
      <w:r w:rsidR="00293A26">
        <w:rPr>
          <w:rFonts w:ascii="Arial" w:eastAsia="Arial" w:hAnsi="Arial" w:cs="Arial"/>
          <w:b/>
          <w:color w:val="000000"/>
        </w:rPr>
        <w:t>03</w:t>
      </w:r>
      <w:r>
        <w:rPr>
          <w:rFonts w:ascii="Arial" w:eastAsia="Arial" w:hAnsi="Arial" w:cs="Arial"/>
          <w:b/>
          <w:color w:val="000000"/>
        </w:rPr>
        <w:t>/</w:t>
      </w:r>
      <w:r w:rsidR="00293A26">
        <w:rPr>
          <w:rFonts w:ascii="Arial" w:eastAsia="Arial" w:hAnsi="Arial" w:cs="Arial"/>
          <w:b/>
          <w:color w:val="000000"/>
        </w:rPr>
        <w:t>JUN</w:t>
      </w:r>
      <w:r>
        <w:rPr>
          <w:rFonts w:ascii="Arial" w:eastAsia="Arial" w:hAnsi="Arial" w:cs="Arial"/>
          <w:b/>
          <w:color w:val="000000"/>
        </w:rPr>
        <w:t>/20</w:t>
      </w:r>
      <w:r w:rsidR="00293A26">
        <w:rPr>
          <w:rFonts w:ascii="Arial" w:eastAsia="Arial" w:hAnsi="Arial" w:cs="Arial"/>
          <w:b/>
          <w:color w:val="000000"/>
        </w:rPr>
        <w:t>20</w:t>
      </w:r>
    </w:p>
    <w:p w14:paraId="0971041E" w14:textId="347A1098" w:rsidR="00C14136" w:rsidRDefault="00E522F1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Primera fase completa</w:t>
      </w:r>
    </w:p>
    <w:p w14:paraId="53452562" w14:textId="2797E34B" w:rsidR="00C14136" w:rsidRDefault="00293A2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al" w:eastAsia="Arial" w:hAnsi="Arial" w:cs="Arial"/>
          <w:color w:val="000000"/>
        </w:rPr>
        <w:t>Segunda entrega</w:t>
      </w:r>
      <w:r w:rsidR="00982C9E"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</w:rPr>
        <w:t>10</w:t>
      </w:r>
      <w:r w:rsidR="00982C9E"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  <w:color w:val="000000"/>
        </w:rPr>
        <w:t>JUN</w:t>
      </w:r>
      <w:r w:rsidR="00982C9E"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  <w:color w:val="000000"/>
        </w:rPr>
        <w:t>2020</w:t>
      </w:r>
    </w:p>
    <w:p w14:paraId="39DD39AD" w14:textId="163B46BB" w:rsidR="00C14136" w:rsidRDefault="00E842D5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Segunda fase completa</w:t>
      </w:r>
    </w:p>
    <w:p w14:paraId="03311790" w14:textId="338A0A29" w:rsidR="00C14136" w:rsidRPr="00293A26" w:rsidRDefault="00982C9E" w:rsidP="00293A2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 xml:space="preserve">Entrega Final: </w:t>
      </w:r>
      <w:r w:rsidR="00424AFB">
        <w:rPr>
          <w:rFonts w:ascii="Arial" w:eastAsia="Arial" w:hAnsi="Arial" w:cs="Arial"/>
          <w:b/>
          <w:color w:val="000000"/>
        </w:rPr>
        <w:t>2</w:t>
      </w:r>
      <w:r w:rsidR="00293A26">
        <w:rPr>
          <w:rFonts w:ascii="Arial" w:eastAsia="Arial" w:hAnsi="Arial" w:cs="Arial"/>
          <w:b/>
          <w:color w:val="000000"/>
        </w:rPr>
        <w:t>4</w:t>
      </w:r>
      <w:r>
        <w:rPr>
          <w:rFonts w:ascii="Arial" w:eastAsia="Arial" w:hAnsi="Arial" w:cs="Arial"/>
          <w:b/>
          <w:color w:val="000000"/>
        </w:rPr>
        <w:t>/</w:t>
      </w:r>
      <w:r w:rsidR="00293A26">
        <w:rPr>
          <w:rFonts w:ascii="Arial" w:eastAsia="Arial" w:hAnsi="Arial" w:cs="Arial"/>
          <w:b/>
          <w:color w:val="000000"/>
        </w:rPr>
        <w:t>JUN</w:t>
      </w:r>
      <w:r>
        <w:rPr>
          <w:rFonts w:ascii="Arial" w:eastAsia="Arial" w:hAnsi="Arial" w:cs="Arial"/>
          <w:b/>
          <w:color w:val="000000"/>
        </w:rPr>
        <w:t>/20</w:t>
      </w:r>
      <w:r w:rsidR="00293A26">
        <w:rPr>
          <w:rFonts w:ascii="Arial" w:eastAsia="Arial" w:hAnsi="Arial" w:cs="Arial"/>
          <w:b/>
          <w:color w:val="000000"/>
        </w:rPr>
        <w:t>20</w:t>
      </w:r>
    </w:p>
    <w:p w14:paraId="0D618E69" w14:textId="77777777" w:rsidR="00C14136" w:rsidRDefault="00C14136">
      <w:pPr>
        <w:pStyle w:val="Normal1"/>
        <w:rPr>
          <w:rFonts w:ascii="Arial" w:eastAsia="Arial" w:hAnsi="Arial" w:cs="Arial"/>
        </w:rPr>
      </w:pPr>
    </w:p>
    <w:sectPr w:rsidR="00C14136" w:rsidSect="00C14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/>
      <w:pgMar w:top="851" w:right="1321" w:bottom="1418" w:left="1276" w:header="992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F5C7" w14:textId="77777777" w:rsidR="00CF563B" w:rsidRDefault="00CF563B" w:rsidP="00C14136">
      <w:r>
        <w:separator/>
      </w:r>
    </w:p>
  </w:endnote>
  <w:endnote w:type="continuationSeparator" w:id="0">
    <w:p w14:paraId="3FE9FE2A" w14:textId="77777777" w:rsidR="00CF563B" w:rsidRDefault="00CF563B" w:rsidP="00C1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9A9B" w14:textId="77777777" w:rsidR="00C14136" w:rsidRDefault="00C14136">
    <w:pPr>
      <w:pStyle w:val="Normal1"/>
      <w:jc w:val="right"/>
      <w:rPr>
        <w:sz w:val="14"/>
        <w:szCs w:val="14"/>
      </w:rPr>
    </w:pPr>
    <w:r>
      <w:rPr>
        <w:sz w:val="14"/>
        <w:szCs w:val="14"/>
      </w:rPr>
      <w:fldChar w:fldCharType="begin"/>
    </w:r>
    <w:r w:rsidR="00982C9E"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4B5180">
      <w:rPr>
        <w:noProof/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FD01" w14:textId="77777777" w:rsidR="00C14136" w:rsidRDefault="00C14136">
    <w:pPr>
      <w:pStyle w:val="Normal1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 w:rsidR="00982C9E"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4B5180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5A5B" w14:textId="77777777" w:rsidR="00CF563B" w:rsidRDefault="00CF563B" w:rsidP="00C14136">
      <w:r>
        <w:separator/>
      </w:r>
    </w:p>
  </w:footnote>
  <w:footnote w:type="continuationSeparator" w:id="0">
    <w:p w14:paraId="4A4EAC67" w14:textId="77777777" w:rsidR="00CF563B" w:rsidRDefault="00CF563B" w:rsidP="00C1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DF64" w14:textId="77777777" w:rsidR="00C14136" w:rsidRDefault="00F92ACB">
    <w:pPr>
      <w:pStyle w:val="Normal1"/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61312" behindDoc="0" locked="0" layoutInCell="1" allowOverlap="1" wp14:anchorId="6BA34597" wp14:editId="71B19E80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3" name="image5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FDD007" w14:textId="0DBC2964" w:rsidR="00C14136" w:rsidRDefault="00982C9E">
    <w:pPr>
      <w:pStyle w:val="Normal1"/>
      <w:spacing w:before="100" w:after="100"/>
      <w:jc w:val="left"/>
    </w:pPr>
    <w:r>
      <w:rPr>
        <w:sz w:val="16"/>
        <w:szCs w:val="16"/>
      </w:rPr>
      <w:t>201</w:t>
    </w:r>
    <w:r w:rsidR="0047610A">
      <w:rPr>
        <w:sz w:val="16"/>
        <w:szCs w:val="16"/>
      </w:rPr>
      <w:t>9</w:t>
    </w:r>
    <w:r>
      <w:rPr>
        <w:sz w:val="16"/>
        <w:szCs w:val="16"/>
      </w:rPr>
      <w:t xml:space="preserve"> - 2° Cuatrimestre</w:t>
    </w:r>
    <w:r>
      <w:rPr>
        <w:color w:val="366091"/>
        <w:sz w:val="20"/>
        <w:szCs w:val="20"/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57F9" w14:textId="77777777" w:rsidR="00C14136" w:rsidRDefault="00F92ACB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58240" behindDoc="0" locked="0" layoutInCell="1" allowOverlap="1" wp14:anchorId="461A7D06" wp14:editId="013B3802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2" name="image4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DED8B4" w14:textId="368CC2D9" w:rsidR="00C14136" w:rsidRDefault="00293A26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color w:val="366091"/>
        <w:sz w:val="20"/>
        <w:szCs w:val="20"/>
      </w:rPr>
    </w:pPr>
    <w:r>
      <w:rPr>
        <w:sz w:val="16"/>
        <w:szCs w:val="16"/>
      </w:rPr>
      <w:t>202</w:t>
    </w:r>
    <w:r w:rsidR="0034096D">
      <w:rPr>
        <w:sz w:val="16"/>
        <w:szCs w:val="16"/>
      </w:rPr>
      <w:t>1</w:t>
    </w:r>
    <w:r w:rsidR="00982C9E">
      <w:rPr>
        <w:sz w:val="16"/>
        <w:szCs w:val="16"/>
      </w:rPr>
      <w:t xml:space="preserve"> - </w:t>
    </w:r>
    <w:r w:rsidR="0034096D">
      <w:rPr>
        <w:sz w:val="16"/>
        <w:szCs w:val="16"/>
      </w:rPr>
      <w:t>2</w:t>
    </w:r>
    <w:r w:rsidR="00982C9E">
      <w:rPr>
        <w:sz w:val="16"/>
        <w:szCs w:val="16"/>
      </w:rPr>
      <w:t xml:space="preserve"> Cuatrimestre</w:t>
    </w:r>
    <w:r w:rsidR="00982C9E">
      <w:rPr>
        <w:color w:val="366091"/>
        <w:sz w:val="20"/>
        <w:szCs w:val="20"/>
        <w:u w:val="single"/>
      </w:rPr>
      <w:t xml:space="preserve"> </w:t>
    </w:r>
  </w:p>
  <w:p w14:paraId="612C44C9" w14:textId="77777777" w:rsidR="00C14136" w:rsidRDefault="00C1413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eastAsia="Tahoma" w:hAnsi="Tahoma" w:cs="Tahoma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1F6D" w14:textId="77777777" w:rsidR="00C14136" w:rsidRDefault="00982C9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55"/>
        <w:tab w:val="left" w:pos="7230"/>
      </w:tabs>
      <w:spacing w:before="100" w:after="100"/>
      <w:jc w:val="left"/>
      <w:rPr>
        <w:color w:val="366091"/>
        <w:sz w:val="24"/>
        <w:szCs w:val="24"/>
      </w:rPr>
    </w:pPr>
    <w:r>
      <w:rPr>
        <w:color w:val="366091"/>
        <w:sz w:val="24"/>
        <w:szCs w:val="24"/>
      </w:rPr>
      <w:tab/>
    </w:r>
    <w:r>
      <w:rPr>
        <w:color w:val="366091"/>
        <w:sz w:val="40"/>
        <w:szCs w:val="40"/>
      </w:rPr>
      <w:t xml:space="preserve">Aplicaciones Interactivas </w:t>
    </w:r>
    <w:r>
      <w:rPr>
        <w:color w:val="366091"/>
        <w:sz w:val="24"/>
        <w:szCs w:val="24"/>
      </w:rPr>
      <w:tab/>
    </w:r>
    <w:r>
      <w:rPr>
        <w:noProof/>
        <w:lang w:val="es-ES"/>
      </w:rPr>
      <w:drawing>
        <wp:anchor distT="0" distB="0" distL="0" distR="0" simplePos="0" relativeHeight="251659264" behindDoc="0" locked="0" layoutInCell="1" allowOverlap="1" wp14:anchorId="57E05C9F" wp14:editId="554E2CEF">
          <wp:simplePos x="0" y="0"/>
          <wp:positionH relativeFrom="margin">
            <wp:posOffset>5533390</wp:posOffset>
          </wp:positionH>
          <wp:positionV relativeFrom="paragraph">
            <wp:posOffset>-506093</wp:posOffset>
          </wp:positionV>
          <wp:extent cx="923925" cy="923925"/>
          <wp:effectExtent l="0" t="0" r="0" b="0"/>
          <wp:wrapSquare wrapText="bothSides" distT="0" distB="0" distL="0" distR="0"/>
          <wp:docPr id="4" name="image6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1692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31EA4B7" wp14:editId="39A1DCCB">
              <wp:simplePos x="0" y="0"/>
              <wp:positionH relativeFrom="margin">
                <wp:posOffset>-1765299</wp:posOffset>
              </wp:positionH>
              <wp:positionV relativeFrom="paragraph">
                <wp:posOffset>1066800</wp:posOffset>
              </wp:positionV>
              <wp:extent cx="3482975" cy="133477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2975" cy="1334770"/>
                        <a:chOff x="5488875" y="2038513"/>
                        <a:chExt cx="1334770" cy="3482975"/>
                      </a:xfrm>
                    </wpg:grpSpPr>
                    <wpg:grpSp>
                      <wpg:cNvPr id="5" name="Grupo 5"/>
                      <wpg:cNvGrpSpPr/>
                      <wpg:grpSpPr>
                        <a:xfrm rot="-5400000" flipH="1">
                          <a:off x="5488875" y="2038513"/>
                          <a:ext cx="1334770" cy="3482975"/>
                          <a:chOff x="0" y="0"/>
                          <a:chExt cx="1334770" cy="34829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334750" cy="348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02932" w14:textId="77777777" w:rsidR="004B5EFC" w:rsidRDefault="004B5EFC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Forma libre: forma 7"/>
                        <wps:cNvSpPr/>
                        <wps:spPr>
                          <a:xfrm flipH="1">
                            <a:off x="249244" y="0"/>
                            <a:ext cx="1085525" cy="253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525" h="2531605" extrusionOk="0">
                                <a:moveTo>
                                  <a:pt x="0" y="0"/>
                                </a:moveTo>
                                <a:lnTo>
                                  <a:pt x="1085525" y="253160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A7BFD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2009146"/>
                            <a:ext cx="1334770" cy="1473828"/>
                            <a:chOff x="0" y="0"/>
                            <a:chExt cx="1334770" cy="1473828"/>
                          </a:xfrm>
                        </wpg:grpSpPr>
                        <wps:wsp>
                          <wps:cNvPr id="9" name="Forma libre: forma 9"/>
                          <wps:cNvSpPr/>
                          <wps:spPr>
                            <a:xfrm>
                              <a:off x="0" y="0"/>
                              <a:ext cx="1334770" cy="14738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34770" h="1473828" extrusionOk="0">
                                  <a:moveTo>
                                    <a:pt x="1334770" y="261842"/>
                                  </a:moveTo>
                                  <a:lnTo>
                                    <a:pt x="1334770" y="1473828"/>
                                  </a:lnTo>
                                  <a:lnTo>
                                    <a:pt x="376222" y="1473607"/>
                                  </a:lnTo>
                                  <a:cubicBezTo>
                                    <a:pt x="202565" y="1301255"/>
                                    <a:pt x="0" y="874574"/>
                                    <a:pt x="292617" y="439054"/>
                                  </a:cubicBezTo>
                                  <a:cubicBezTo>
                                    <a:pt x="588563" y="0"/>
                                    <a:pt x="1162776" y="90816"/>
                                    <a:pt x="1334770" y="2618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2E5E5" w14:textId="77777777" w:rsidR="004B5EFC" w:rsidRDefault="004B5EF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Elipse 10"/>
                          <wps:cNvSpPr/>
                          <wps:spPr>
                            <a:xfrm rot="5472288" flipH="1">
                              <a:off x="147831" y="248621"/>
                              <a:ext cx="1141782" cy="1073662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71EAD5" w14:textId="77777777" w:rsidR="004B5EFC" w:rsidRDefault="004B5EF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Elipse 11"/>
                          <wps:cNvSpPr/>
                          <wps:spPr>
                            <a:xfrm rot="5472288" flipH="1">
                              <a:off x="173058" y="316450"/>
                              <a:ext cx="863778" cy="81218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BAE97" w14:textId="77777777" w:rsidR="004B5EFC" w:rsidRDefault="00716922">
                                <w:pPr>
                                  <w:spacing w:before="100" w:after="1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2C 2018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31EA4B7" id="Grupo 1" o:spid="_x0000_s1026" style="position:absolute;margin-left:-139pt;margin-top:84pt;width:274.25pt;height:105.1pt;z-index:251662336;mso-position-horizontal-relative:margin" coordorigin="54888,20385" coordsize="13347,3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">
              <v:group id="Grupo 5" o:spid="_x0000_s1027" style="position:absolute;left:54888;top:20385;width:13347;height:34830;rotation:90;flip:x" coordsize="13347,3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">
                <v:rect id="Rectángulo 6" o:spid="_x0000_s1028" style="position:absolute;width:13347;height:34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11A02932" w14:textId="77777777" w:rsidR="004B5EFC" w:rsidRDefault="004B5EFC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7" o:spid="_x0000_s1029" style="position:absolute;left:2492;width:10855;height:25316;flip:x;visibility:visible;mso-wrap-style:square;v-text-anchor:middle" coordsize="1085525,253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" path="m,l1085525,2531605e" strokecolor="#a7bfde" strokeweight="1pt">
                  <v:stroke startarrowwidth="narrow" startarrowlength="short" endarrowwidth="narrow" endarrowlength="short"/>
                  <v:path arrowok="t" o:extrusionok="f" textboxrect="0,0,1085525,2531605"/>
                </v:shape>
                <v:group id="Grupo 8" o:spid="_x0000_s1030" style="position:absolute;top:20091;width:13347;height:14738" coordsize="13347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orma libre: forma 9" o:spid="_x0000_s1031" style="position:absolute;width:13347;height:14738;visibility:visible;mso-wrap-style:square;v-text-anchor:middle" coordsize="1334770,147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" adj="-11796480,,5400" path="m1334770,261842r,1211986l376222,1473607c202565,1301255,,874574,292617,439054,588563,,1162776,90816,1334770,261842xe" fillcolor="#a7bfde" stroked="f">
                    <v:stroke joinstyle="miter"/>
                    <v:formulas/>
                    <v:path arrowok="t" o:extrusionok="f" o:connecttype="custom" textboxrect="0,0,1334770,1473828"/>
                    <v:textbox inset="2.53958mm,2.53958mm,2.53958mm,2.53958mm">
                      <w:txbxContent>
                        <w:p w14:paraId="1F52E5E5" w14:textId="77777777" w:rsidR="004B5EFC" w:rsidRDefault="004B5EF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oval id="Elipse 10" o:spid="_x0000_s1032" style="position:absolute;left:1478;top:2485;width:11418;height:10737;rotation:-597719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" fillcolor="#d3dfee" stroked="f">
                    <v:textbox inset="2.53958mm,2.53958mm,2.53958mm,2.53958mm">
                      <w:txbxContent>
                        <w:p w14:paraId="1F71EAD5" w14:textId="77777777" w:rsidR="004B5EFC" w:rsidRDefault="004B5EF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oval id="Elipse 11" o:spid="_x0000_s1033" style="position:absolute;left:1730;top:3164;width:8638;height:8122;rotation:-597719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" fillcolor="#7ba0cd" stroked="f">
                    <v:textbox inset="7pt,3pt,7pt,3pt">
                      <w:txbxContent>
                        <w:p w14:paraId="7E9BAE97" w14:textId="77777777" w:rsidR="004B5EFC" w:rsidRDefault="00716922">
                          <w:pPr>
                            <w:spacing w:before="100" w:after="1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2C 2018</w:t>
                          </w:r>
                        </w:p>
                      </w:txbxContent>
                    </v:textbox>
                  </v:oval>
                </v:group>
              </v:group>
              <w10:wrap anchorx="margin"/>
            </v:group>
          </w:pict>
        </mc:Fallback>
      </mc:AlternateContent>
    </w:r>
  </w:p>
  <w:p w14:paraId="5F5F8A60" w14:textId="77777777" w:rsidR="00C14136" w:rsidRDefault="00C1413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eastAsia="Tahoma" w:hAnsi="Tahoma" w:cs="Tahom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226"/>
    <w:multiLevelType w:val="multilevel"/>
    <w:tmpl w:val="80E2B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B3D57"/>
    <w:multiLevelType w:val="multilevel"/>
    <w:tmpl w:val="CD8AC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68D5"/>
    <w:multiLevelType w:val="multilevel"/>
    <w:tmpl w:val="DC0C58F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B781B"/>
    <w:multiLevelType w:val="multilevel"/>
    <w:tmpl w:val="F9DADC7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254CE"/>
    <w:multiLevelType w:val="multilevel"/>
    <w:tmpl w:val="3C1A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8279B"/>
    <w:multiLevelType w:val="multilevel"/>
    <w:tmpl w:val="20A49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A93C06"/>
    <w:multiLevelType w:val="hybridMultilevel"/>
    <w:tmpl w:val="C0F87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B7A76"/>
    <w:multiLevelType w:val="multilevel"/>
    <w:tmpl w:val="82BE19F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C84285"/>
    <w:multiLevelType w:val="multilevel"/>
    <w:tmpl w:val="5E149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3A1B31"/>
    <w:multiLevelType w:val="multilevel"/>
    <w:tmpl w:val="949ED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115D6B"/>
    <w:multiLevelType w:val="multilevel"/>
    <w:tmpl w:val="34EED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5D61DA"/>
    <w:multiLevelType w:val="multilevel"/>
    <w:tmpl w:val="5D4EF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F1531A"/>
    <w:multiLevelType w:val="hybridMultilevel"/>
    <w:tmpl w:val="A0485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07F01"/>
    <w:multiLevelType w:val="multilevel"/>
    <w:tmpl w:val="932213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E51474"/>
    <w:multiLevelType w:val="multilevel"/>
    <w:tmpl w:val="C4B86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526E4A"/>
    <w:multiLevelType w:val="multilevel"/>
    <w:tmpl w:val="B2DE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14"/>
  </w:num>
  <w:num w:numId="9">
    <w:abstractNumId w:val="0"/>
  </w:num>
  <w:num w:numId="10">
    <w:abstractNumId w:val="8"/>
  </w:num>
  <w:num w:numId="11">
    <w:abstractNumId w:val="9"/>
  </w:num>
  <w:num w:numId="12">
    <w:abstractNumId w:val="15"/>
  </w:num>
  <w:num w:numId="13">
    <w:abstractNumId w:val="5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6"/>
    <w:rsid w:val="00054ED0"/>
    <w:rsid w:val="00141A16"/>
    <w:rsid w:val="00142D6D"/>
    <w:rsid w:val="00293A26"/>
    <w:rsid w:val="002E3788"/>
    <w:rsid w:val="0034096D"/>
    <w:rsid w:val="00424AFB"/>
    <w:rsid w:val="0047610A"/>
    <w:rsid w:val="004B5180"/>
    <w:rsid w:val="004B5EFC"/>
    <w:rsid w:val="00716922"/>
    <w:rsid w:val="00755595"/>
    <w:rsid w:val="00793F1E"/>
    <w:rsid w:val="009015A8"/>
    <w:rsid w:val="00982C9E"/>
    <w:rsid w:val="00BF4DEF"/>
    <w:rsid w:val="00C14136"/>
    <w:rsid w:val="00CF563B"/>
    <w:rsid w:val="00E1275B"/>
    <w:rsid w:val="00E522F1"/>
    <w:rsid w:val="00E842D5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CCC5"/>
  <w15:docId w15:val="{EC0AB1EC-54C6-407C-9C4C-7C72295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s-MX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14136"/>
    <w:pPr>
      <w:keepNext/>
      <w:spacing w:after="120"/>
      <w:outlineLvl w:val="0"/>
    </w:pPr>
    <w:rPr>
      <w:rFonts w:ascii="Century Gothic" w:eastAsia="Century Gothic" w:hAnsi="Century Gothic" w:cs="Century Gothic"/>
      <w:b/>
      <w:color w:val="548DD4"/>
      <w:sz w:val="28"/>
      <w:szCs w:val="28"/>
      <w:u w:val="single"/>
    </w:rPr>
  </w:style>
  <w:style w:type="paragraph" w:styleId="Ttulo2">
    <w:name w:val="heading 2"/>
    <w:basedOn w:val="Normal1"/>
    <w:next w:val="Normal1"/>
    <w:rsid w:val="00C14136"/>
    <w:pPr>
      <w:keepNext/>
      <w:tabs>
        <w:tab w:val="left" w:pos="708"/>
      </w:tabs>
      <w:outlineLvl w:val="1"/>
    </w:pPr>
    <w:rPr>
      <w:rFonts w:ascii="Century Gothic" w:eastAsia="Century Gothic" w:hAnsi="Century Gothic" w:cs="Century Gothic"/>
      <w:b/>
      <w:i/>
      <w:color w:val="548DD4"/>
      <w:sz w:val="28"/>
      <w:szCs w:val="28"/>
    </w:rPr>
  </w:style>
  <w:style w:type="paragraph" w:styleId="Ttulo3">
    <w:name w:val="heading 3"/>
    <w:basedOn w:val="Normal1"/>
    <w:next w:val="Normal1"/>
    <w:rsid w:val="00C14136"/>
    <w:pPr>
      <w:spacing w:before="100" w:after="100"/>
      <w:outlineLvl w:val="2"/>
    </w:pPr>
    <w:rPr>
      <w:b/>
      <w:sz w:val="27"/>
      <w:szCs w:val="27"/>
    </w:rPr>
  </w:style>
  <w:style w:type="paragraph" w:styleId="Ttulo4">
    <w:name w:val="heading 4"/>
    <w:basedOn w:val="Normal1"/>
    <w:next w:val="Normal1"/>
    <w:rsid w:val="00C14136"/>
    <w:pPr>
      <w:keepNext/>
      <w:ind w:left="851"/>
      <w:jc w:val="center"/>
      <w:outlineLvl w:val="3"/>
    </w:pPr>
    <w:rPr>
      <w:i/>
      <w:sz w:val="18"/>
      <w:szCs w:val="18"/>
    </w:rPr>
  </w:style>
  <w:style w:type="paragraph" w:styleId="Ttulo5">
    <w:name w:val="heading 5"/>
    <w:basedOn w:val="Normal1"/>
    <w:next w:val="Normal1"/>
    <w:rsid w:val="00C14136"/>
    <w:pPr>
      <w:spacing w:before="100" w:after="100"/>
      <w:outlineLvl w:val="4"/>
    </w:pPr>
    <w:rPr>
      <w:b/>
    </w:rPr>
  </w:style>
  <w:style w:type="paragraph" w:styleId="Ttulo6">
    <w:name w:val="heading 6"/>
    <w:basedOn w:val="Normal1"/>
    <w:next w:val="Normal1"/>
    <w:rsid w:val="00C14136"/>
    <w:pPr>
      <w:spacing w:before="100" w:after="100"/>
      <w:outlineLvl w:val="5"/>
    </w:pPr>
    <w:rPr>
      <w:b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14136"/>
  </w:style>
  <w:style w:type="table" w:customStyle="1" w:styleId="TableNormal">
    <w:name w:val="Table Normal"/>
    <w:rsid w:val="00C141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14136"/>
    <w:pPr>
      <w:jc w:val="center"/>
    </w:pPr>
    <w:rPr>
      <w:rFonts w:ascii="Century Gothic" w:eastAsia="Century Gothic" w:hAnsi="Century Gothic" w:cs="Century Gothic"/>
      <w:b/>
      <w:color w:val="1F497D"/>
      <w:sz w:val="40"/>
      <w:szCs w:val="40"/>
    </w:rPr>
  </w:style>
  <w:style w:type="paragraph" w:styleId="Subttulo">
    <w:name w:val="Subtitle"/>
    <w:basedOn w:val="Normal1"/>
    <w:next w:val="Normal1"/>
    <w:rsid w:val="00C14136"/>
    <w:rPr>
      <w:rFonts w:ascii="Arial" w:eastAsia="Arial" w:hAnsi="Arial" w:cs="Arial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F92A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124F6EF98A0241AA7C8F5732097A58" ma:contentTypeVersion="6" ma:contentTypeDescription="Crear nuevo documento." ma:contentTypeScope="" ma:versionID="318fc80c7c1cedb3b15856ccc6c6e0d7">
  <xsd:schema xmlns:xsd="http://www.w3.org/2001/XMLSchema" xmlns:xs="http://www.w3.org/2001/XMLSchema" xmlns:p="http://schemas.microsoft.com/office/2006/metadata/properties" xmlns:ns2="4af670fe-d232-44b6-8076-cc9682907045" xmlns:ns3="ecb1da12-9ae6-4c17-93f0-b6461da6df66" targetNamespace="http://schemas.microsoft.com/office/2006/metadata/properties" ma:root="true" ma:fieldsID="0b2bb85e91563e616ab908601e42774c" ns2:_="" ns3:_="">
    <xsd:import namespace="4af670fe-d232-44b6-8076-cc9682907045"/>
    <xsd:import namespace="ecb1da12-9ae6-4c17-93f0-b6461da6df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670fe-d232-44b6-8076-cc96829070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1da12-9ae6-4c17-93f0-b6461da6d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E879D-D835-42A8-B97F-720D241091E5}"/>
</file>

<file path=customXml/itemProps2.xml><?xml version="1.0" encoding="utf-8"?>
<ds:datastoreItem xmlns:ds="http://schemas.openxmlformats.org/officeDocument/2006/customXml" ds:itemID="{86F87D7B-8EBD-4020-9605-4A5DFF24C5F7}"/>
</file>

<file path=customXml/itemProps3.xml><?xml version="1.0" encoding="utf-8"?>
<ds:datastoreItem xmlns:ds="http://schemas.openxmlformats.org/officeDocument/2006/customXml" ds:itemID="{79332289-58F1-443E-99DD-27ECBA34BE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Adrian De Armas</cp:lastModifiedBy>
  <cp:revision>7</cp:revision>
  <dcterms:created xsi:type="dcterms:W3CDTF">2019-09-02T16:15:00Z</dcterms:created>
  <dcterms:modified xsi:type="dcterms:W3CDTF">2021-08-09T18:13:00Z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0x0101001E124F6EF98A0241AA7C8F5732097A58</vt:lpwstr>
  </property>
</Properties>
</file>