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FDFE" w14:textId="77777777" w:rsidR="00EC35DD" w:rsidRPr="00783C99" w:rsidRDefault="00EC35DD" w:rsidP="004D3882">
      <w:pPr>
        <w:rPr>
          <w:b/>
          <w:sz w:val="24"/>
          <w:szCs w:val="24"/>
          <w:lang w:val="es-ES_tradnl"/>
        </w:rPr>
      </w:pPr>
    </w:p>
    <w:p w14:paraId="1DA8FDAD" w14:textId="77777777" w:rsidR="00EC35DD" w:rsidRPr="00783C99" w:rsidRDefault="00EC35DD" w:rsidP="0026591F">
      <w:pPr>
        <w:autoSpaceDE w:val="0"/>
        <w:autoSpaceDN w:val="0"/>
        <w:adjustRightInd w:val="0"/>
        <w:ind w:left="708" w:hanging="708"/>
        <w:jc w:val="center"/>
        <w:rPr>
          <w:rFonts w:cstheme="minorHAnsi"/>
          <w:sz w:val="24"/>
          <w:szCs w:val="24"/>
        </w:rPr>
      </w:pPr>
      <w:r w:rsidRPr="00783C99">
        <w:rPr>
          <w:rFonts w:cstheme="minorHAnsi"/>
          <w:noProof/>
          <w:sz w:val="24"/>
          <w:szCs w:val="24"/>
          <w:lang w:val="es-ES" w:eastAsia="es-ES"/>
        </w:rPr>
        <w:drawing>
          <wp:inline distT="0" distB="0" distL="0" distR="0" wp14:anchorId="10785C48" wp14:editId="7478F23F">
            <wp:extent cx="1021278" cy="1021278"/>
            <wp:effectExtent l="0" t="0" r="762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H-fondo-blanco_cust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033" cy="10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87D2" w14:textId="77777777" w:rsidR="006D091C" w:rsidRPr="00783C99" w:rsidRDefault="006D091C" w:rsidP="006D091C">
      <w:pPr>
        <w:spacing w:after="0" w:line="240" w:lineRule="auto"/>
        <w:jc w:val="center"/>
        <w:rPr>
          <w:b/>
          <w:sz w:val="24"/>
          <w:szCs w:val="24"/>
        </w:rPr>
      </w:pPr>
      <w:r w:rsidRPr="00783C99">
        <w:rPr>
          <w:b/>
          <w:sz w:val="24"/>
          <w:szCs w:val="24"/>
        </w:rPr>
        <w:t>Universidad Alberto Hurtado</w:t>
      </w:r>
    </w:p>
    <w:p w14:paraId="031F896A" w14:textId="77777777" w:rsidR="006D091C" w:rsidRPr="00783C99" w:rsidRDefault="00AE3E49" w:rsidP="006D091C">
      <w:pPr>
        <w:spacing w:after="0" w:line="240" w:lineRule="auto"/>
        <w:jc w:val="center"/>
        <w:rPr>
          <w:b/>
          <w:sz w:val="24"/>
          <w:szCs w:val="24"/>
        </w:rPr>
      </w:pPr>
      <w:r w:rsidRPr="00783C99">
        <w:rPr>
          <w:b/>
          <w:sz w:val="24"/>
          <w:szCs w:val="24"/>
        </w:rPr>
        <w:t>Facultad de Ciencias Sociales</w:t>
      </w:r>
    </w:p>
    <w:p w14:paraId="6BE76060" w14:textId="77777777" w:rsidR="006D091C" w:rsidRPr="00783C99" w:rsidRDefault="006D091C" w:rsidP="006D091C">
      <w:pPr>
        <w:spacing w:after="0" w:line="240" w:lineRule="auto"/>
        <w:jc w:val="center"/>
        <w:rPr>
          <w:b/>
          <w:sz w:val="24"/>
          <w:szCs w:val="24"/>
        </w:rPr>
      </w:pPr>
      <w:r w:rsidRPr="00783C99">
        <w:rPr>
          <w:b/>
          <w:sz w:val="24"/>
          <w:szCs w:val="24"/>
        </w:rPr>
        <w:t xml:space="preserve">Carrera </w:t>
      </w:r>
      <w:r w:rsidR="00AE3E49" w:rsidRPr="00783C99">
        <w:rPr>
          <w:b/>
          <w:sz w:val="24"/>
          <w:szCs w:val="24"/>
        </w:rPr>
        <w:t>Antropología</w:t>
      </w:r>
    </w:p>
    <w:p w14:paraId="26693DE9" w14:textId="77777777" w:rsidR="006D091C" w:rsidRPr="00783C99" w:rsidRDefault="006D091C" w:rsidP="006D091C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2510"/>
        <w:gridCol w:w="2595"/>
      </w:tblGrid>
      <w:tr w:rsidR="00440716" w:rsidRPr="00783C99" w14:paraId="5544F353" w14:textId="77777777" w:rsidTr="00740F28">
        <w:tc>
          <w:tcPr>
            <w:tcW w:w="3794" w:type="dxa"/>
          </w:tcPr>
          <w:p w14:paraId="2E78E7F1" w14:textId="77777777" w:rsidR="00440716" w:rsidRPr="00783C99" w:rsidRDefault="00440716" w:rsidP="00220925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Nombre de la actividad curricular:</w:t>
            </w:r>
            <w:r w:rsidR="004D3882" w:rsidRPr="00783C9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4" w:type="dxa"/>
            <w:gridSpan w:val="2"/>
          </w:tcPr>
          <w:p w14:paraId="6F66C949" w14:textId="77777777" w:rsidR="00440716" w:rsidRPr="00783C99" w:rsidRDefault="00220925" w:rsidP="00975FFE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Métodos Cuantitativos II</w:t>
            </w:r>
          </w:p>
        </w:tc>
      </w:tr>
      <w:tr w:rsidR="00440716" w:rsidRPr="00783C99" w14:paraId="18B5F39E" w14:textId="77777777" w:rsidTr="00740F28">
        <w:tc>
          <w:tcPr>
            <w:tcW w:w="3794" w:type="dxa"/>
          </w:tcPr>
          <w:p w14:paraId="51379017" w14:textId="77777777" w:rsidR="00440716" w:rsidRPr="00783C99" w:rsidRDefault="00440716" w:rsidP="00975FFE">
            <w:pPr>
              <w:jc w:val="both"/>
              <w:rPr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 xml:space="preserve">Código: </w:t>
            </w:r>
          </w:p>
        </w:tc>
        <w:tc>
          <w:tcPr>
            <w:tcW w:w="5184" w:type="dxa"/>
            <w:gridSpan w:val="2"/>
          </w:tcPr>
          <w:p w14:paraId="5B9FB37F" w14:textId="77777777" w:rsidR="00440716" w:rsidRPr="00783C99" w:rsidRDefault="00220925" w:rsidP="00975FFE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1873</w:t>
            </w:r>
          </w:p>
        </w:tc>
      </w:tr>
      <w:tr w:rsidR="00440716" w:rsidRPr="00783C99" w14:paraId="02209548" w14:textId="77777777" w:rsidTr="00740F28">
        <w:tc>
          <w:tcPr>
            <w:tcW w:w="3794" w:type="dxa"/>
          </w:tcPr>
          <w:p w14:paraId="174FBE21" w14:textId="77777777" w:rsidR="00440716" w:rsidRPr="00783C99" w:rsidRDefault="00440716" w:rsidP="00220925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Créditos:</w:t>
            </w:r>
            <w:r w:rsidR="004270A2" w:rsidRPr="00783C9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4" w:type="dxa"/>
            <w:gridSpan w:val="2"/>
          </w:tcPr>
          <w:p w14:paraId="693DC7A3" w14:textId="77777777" w:rsidR="00440716" w:rsidRPr="00783C99" w:rsidRDefault="00220925" w:rsidP="00975FFE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10</w:t>
            </w:r>
          </w:p>
        </w:tc>
      </w:tr>
      <w:tr w:rsidR="00440716" w:rsidRPr="00783C99" w14:paraId="6A469598" w14:textId="77777777" w:rsidTr="00740F28">
        <w:tc>
          <w:tcPr>
            <w:tcW w:w="3794" w:type="dxa"/>
          </w:tcPr>
          <w:p w14:paraId="370B8F33" w14:textId="77777777" w:rsidR="00440716" w:rsidRPr="00783C99" w:rsidRDefault="00440716" w:rsidP="00220925">
            <w:pPr>
              <w:jc w:val="both"/>
              <w:rPr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Carácter</w:t>
            </w:r>
            <w:r w:rsidRPr="00783C99">
              <w:rPr>
                <w:sz w:val="24"/>
                <w:szCs w:val="24"/>
              </w:rPr>
              <w:t xml:space="preserve">: </w:t>
            </w:r>
            <w:r w:rsidR="00AE3E49" w:rsidRPr="00783C99">
              <w:rPr>
                <w:sz w:val="24"/>
                <w:szCs w:val="24"/>
              </w:rPr>
              <w:t xml:space="preserve"> </w:t>
            </w:r>
          </w:p>
        </w:tc>
        <w:tc>
          <w:tcPr>
            <w:tcW w:w="5184" w:type="dxa"/>
            <w:gridSpan w:val="2"/>
          </w:tcPr>
          <w:p w14:paraId="5181592B" w14:textId="77777777" w:rsidR="00440716" w:rsidRPr="00783C99" w:rsidRDefault="00220925" w:rsidP="00975FFE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Obligatoria</w:t>
            </w:r>
          </w:p>
        </w:tc>
      </w:tr>
      <w:tr w:rsidR="00440716" w:rsidRPr="00783C99" w14:paraId="01F32082" w14:textId="77777777" w:rsidTr="00740F28">
        <w:tc>
          <w:tcPr>
            <w:tcW w:w="3794" w:type="dxa"/>
          </w:tcPr>
          <w:p w14:paraId="30E5D34B" w14:textId="77777777" w:rsidR="00440716" w:rsidRPr="00783C99" w:rsidRDefault="00440716" w:rsidP="00220925">
            <w:pPr>
              <w:jc w:val="both"/>
              <w:rPr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Prerrequisitos:</w:t>
            </w:r>
            <w:r w:rsidR="00251614" w:rsidRPr="00783C9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4" w:type="dxa"/>
            <w:gridSpan w:val="2"/>
          </w:tcPr>
          <w:p w14:paraId="7BE7AD5F" w14:textId="77777777" w:rsidR="00440716" w:rsidRPr="00783C99" w:rsidRDefault="00220925" w:rsidP="00975FFE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Métodos Cuantitativos I</w:t>
            </w:r>
          </w:p>
        </w:tc>
      </w:tr>
      <w:tr w:rsidR="00440716" w:rsidRPr="00783C99" w14:paraId="0BEC3E45" w14:textId="77777777" w:rsidTr="00740F28">
        <w:trPr>
          <w:trHeight w:val="390"/>
        </w:trPr>
        <w:tc>
          <w:tcPr>
            <w:tcW w:w="3794" w:type="dxa"/>
          </w:tcPr>
          <w:p w14:paraId="6732CC9A" w14:textId="77777777" w:rsidR="00312ACD" w:rsidRPr="00783C99" w:rsidRDefault="00440716" w:rsidP="00220925">
            <w:pPr>
              <w:jc w:val="both"/>
              <w:rPr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Tipo</w:t>
            </w:r>
            <w:r w:rsidRPr="00783C99">
              <w:rPr>
                <w:b/>
                <w:i/>
                <w:sz w:val="24"/>
                <w:szCs w:val="24"/>
              </w:rPr>
              <w:t xml:space="preserve">: </w:t>
            </w:r>
          </w:p>
        </w:tc>
        <w:tc>
          <w:tcPr>
            <w:tcW w:w="5184" w:type="dxa"/>
            <w:gridSpan w:val="2"/>
          </w:tcPr>
          <w:p w14:paraId="22E024B0" w14:textId="77777777" w:rsidR="00440716" w:rsidRPr="00783C99" w:rsidRDefault="00220925" w:rsidP="00975FFE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Curso</w:t>
            </w:r>
          </w:p>
        </w:tc>
      </w:tr>
      <w:tr w:rsidR="00312ACD" w:rsidRPr="00783C99" w14:paraId="33CC19DA" w14:textId="77777777" w:rsidTr="00740F28">
        <w:tc>
          <w:tcPr>
            <w:tcW w:w="3794" w:type="dxa"/>
          </w:tcPr>
          <w:p w14:paraId="011D97BD" w14:textId="77777777" w:rsidR="00312ACD" w:rsidRPr="00783C99" w:rsidRDefault="00312ACD" w:rsidP="00312ACD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Horas cronológicas de dedicación</w:t>
            </w:r>
            <w:r w:rsidR="00ED0D80" w:rsidRPr="00783C99">
              <w:rPr>
                <w:b/>
                <w:sz w:val="24"/>
                <w:szCs w:val="24"/>
              </w:rPr>
              <w:t>:</w:t>
            </w:r>
          </w:p>
          <w:p w14:paraId="6752E9C0" w14:textId="77777777" w:rsidR="00312ACD" w:rsidRPr="00783C99" w:rsidRDefault="00312ACD" w:rsidP="00975FF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DE5E83" w14:textId="77777777" w:rsidR="00312ACD" w:rsidRPr="00783C99" w:rsidRDefault="00312ACD" w:rsidP="00312ACD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 xml:space="preserve">Docencia directa: </w:t>
            </w:r>
            <w:r w:rsidR="00220925" w:rsidRPr="00783C99">
              <w:rPr>
                <w:b/>
                <w:sz w:val="24"/>
                <w:szCs w:val="24"/>
              </w:rPr>
              <w:t>3</w:t>
            </w:r>
          </w:p>
          <w:p w14:paraId="57DCC53E" w14:textId="77777777" w:rsidR="00312ACD" w:rsidRPr="00783C99" w:rsidRDefault="00312ACD" w:rsidP="00975F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33" w:type="dxa"/>
          </w:tcPr>
          <w:p w14:paraId="4B87CCE4" w14:textId="77777777" w:rsidR="00312ACD" w:rsidRPr="00783C99" w:rsidRDefault="00740F28" w:rsidP="00975FFE">
            <w:pPr>
              <w:jc w:val="both"/>
              <w:rPr>
                <w:b/>
                <w:sz w:val="24"/>
                <w:szCs w:val="24"/>
              </w:rPr>
            </w:pPr>
            <w:r w:rsidRPr="00783C99">
              <w:rPr>
                <w:b/>
                <w:sz w:val="24"/>
                <w:szCs w:val="24"/>
              </w:rPr>
              <w:t>Trabajo autónomo:</w:t>
            </w:r>
            <w:r w:rsidR="00220925" w:rsidRPr="00783C99">
              <w:rPr>
                <w:b/>
                <w:sz w:val="24"/>
                <w:szCs w:val="24"/>
              </w:rPr>
              <w:t xml:space="preserve"> 7</w:t>
            </w:r>
          </w:p>
        </w:tc>
      </w:tr>
    </w:tbl>
    <w:p w14:paraId="38087D90" w14:textId="77777777" w:rsidR="006D091C" w:rsidRDefault="006D091C" w:rsidP="007C19BD">
      <w:pPr>
        <w:spacing w:after="0" w:line="240" w:lineRule="auto"/>
        <w:jc w:val="both"/>
        <w:rPr>
          <w:sz w:val="24"/>
          <w:szCs w:val="24"/>
        </w:rPr>
      </w:pPr>
    </w:p>
    <w:p w14:paraId="37902042" w14:textId="77777777" w:rsidR="008C3835" w:rsidRDefault="008C3835" w:rsidP="007C19BD">
      <w:pPr>
        <w:spacing w:after="0" w:line="240" w:lineRule="auto"/>
        <w:jc w:val="both"/>
        <w:rPr>
          <w:sz w:val="24"/>
          <w:szCs w:val="24"/>
        </w:rPr>
      </w:pPr>
    </w:p>
    <w:p w14:paraId="39B35332" w14:textId="77777777" w:rsidR="008C3835" w:rsidRDefault="008C3835" w:rsidP="007C19BD">
      <w:pPr>
        <w:spacing w:after="0" w:line="240" w:lineRule="auto"/>
        <w:jc w:val="both"/>
        <w:rPr>
          <w:sz w:val="24"/>
          <w:szCs w:val="24"/>
        </w:rPr>
      </w:pPr>
    </w:p>
    <w:p w14:paraId="12835E58" w14:textId="77777777" w:rsidR="008C3835" w:rsidRPr="00783C99" w:rsidRDefault="008C3835" w:rsidP="007C19BD">
      <w:pPr>
        <w:spacing w:after="0" w:line="240" w:lineRule="auto"/>
        <w:jc w:val="both"/>
        <w:rPr>
          <w:sz w:val="24"/>
          <w:szCs w:val="24"/>
        </w:rPr>
      </w:pPr>
    </w:p>
    <w:p w14:paraId="38C5CE16" w14:textId="77777777" w:rsidR="007C19BD" w:rsidRPr="00783C99" w:rsidRDefault="006D091C">
      <w:pPr>
        <w:numPr>
          <w:ilvl w:val="0"/>
          <w:numId w:val="1"/>
        </w:numPr>
        <w:shd w:val="clear" w:color="auto" w:fill="D9D9D9"/>
        <w:spacing w:after="0" w:line="240" w:lineRule="auto"/>
        <w:ind w:left="0" w:firstLine="0"/>
        <w:jc w:val="both"/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</w:pPr>
      <w:r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>Descrip</w:t>
      </w:r>
      <w:r w:rsidR="00440716"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 xml:space="preserve">ción </w:t>
      </w:r>
    </w:p>
    <w:p w14:paraId="177FF47E" w14:textId="77777777" w:rsidR="004270A2" w:rsidRPr="00783C99" w:rsidRDefault="004270A2" w:rsidP="003F1EB5">
      <w:pPr>
        <w:jc w:val="both"/>
        <w:rPr>
          <w:i/>
          <w:sz w:val="24"/>
          <w:szCs w:val="24"/>
        </w:rPr>
      </w:pPr>
    </w:p>
    <w:p w14:paraId="22D338BA" w14:textId="783DD7BD" w:rsidR="00942E4B" w:rsidRPr="00783C99" w:rsidRDefault="003F1EB5" w:rsidP="00942E4B">
      <w:pPr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El </w:t>
      </w:r>
      <w:r w:rsidR="00942E4B" w:rsidRPr="00783C99">
        <w:rPr>
          <w:sz w:val="24"/>
          <w:szCs w:val="24"/>
        </w:rPr>
        <w:t xml:space="preserve">curso </w:t>
      </w:r>
      <w:r w:rsidR="00B36B81" w:rsidRPr="00783C99">
        <w:rPr>
          <w:sz w:val="24"/>
          <w:szCs w:val="24"/>
        </w:rPr>
        <w:t xml:space="preserve">de </w:t>
      </w:r>
      <w:r w:rsidR="00942E4B" w:rsidRPr="00783C99">
        <w:rPr>
          <w:sz w:val="24"/>
          <w:szCs w:val="24"/>
        </w:rPr>
        <w:t xml:space="preserve">Métodos Cuantitativos II, se inscribe como parte del set de </w:t>
      </w:r>
      <w:r w:rsidR="00B36B81" w:rsidRPr="00783C99">
        <w:rPr>
          <w:sz w:val="24"/>
          <w:szCs w:val="24"/>
        </w:rPr>
        <w:t xml:space="preserve">asignaturas </w:t>
      </w:r>
      <w:r w:rsidR="00942E4B" w:rsidRPr="00783C99">
        <w:rPr>
          <w:sz w:val="24"/>
          <w:szCs w:val="24"/>
        </w:rPr>
        <w:t>metodológic</w:t>
      </w:r>
      <w:r w:rsidR="00B36B81" w:rsidRPr="00783C99">
        <w:rPr>
          <w:sz w:val="24"/>
          <w:szCs w:val="24"/>
        </w:rPr>
        <w:t>a</w:t>
      </w:r>
      <w:r w:rsidR="00942E4B" w:rsidRPr="00783C99">
        <w:rPr>
          <w:sz w:val="24"/>
          <w:szCs w:val="24"/>
        </w:rPr>
        <w:t xml:space="preserve">s de la carrera de Antropología. En este contexto, el curso continúa profundizando en los contenidos vistos en Métodos Cuantitativos I, pero con un énfasis en </w:t>
      </w:r>
      <w:r w:rsidR="008C3835">
        <w:rPr>
          <w:sz w:val="24"/>
          <w:szCs w:val="24"/>
        </w:rPr>
        <w:t xml:space="preserve">el procesamiento (transformación y limpieza de datos) </w:t>
      </w:r>
      <w:r w:rsidR="008C4D1B" w:rsidRPr="00783C99">
        <w:rPr>
          <w:sz w:val="24"/>
          <w:szCs w:val="24"/>
        </w:rPr>
        <w:t xml:space="preserve">y </w:t>
      </w:r>
      <w:r w:rsidR="00942E4B" w:rsidRPr="00783C99">
        <w:rPr>
          <w:sz w:val="24"/>
          <w:szCs w:val="24"/>
        </w:rPr>
        <w:t>el análisis de datos cuantitativos aplicados a la investigación social.</w:t>
      </w:r>
    </w:p>
    <w:p w14:paraId="11C3DAE4" w14:textId="722940AF" w:rsidR="00F31AC0" w:rsidRPr="00783C99" w:rsidRDefault="00C300A0" w:rsidP="00C300A0">
      <w:pPr>
        <w:jc w:val="both"/>
        <w:rPr>
          <w:sz w:val="24"/>
          <w:szCs w:val="24"/>
        </w:rPr>
      </w:pPr>
      <w:r w:rsidRPr="00783C99">
        <w:rPr>
          <w:sz w:val="24"/>
          <w:szCs w:val="24"/>
        </w:rPr>
        <w:t>Para ello, se sostiene sobre dos componentes formativos: uno de tipo teórico-conceptual, el cual busca que l</w:t>
      </w:r>
      <w:r w:rsidR="00F31AC0" w:rsidRPr="00783C99">
        <w:rPr>
          <w:sz w:val="24"/>
          <w:szCs w:val="24"/>
        </w:rPr>
        <w:t xml:space="preserve">as y los estudiantes </w:t>
      </w:r>
      <w:r w:rsidRPr="00783C99">
        <w:rPr>
          <w:sz w:val="24"/>
          <w:szCs w:val="24"/>
        </w:rPr>
        <w:t xml:space="preserve">incorporen los principales contenidos relativos, tanto a la estadística descriptiva, como a la estadística inferencial. Por su parte, el curso contempla un segundo componente de formación, el cual enfatiza en el análisis práctico de tipo aplicado, por medio del aprendizaje del software </w:t>
      </w:r>
      <w:r w:rsidR="008C4D1B" w:rsidRPr="00783C99">
        <w:rPr>
          <w:sz w:val="24"/>
          <w:szCs w:val="24"/>
        </w:rPr>
        <w:t>RStudio</w:t>
      </w:r>
      <w:r w:rsidR="008C3835">
        <w:rPr>
          <w:sz w:val="24"/>
          <w:szCs w:val="24"/>
        </w:rPr>
        <w:t xml:space="preserve"> y el desarrollo de una encuesta.</w:t>
      </w:r>
    </w:p>
    <w:p w14:paraId="21B1286F" w14:textId="0D3C42F9" w:rsidR="00942E4B" w:rsidRPr="00783C99" w:rsidRDefault="00F31AC0" w:rsidP="00C300A0">
      <w:pPr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Lo anterior, </w:t>
      </w:r>
      <w:r w:rsidR="008C3835">
        <w:rPr>
          <w:sz w:val="24"/>
          <w:szCs w:val="24"/>
        </w:rPr>
        <w:t xml:space="preserve">tiene que objetivo </w:t>
      </w:r>
      <w:r w:rsidR="00C300A0" w:rsidRPr="00783C99">
        <w:rPr>
          <w:sz w:val="24"/>
          <w:szCs w:val="24"/>
        </w:rPr>
        <w:t>facilitar la incorporación de los contenidos teórico – conceptuales vinculados al análisis de datos cuantitativos.</w:t>
      </w:r>
    </w:p>
    <w:p w14:paraId="2468E85E" w14:textId="77777777" w:rsidR="00E65213" w:rsidRPr="00783C99" w:rsidRDefault="006D091C">
      <w:pPr>
        <w:numPr>
          <w:ilvl w:val="0"/>
          <w:numId w:val="1"/>
        </w:numPr>
        <w:shd w:val="clear" w:color="auto" w:fill="D9D9D9"/>
        <w:spacing w:after="0" w:line="240" w:lineRule="auto"/>
        <w:ind w:left="0" w:firstLine="0"/>
        <w:jc w:val="both"/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</w:pPr>
      <w:r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lastRenderedPageBreak/>
        <w:t>Propósitos</w:t>
      </w:r>
      <w:r w:rsidR="00A20C27"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 xml:space="preserve"> de aprendizaje </w:t>
      </w:r>
    </w:p>
    <w:p w14:paraId="67A720E8" w14:textId="77777777" w:rsidR="00440716" w:rsidRPr="00783C99" w:rsidRDefault="00440716" w:rsidP="007C19BD">
      <w:pPr>
        <w:spacing w:after="0" w:line="240" w:lineRule="auto"/>
        <w:jc w:val="both"/>
        <w:rPr>
          <w:b/>
          <w:sz w:val="24"/>
          <w:szCs w:val="24"/>
        </w:rPr>
      </w:pPr>
    </w:p>
    <w:p w14:paraId="11A65E6B" w14:textId="0387BA47" w:rsidR="003F5385" w:rsidRPr="00783C99" w:rsidRDefault="006F54F3" w:rsidP="003F6B39">
      <w:pPr>
        <w:tabs>
          <w:tab w:val="num" w:pos="720"/>
        </w:tabs>
        <w:spacing w:line="240" w:lineRule="auto"/>
        <w:jc w:val="both"/>
        <w:rPr>
          <w:bCs/>
          <w:sz w:val="24"/>
          <w:szCs w:val="24"/>
          <w:lang w:val="es-ES"/>
        </w:rPr>
      </w:pPr>
      <w:r w:rsidRPr="00783C99">
        <w:rPr>
          <w:bCs/>
          <w:sz w:val="24"/>
          <w:szCs w:val="24"/>
          <w:lang w:val="es-ES"/>
        </w:rPr>
        <w:t>El curso</w:t>
      </w:r>
      <w:r w:rsidR="00B36B81" w:rsidRPr="00783C99">
        <w:rPr>
          <w:bCs/>
          <w:sz w:val="24"/>
          <w:szCs w:val="24"/>
          <w:lang w:val="es-ES"/>
        </w:rPr>
        <w:t xml:space="preserve"> de</w:t>
      </w:r>
      <w:r w:rsidRPr="00783C99">
        <w:rPr>
          <w:bCs/>
          <w:sz w:val="24"/>
          <w:szCs w:val="24"/>
          <w:lang w:val="es-ES"/>
        </w:rPr>
        <w:t xml:space="preserve"> Métodos Cuantitativos II, se plantea como propósito de aprendizaje que las y los estudiantes de Antropología incorporen contenidos relativos </w:t>
      </w:r>
      <w:r w:rsidR="008C3835">
        <w:rPr>
          <w:bCs/>
          <w:sz w:val="24"/>
          <w:szCs w:val="24"/>
          <w:lang w:val="es-ES"/>
        </w:rPr>
        <w:t>(a) al procesamiento de datos</w:t>
      </w:r>
      <w:r w:rsidR="008C4D1B" w:rsidRPr="00783C99">
        <w:rPr>
          <w:bCs/>
          <w:sz w:val="24"/>
          <w:szCs w:val="24"/>
          <w:lang w:val="es-ES"/>
        </w:rPr>
        <w:t>,</w:t>
      </w:r>
      <w:r w:rsidR="008C3835">
        <w:rPr>
          <w:bCs/>
          <w:sz w:val="24"/>
          <w:szCs w:val="24"/>
          <w:lang w:val="es-ES"/>
        </w:rPr>
        <w:t xml:space="preserve"> (b) la</w:t>
      </w:r>
      <w:r w:rsidRPr="00783C99">
        <w:rPr>
          <w:bCs/>
          <w:sz w:val="24"/>
          <w:szCs w:val="24"/>
          <w:lang w:val="es-ES"/>
        </w:rPr>
        <w:t xml:space="preserve"> estadística descriptiva e </w:t>
      </w:r>
      <w:r w:rsidR="008C3835">
        <w:rPr>
          <w:bCs/>
          <w:sz w:val="24"/>
          <w:szCs w:val="24"/>
          <w:lang w:val="es-ES"/>
        </w:rPr>
        <w:t xml:space="preserve">(c) </w:t>
      </w:r>
      <w:r w:rsidRPr="00783C99">
        <w:rPr>
          <w:bCs/>
          <w:sz w:val="24"/>
          <w:szCs w:val="24"/>
          <w:lang w:val="es-ES"/>
        </w:rPr>
        <w:t>inferencial aplicada a la investigación en ciencias sociales</w:t>
      </w:r>
      <w:r w:rsidR="008C3835">
        <w:rPr>
          <w:bCs/>
          <w:sz w:val="24"/>
          <w:szCs w:val="24"/>
          <w:lang w:val="es-ES"/>
        </w:rPr>
        <w:t>.</w:t>
      </w:r>
    </w:p>
    <w:p w14:paraId="3680E532" w14:textId="77777777" w:rsidR="006F54F3" w:rsidRPr="00783C99" w:rsidRDefault="003F5385" w:rsidP="003F6B39">
      <w:pPr>
        <w:tabs>
          <w:tab w:val="num" w:pos="720"/>
        </w:tabs>
        <w:spacing w:line="240" w:lineRule="auto"/>
        <w:jc w:val="both"/>
        <w:rPr>
          <w:bCs/>
          <w:sz w:val="24"/>
          <w:szCs w:val="24"/>
          <w:lang w:val="es-ES"/>
        </w:rPr>
      </w:pPr>
      <w:r w:rsidRPr="00783C99">
        <w:rPr>
          <w:bCs/>
          <w:sz w:val="24"/>
          <w:szCs w:val="24"/>
          <w:lang w:val="es-ES"/>
        </w:rPr>
        <w:t xml:space="preserve">Ello, comprendiendo los </w:t>
      </w:r>
      <w:r w:rsidR="006F54F3" w:rsidRPr="00783C99">
        <w:rPr>
          <w:bCs/>
          <w:sz w:val="24"/>
          <w:szCs w:val="24"/>
          <w:lang w:val="es-ES"/>
        </w:rPr>
        <w:t xml:space="preserve">aspectos conceptuales necesarios para su aplicación e interpretación; reconociendo métodos adecuados para el estudio de problemáticas </w:t>
      </w:r>
      <w:r w:rsidRPr="00783C99">
        <w:rPr>
          <w:bCs/>
          <w:sz w:val="24"/>
          <w:szCs w:val="24"/>
          <w:lang w:val="es-ES"/>
        </w:rPr>
        <w:t>sociales; así como tam</w:t>
      </w:r>
      <w:r w:rsidR="006F54F3" w:rsidRPr="00783C99">
        <w:rPr>
          <w:bCs/>
          <w:sz w:val="24"/>
          <w:szCs w:val="24"/>
          <w:lang w:val="es-ES"/>
        </w:rPr>
        <w:t xml:space="preserve">bién, aprendiendo herramientas informáticas prácticas para el análisis de datos </w:t>
      </w:r>
      <w:r w:rsidR="00B36B81" w:rsidRPr="00783C99">
        <w:rPr>
          <w:bCs/>
          <w:sz w:val="24"/>
          <w:szCs w:val="24"/>
          <w:lang w:val="es-ES"/>
        </w:rPr>
        <w:t xml:space="preserve">cuantitativos </w:t>
      </w:r>
      <w:r w:rsidR="006F54F3" w:rsidRPr="00783C99">
        <w:rPr>
          <w:bCs/>
          <w:sz w:val="24"/>
          <w:szCs w:val="24"/>
          <w:lang w:val="es-ES"/>
        </w:rPr>
        <w:t xml:space="preserve">en la investigación </w:t>
      </w:r>
      <w:r w:rsidRPr="00783C99">
        <w:rPr>
          <w:bCs/>
          <w:sz w:val="24"/>
          <w:szCs w:val="24"/>
          <w:lang w:val="es-ES"/>
        </w:rPr>
        <w:t xml:space="preserve">de orden general en ciencias sociales y particular en el campo disciplinar de la Antropología. </w:t>
      </w:r>
    </w:p>
    <w:p w14:paraId="09E57D18" w14:textId="77777777" w:rsidR="006F54F3" w:rsidRPr="00783C99" w:rsidRDefault="003F5385" w:rsidP="003F6B39">
      <w:pPr>
        <w:tabs>
          <w:tab w:val="num" w:pos="720"/>
        </w:tabs>
        <w:spacing w:line="240" w:lineRule="auto"/>
        <w:jc w:val="both"/>
        <w:rPr>
          <w:bCs/>
          <w:sz w:val="24"/>
          <w:szCs w:val="24"/>
          <w:lang w:val="es-ES"/>
        </w:rPr>
      </w:pPr>
      <w:r w:rsidRPr="00783C99">
        <w:rPr>
          <w:bCs/>
          <w:sz w:val="24"/>
          <w:szCs w:val="24"/>
          <w:lang w:val="es-ES"/>
        </w:rPr>
        <w:t xml:space="preserve">En este contexto, al final el curso, se espera que las y los estudiantes de Antropología </w:t>
      </w:r>
    </w:p>
    <w:p w14:paraId="43FCB199" w14:textId="2BB4B2D7" w:rsidR="003F5385" w:rsidRPr="00783C99" w:rsidRDefault="003F5385">
      <w:pPr>
        <w:pStyle w:val="Prrafodelista"/>
        <w:numPr>
          <w:ilvl w:val="0"/>
          <w:numId w:val="2"/>
        </w:numPr>
        <w:spacing w:line="240" w:lineRule="auto"/>
        <w:jc w:val="both"/>
        <w:rPr>
          <w:bCs/>
          <w:sz w:val="24"/>
          <w:szCs w:val="24"/>
          <w:lang w:val="es-ES"/>
        </w:rPr>
      </w:pPr>
      <w:r w:rsidRPr="00783C99">
        <w:rPr>
          <w:bCs/>
          <w:sz w:val="24"/>
          <w:szCs w:val="24"/>
          <w:lang w:val="es-ES"/>
        </w:rPr>
        <w:t>Reconozcan conceptualmente tópicos relativos a la estadística descriptiva e inferencial, enfatizando en las condiciones de base para su aplicación y su interpretación en el campo de la investigación en ciencias sociales</w:t>
      </w:r>
      <w:r w:rsidR="008C3835">
        <w:rPr>
          <w:bCs/>
          <w:sz w:val="24"/>
          <w:szCs w:val="24"/>
          <w:lang w:val="es-ES"/>
        </w:rPr>
        <w:t>.</w:t>
      </w:r>
    </w:p>
    <w:p w14:paraId="5036170B" w14:textId="77777777" w:rsidR="003F5385" w:rsidRPr="00783C99" w:rsidRDefault="003F5385">
      <w:pPr>
        <w:pStyle w:val="Prrafodelista"/>
        <w:numPr>
          <w:ilvl w:val="0"/>
          <w:numId w:val="2"/>
        </w:numPr>
        <w:spacing w:line="240" w:lineRule="auto"/>
        <w:jc w:val="both"/>
        <w:rPr>
          <w:bCs/>
          <w:sz w:val="24"/>
          <w:szCs w:val="24"/>
          <w:lang w:val="es-ES"/>
        </w:rPr>
      </w:pPr>
      <w:r w:rsidRPr="00783C99">
        <w:rPr>
          <w:bCs/>
          <w:sz w:val="24"/>
          <w:szCs w:val="24"/>
          <w:lang w:val="es-ES"/>
        </w:rPr>
        <w:t xml:space="preserve">Identifiquen los métodos cuantitativos que pueden ser utilizados para abordar determinados ámbitos analíticos de la investigación en sus diferentes etapas. </w:t>
      </w:r>
    </w:p>
    <w:p w14:paraId="461EE061" w14:textId="006BF26D" w:rsidR="00EE28A3" w:rsidRPr="00783C99" w:rsidRDefault="003F5385">
      <w:pPr>
        <w:pStyle w:val="Prrafodelista"/>
        <w:numPr>
          <w:ilvl w:val="0"/>
          <w:numId w:val="2"/>
        </w:numPr>
        <w:spacing w:line="240" w:lineRule="auto"/>
        <w:jc w:val="both"/>
        <w:rPr>
          <w:bCs/>
          <w:sz w:val="24"/>
          <w:szCs w:val="24"/>
          <w:lang w:val="es-ES"/>
        </w:rPr>
      </w:pPr>
      <w:r w:rsidRPr="00783C99">
        <w:rPr>
          <w:bCs/>
          <w:sz w:val="24"/>
          <w:szCs w:val="24"/>
          <w:lang w:val="es-ES"/>
        </w:rPr>
        <w:t xml:space="preserve">Aprendan a utilizar el software estadístico </w:t>
      </w:r>
      <w:r w:rsidR="008C3835">
        <w:rPr>
          <w:bCs/>
          <w:sz w:val="24"/>
          <w:szCs w:val="24"/>
          <w:lang w:val="es-ES"/>
        </w:rPr>
        <w:t>R</w:t>
      </w:r>
      <w:r w:rsidRPr="00783C99">
        <w:rPr>
          <w:bCs/>
          <w:sz w:val="24"/>
          <w:szCs w:val="24"/>
          <w:lang w:val="es-ES"/>
        </w:rPr>
        <w:t xml:space="preserve">, con base en la realización de casos vinculados a la investigación </w:t>
      </w:r>
      <w:r w:rsidR="00770F3E" w:rsidRPr="00783C99">
        <w:rPr>
          <w:bCs/>
          <w:sz w:val="24"/>
          <w:szCs w:val="24"/>
          <w:lang w:val="es-ES"/>
        </w:rPr>
        <w:t>en ciencias sociales</w:t>
      </w:r>
      <w:r w:rsidR="008C3835">
        <w:rPr>
          <w:bCs/>
          <w:sz w:val="24"/>
          <w:szCs w:val="24"/>
          <w:lang w:val="es-ES"/>
        </w:rPr>
        <w:t>.</w:t>
      </w:r>
    </w:p>
    <w:p w14:paraId="2992CBD8" w14:textId="77777777" w:rsidR="006D091C" w:rsidRPr="00783C99" w:rsidRDefault="00440716">
      <w:pPr>
        <w:numPr>
          <w:ilvl w:val="0"/>
          <w:numId w:val="1"/>
        </w:numPr>
        <w:shd w:val="clear" w:color="auto" w:fill="D9D9D9"/>
        <w:spacing w:after="0" w:line="240" w:lineRule="auto"/>
        <w:ind w:left="0" w:firstLine="0"/>
        <w:jc w:val="both"/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</w:pPr>
      <w:r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>Contenidos</w:t>
      </w:r>
    </w:p>
    <w:p w14:paraId="7FA2F8CE" w14:textId="77777777" w:rsidR="007C19BD" w:rsidRPr="00783C99" w:rsidRDefault="007C19BD" w:rsidP="007C19BD">
      <w:pPr>
        <w:spacing w:after="0" w:line="240" w:lineRule="auto"/>
        <w:jc w:val="both"/>
        <w:rPr>
          <w:b/>
          <w:sz w:val="24"/>
          <w:szCs w:val="24"/>
        </w:rPr>
      </w:pPr>
    </w:p>
    <w:p w14:paraId="2A2FE0C9" w14:textId="77777777" w:rsidR="00852AEC" w:rsidRPr="00783C99" w:rsidRDefault="00852AEC" w:rsidP="00852AEC">
      <w:p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Unidad 1: </w:t>
      </w:r>
      <w:r w:rsidR="009B3EF6" w:rsidRPr="00783C99">
        <w:rPr>
          <w:sz w:val="24"/>
          <w:szCs w:val="24"/>
        </w:rPr>
        <w:t>Introducción: Nivelación y Desarrollo investigación</w:t>
      </w:r>
    </w:p>
    <w:p w14:paraId="09CF52DE" w14:textId="77777777" w:rsidR="00852AEC" w:rsidRPr="00783C99" w:rsidRDefault="009B3EF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Introducción a la limpieza y análisis de información</w:t>
      </w:r>
    </w:p>
    <w:p w14:paraId="71AACBF0" w14:textId="77777777" w:rsidR="009B3EF6" w:rsidRPr="00783C99" w:rsidRDefault="009B3EF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Preparación de nuestra investigación</w:t>
      </w:r>
    </w:p>
    <w:p w14:paraId="405EA65B" w14:textId="77777777" w:rsidR="009B3EF6" w:rsidRPr="00783C99" w:rsidRDefault="009B3EF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Programación en R: elementos básicos (la vieja escuela)</w:t>
      </w:r>
    </w:p>
    <w:p w14:paraId="0A20C7C1" w14:textId="77777777" w:rsidR="009B3EF6" w:rsidRPr="00783C99" w:rsidRDefault="009B3EF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Programación en tidyverse (la nueva escuela)</w:t>
      </w:r>
    </w:p>
    <w:p w14:paraId="269BF0A9" w14:textId="3B795077" w:rsidR="009B3EF6" w:rsidRPr="00783C99" w:rsidRDefault="00F4298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Usos básicos</w:t>
      </w:r>
      <w:r w:rsidR="009B3EF6" w:rsidRPr="00783C99">
        <w:rPr>
          <w:sz w:val="24"/>
          <w:szCs w:val="24"/>
        </w:rPr>
        <w:t xml:space="preserve"> en Excel</w:t>
      </w:r>
    </w:p>
    <w:p w14:paraId="476C4A0D" w14:textId="77777777" w:rsidR="00852AEC" w:rsidRPr="00783C99" w:rsidRDefault="00852AEC" w:rsidP="00852AEC">
      <w:pPr>
        <w:spacing w:after="0" w:line="240" w:lineRule="auto"/>
        <w:jc w:val="both"/>
        <w:rPr>
          <w:sz w:val="24"/>
          <w:szCs w:val="24"/>
        </w:rPr>
      </w:pPr>
    </w:p>
    <w:p w14:paraId="2061B994" w14:textId="01EA3545" w:rsidR="0027166C" w:rsidRPr="006D07F2" w:rsidRDefault="0027166C" w:rsidP="00852AEC">
      <w:p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Unidad 2: </w:t>
      </w:r>
      <w:r w:rsidR="00F42981">
        <w:rPr>
          <w:sz w:val="24"/>
          <w:szCs w:val="24"/>
        </w:rPr>
        <w:t xml:space="preserve">Procesamiento: </w:t>
      </w:r>
      <w:r w:rsidR="009B3EF6" w:rsidRPr="00783C99">
        <w:rPr>
          <w:sz w:val="24"/>
          <w:szCs w:val="24"/>
        </w:rPr>
        <w:t>Manipulación y limpieza de datos</w:t>
      </w:r>
    </w:p>
    <w:p w14:paraId="601928F9" w14:textId="77777777" w:rsidR="00966A81" w:rsidRPr="00783C99" w:rsidRDefault="009B3EF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Crear, probar y grabar bases de datos</w:t>
      </w:r>
    </w:p>
    <w:p w14:paraId="4045B9DD" w14:textId="77777777" w:rsidR="009B3EF6" w:rsidRPr="00783C99" w:rsidRDefault="009B3EF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Concatenar y separar archivos (registros y variables)</w:t>
      </w:r>
    </w:p>
    <w:p w14:paraId="4DF83238" w14:textId="77777777" w:rsidR="009B3EF6" w:rsidRPr="00783C99" w:rsidRDefault="009B3EF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Transformar y recodificar variables</w:t>
      </w:r>
    </w:p>
    <w:p w14:paraId="45AB6D81" w14:textId="77777777" w:rsidR="009B3EF6" w:rsidRPr="00783C99" w:rsidRDefault="009B3EF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Manipulación de bases de datos</w:t>
      </w:r>
    </w:p>
    <w:p w14:paraId="5C94BB90" w14:textId="77777777" w:rsidR="009B3EF6" w:rsidRPr="00783C99" w:rsidRDefault="009B3EF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Limpiar bases de datos</w:t>
      </w:r>
    </w:p>
    <w:p w14:paraId="50EC6B03" w14:textId="77777777" w:rsidR="004A3B1F" w:rsidRPr="00783C99" w:rsidRDefault="004A3B1F" w:rsidP="004A3B1F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18D23AEB" w14:textId="77777777" w:rsidR="00266C53" w:rsidRPr="00266C53" w:rsidRDefault="004A3B1F" w:rsidP="00266C53">
      <w:p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Unidad </w:t>
      </w:r>
      <w:r w:rsidR="009330FD" w:rsidRPr="00783C99">
        <w:rPr>
          <w:sz w:val="24"/>
          <w:szCs w:val="24"/>
        </w:rPr>
        <w:t>3</w:t>
      </w:r>
      <w:r w:rsidRPr="00783C99">
        <w:rPr>
          <w:sz w:val="24"/>
          <w:szCs w:val="24"/>
        </w:rPr>
        <w:t xml:space="preserve">: </w:t>
      </w:r>
      <w:r w:rsidR="00B6681A" w:rsidRPr="00783C99">
        <w:rPr>
          <w:sz w:val="24"/>
          <w:szCs w:val="24"/>
        </w:rPr>
        <w:t>Introducción a</w:t>
      </w:r>
      <w:r w:rsidR="006D07F2">
        <w:rPr>
          <w:sz w:val="24"/>
          <w:szCs w:val="24"/>
        </w:rPr>
        <w:t xml:space="preserve"> análisis de datos categóricos</w:t>
      </w:r>
    </w:p>
    <w:p w14:paraId="542B0144" w14:textId="77777777" w:rsidR="00266C53" w:rsidRPr="00783C99" w:rsidRDefault="00266C53" w:rsidP="00266C5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Tipos de operaciones para tipos de variables</w:t>
      </w:r>
    </w:p>
    <w:p w14:paraId="10DC7AE0" w14:textId="77777777" w:rsidR="00266C53" w:rsidRDefault="00266C5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Distribución de frecuencias</w:t>
      </w:r>
    </w:p>
    <w:p w14:paraId="7562AFCD" w14:textId="77777777" w:rsidR="00266C53" w:rsidRDefault="00266C5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Tablas de contingencia</w:t>
      </w:r>
    </w:p>
    <w:p w14:paraId="65FF2FCD" w14:textId="77777777" w:rsidR="006D07F2" w:rsidRPr="00783C99" w:rsidRDefault="006D07F2" w:rsidP="006D07F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Conceptos asociados a la inferencia estadística</w:t>
      </w:r>
      <w:r>
        <w:rPr>
          <w:sz w:val="24"/>
          <w:szCs w:val="24"/>
        </w:rPr>
        <w:t xml:space="preserve"> (hipótesis, selección de prueba, rechazo o no rechazo)</w:t>
      </w:r>
    </w:p>
    <w:p w14:paraId="09D9ADB5" w14:textId="77777777" w:rsidR="00966A81" w:rsidRPr="00783C99" w:rsidRDefault="00966A81" w:rsidP="00852AEC">
      <w:pPr>
        <w:spacing w:after="0" w:line="240" w:lineRule="auto"/>
        <w:jc w:val="both"/>
        <w:rPr>
          <w:rFonts w:ascii="Book Antiqua" w:hAnsi="Book Antiqua" w:cs="Arial"/>
          <w:sz w:val="24"/>
          <w:szCs w:val="24"/>
          <w:lang w:val="es-MX"/>
        </w:rPr>
      </w:pPr>
    </w:p>
    <w:p w14:paraId="7EE9B13F" w14:textId="77777777" w:rsidR="00B6681A" w:rsidRPr="00783C99" w:rsidRDefault="00B6681A" w:rsidP="00B6681A">
      <w:p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Unidad 4: </w:t>
      </w:r>
      <w:r w:rsidR="006D07F2" w:rsidRPr="00783C99">
        <w:rPr>
          <w:sz w:val="24"/>
          <w:szCs w:val="24"/>
        </w:rPr>
        <w:t xml:space="preserve">Introducción a </w:t>
      </w:r>
      <w:r w:rsidR="006D07F2">
        <w:rPr>
          <w:sz w:val="24"/>
          <w:szCs w:val="24"/>
        </w:rPr>
        <w:t>análisis cuantitativos</w:t>
      </w:r>
    </w:p>
    <w:p w14:paraId="6641BC70" w14:textId="77777777" w:rsidR="006D07F2" w:rsidRPr="00783C99" w:rsidRDefault="006D07F2" w:rsidP="006D07F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Medidas de tendencia central</w:t>
      </w:r>
    </w:p>
    <w:p w14:paraId="02E70CF4" w14:textId="77777777" w:rsidR="006D07F2" w:rsidRPr="00783C99" w:rsidRDefault="006D07F2" w:rsidP="006D07F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Medidas de dispersión</w:t>
      </w:r>
    </w:p>
    <w:p w14:paraId="74E88E35" w14:textId="77777777" w:rsidR="006D07F2" w:rsidRPr="006D07F2" w:rsidRDefault="006D07F2" w:rsidP="006D07F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Anova</w:t>
      </w:r>
    </w:p>
    <w:p w14:paraId="18A46F7C" w14:textId="77777777" w:rsidR="00B6681A" w:rsidRPr="00783C99" w:rsidRDefault="00266C5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Correlaciones, Regresiones</w:t>
      </w:r>
    </w:p>
    <w:p w14:paraId="7755A58F" w14:textId="77777777" w:rsidR="00B6681A" w:rsidRPr="00783C99" w:rsidRDefault="00B6681A" w:rsidP="00852AEC">
      <w:pPr>
        <w:spacing w:after="0" w:line="240" w:lineRule="auto"/>
        <w:jc w:val="both"/>
        <w:rPr>
          <w:rFonts w:ascii="Book Antiqua" w:hAnsi="Book Antiqua" w:cs="Arial"/>
          <w:sz w:val="24"/>
          <w:szCs w:val="24"/>
          <w:lang w:val="es-MX"/>
        </w:rPr>
      </w:pPr>
    </w:p>
    <w:p w14:paraId="2BBD6406" w14:textId="77777777" w:rsidR="00E06A64" w:rsidRPr="00783C99" w:rsidRDefault="00E06A64" w:rsidP="00D05B62">
      <w:pPr>
        <w:pStyle w:val="Prrafodelista"/>
        <w:spacing w:after="0" w:line="240" w:lineRule="auto"/>
        <w:ind w:left="1416"/>
        <w:jc w:val="both"/>
        <w:rPr>
          <w:sz w:val="24"/>
          <w:szCs w:val="24"/>
        </w:rPr>
      </w:pPr>
    </w:p>
    <w:p w14:paraId="1BB30470" w14:textId="77777777" w:rsidR="00852AEC" w:rsidRPr="00783C99" w:rsidRDefault="00852AEC" w:rsidP="00852AEC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MX"/>
        </w:rPr>
      </w:pPr>
    </w:p>
    <w:p w14:paraId="3DBDF063" w14:textId="77777777" w:rsidR="006D091C" w:rsidRPr="00783C99" w:rsidRDefault="006D091C">
      <w:pPr>
        <w:numPr>
          <w:ilvl w:val="0"/>
          <w:numId w:val="1"/>
        </w:numPr>
        <w:shd w:val="clear" w:color="auto" w:fill="D9D9D9"/>
        <w:spacing w:after="0" w:line="240" w:lineRule="auto"/>
        <w:ind w:left="0" w:firstLine="0"/>
        <w:jc w:val="both"/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</w:pPr>
      <w:r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>M</w:t>
      </w:r>
      <w:r w:rsidR="00440716"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>etodología</w:t>
      </w:r>
    </w:p>
    <w:p w14:paraId="3ABBEC8B" w14:textId="77777777" w:rsidR="00440716" w:rsidRPr="00783C99" w:rsidRDefault="00440716" w:rsidP="00440716">
      <w:pPr>
        <w:pStyle w:val="Prrafodelista"/>
        <w:spacing w:after="0" w:line="240" w:lineRule="auto"/>
        <w:ind w:left="1080"/>
        <w:jc w:val="both"/>
        <w:rPr>
          <w:sz w:val="24"/>
          <w:szCs w:val="24"/>
        </w:rPr>
      </w:pPr>
    </w:p>
    <w:p w14:paraId="566E5D85" w14:textId="77777777" w:rsidR="002B7FA5" w:rsidRPr="00783C99" w:rsidRDefault="004A3B1F" w:rsidP="004A3B1F">
      <w:p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El curso de Métodos Cuantitativos II, se sostiene metodológicamente, sobre un modelo de cátedra expositiva - participativa, buscando que las y los estudiantes de Antropología adquieran</w:t>
      </w:r>
      <w:r w:rsidR="002B7FA5" w:rsidRPr="00783C99">
        <w:rPr>
          <w:sz w:val="24"/>
          <w:szCs w:val="24"/>
        </w:rPr>
        <w:t xml:space="preserve"> herramientas para el análisis cuantitativo de datos en estudios de las ciencias sociales en general y del campo de la Antropología, en particular. </w:t>
      </w:r>
    </w:p>
    <w:p w14:paraId="6306AD07" w14:textId="77777777" w:rsidR="002B7FA5" w:rsidRPr="00783C99" w:rsidRDefault="002B7FA5" w:rsidP="004A3B1F">
      <w:pPr>
        <w:spacing w:after="0" w:line="240" w:lineRule="auto"/>
        <w:jc w:val="both"/>
        <w:rPr>
          <w:sz w:val="24"/>
          <w:szCs w:val="24"/>
        </w:rPr>
      </w:pPr>
    </w:p>
    <w:p w14:paraId="1228CD19" w14:textId="77777777" w:rsidR="007C19BD" w:rsidRDefault="004A3B1F" w:rsidP="004A3B1F">
      <w:p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Para ello, el curso combina la exposición y el análisis de contenidos teóricos, con la resolución práctica de ejercicios aplicados relacionados al ámbito de la investigación</w:t>
      </w:r>
      <w:r w:rsidR="002B7FA5" w:rsidRPr="00783C99">
        <w:rPr>
          <w:sz w:val="24"/>
          <w:szCs w:val="24"/>
        </w:rPr>
        <w:t xml:space="preserve">, </w:t>
      </w:r>
      <w:r w:rsidRPr="00783C99">
        <w:rPr>
          <w:sz w:val="24"/>
          <w:szCs w:val="24"/>
        </w:rPr>
        <w:t xml:space="preserve">a través de la realización de estudios de casos, utilizando el software estadístico </w:t>
      </w:r>
      <w:r w:rsidR="00B6681A" w:rsidRPr="00783C99">
        <w:rPr>
          <w:sz w:val="24"/>
          <w:szCs w:val="24"/>
        </w:rPr>
        <w:t>RStudio</w:t>
      </w:r>
      <w:r w:rsidRPr="00783C99">
        <w:rPr>
          <w:sz w:val="24"/>
          <w:szCs w:val="24"/>
        </w:rPr>
        <w:t xml:space="preserve">. Ello, de manera de integrar el análisis teórico y práctico, </w:t>
      </w:r>
      <w:r w:rsidR="002B7FA5" w:rsidRPr="00783C99">
        <w:rPr>
          <w:sz w:val="24"/>
          <w:szCs w:val="24"/>
        </w:rPr>
        <w:t xml:space="preserve">en pos </w:t>
      </w:r>
      <w:r w:rsidRPr="00783C99">
        <w:rPr>
          <w:sz w:val="24"/>
          <w:szCs w:val="24"/>
        </w:rPr>
        <w:t>de facilitar la internalización de los contenidos revisados en clases.</w:t>
      </w:r>
    </w:p>
    <w:p w14:paraId="4250EC9B" w14:textId="77777777" w:rsidR="00FA7800" w:rsidRPr="00783C99" w:rsidRDefault="00FA7800" w:rsidP="004A3B1F">
      <w:pPr>
        <w:spacing w:after="0" w:line="240" w:lineRule="auto"/>
        <w:jc w:val="both"/>
        <w:rPr>
          <w:sz w:val="24"/>
          <w:szCs w:val="24"/>
        </w:rPr>
      </w:pPr>
    </w:p>
    <w:p w14:paraId="3591DCD0" w14:textId="77777777" w:rsidR="002B7FA5" w:rsidRPr="00783C99" w:rsidRDefault="002B7FA5" w:rsidP="004A3B1F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7D0DD9F" w14:textId="77777777" w:rsidR="006D091C" w:rsidRPr="00783C99" w:rsidRDefault="00440716">
      <w:pPr>
        <w:numPr>
          <w:ilvl w:val="0"/>
          <w:numId w:val="1"/>
        </w:numPr>
        <w:shd w:val="clear" w:color="auto" w:fill="D9D9D9"/>
        <w:spacing w:after="0" w:line="240" w:lineRule="auto"/>
        <w:ind w:left="0" w:firstLine="0"/>
        <w:jc w:val="both"/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</w:pPr>
      <w:r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>Evaluación</w:t>
      </w:r>
      <w:r w:rsidR="00740F28"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 xml:space="preserve"> de aprendizajes</w:t>
      </w:r>
    </w:p>
    <w:p w14:paraId="62D2F03B" w14:textId="77777777" w:rsidR="00DA7CAF" w:rsidRPr="00783C99" w:rsidRDefault="00DA7CAF" w:rsidP="007C19BD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156EE9C" w14:textId="77777777" w:rsidR="002B7FA5" w:rsidRPr="00783C99" w:rsidRDefault="002B7FA5" w:rsidP="00440716">
      <w:p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El curso cuenta con </w:t>
      </w:r>
      <w:r w:rsidR="00A51963" w:rsidRPr="00783C99">
        <w:rPr>
          <w:sz w:val="24"/>
          <w:szCs w:val="24"/>
        </w:rPr>
        <w:t>los siguientes</w:t>
      </w:r>
      <w:r w:rsidRPr="00783C99">
        <w:rPr>
          <w:sz w:val="24"/>
          <w:szCs w:val="24"/>
        </w:rPr>
        <w:t xml:space="preserve"> componentes evaluativos:</w:t>
      </w:r>
    </w:p>
    <w:p w14:paraId="0F0CB516" w14:textId="77777777" w:rsidR="002B7FA5" w:rsidRPr="00783C99" w:rsidRDefault="002B7FA5" w:rsidP="00440716">
      <w:pPr>
        <w:spacing w:after="0" w:line="240" w:lineRule="auto"/>
        <w:jc w:val="both"/>
        <w:rPr>
          <w:sz w:val="24"/>
          <w:szCs w:val="24"/>
        </w:rPr>
      </w:pPr>
    </w:p>
    <w:p w14:paraId="758BBB5F" w14:textId="1B350D6A" w:rsidR="002B7FA5" w:rsidRPr="00783C99" w:rsidRDefault="008F4FD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83C99">
        <w:rPr>
          <w:color w:val="000000" w:themeColor="text1"/>
          <w:sz w:val="24"/>
          <w:szCs w:val="24"/>
        </w:rPr>
        <w:t xml:space="preserve">Participación individual: </w:t>
      </w:r>
      <w:r w:rsidR="00F42981" w:rsidRPr="00F42981">
        <w:rPr>
          <w:color w:val="000000" w:themeColor="text1"/>
          <w:sz w:val="24"/>
          <w:szCs w:val="24"/>
        </w:rPr>
        <w:t>Incluye participación y asistencia a clases; realización de trabajos; participación y asistencia en ayudantías.</w:t>
      </w:r>
      <w:r w:rsidRPr="00783C99">
        <w:rPr>
          <w:color w:val="000000" w:themeColor="text1"/>
          <w:sz w:val="24"/>
          <w:szCs w:val="24"/>
        </w:rPr>
        <w:t xml:space="preserve"> </w:t>
      </w:r>
      <w:r w:rsidR="00022200" w:rsidRPr="00783C99">
        <w:rPr>
          <w:color w:val="000000" w:themeColor="text1"/>
          <w:sz w:val="24"/>
          <w:szCs w:val="24"/>
        </w:rPr>
        <w:t xml:space="preserve">Ponderación: </w:t>
      </w:r>
      <w:r w:rsidR="00A43F2E" w:rsidRPr="00783C99">
        <w:rPr>
          <w:color w:val="000000" w:themeColor="text1"/>
          <w:sz w:val="24"/>
          <w:szCs w:val="24"/>
        </w:rPr>
        <w:t>1</w:t>
      </w:r>
      <w:r w:rsidR="00F42981">
        <w:rPr>
          <w:color w:val="000000" w:themeColor="text1"/>
          <w:sz w:val="24"/>
          <w:szCs w:val="24"/>
        </w:rPr>
        <w:t>0</w:t>
      </w:r>
      <w:r w:rsidR="002B7FA5" w:rsidRPr="00783C99">
        <w:rPr>
          <w:color w:val="000000" w:themeColor="text1"/>
          <w:sz w:val="24"/>
          <w:szCs w:val="24"/>
        </w:rPr>
        <w:t>%</w:t>
      </w:r>
    </w:p>
    <w:p w14:paraId="0CA01610" w14:textId="0941C3AC" w:rsidR="00022200" w:rsidRPr="00783C99" w:rsidRDefault="0002220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 xml:space="preserve">Dos pruebas presenciales </w:t>
      </w:r>
      <w:r w:rsidR="00E71405" w:rsidRPr="00783C99">
        <w:rPr>
          <w:sz w:val="24"/>
          <w:szCs w:val="24"/>
        </w:rPr>
        <w:t xml:space="preserve">individuales </w:t>
      </w:r>
      <w:r w:rsidRPr="00783C99">
        <w:rPr>
          <w:sz w:val="24"/>
          <w:szCs w:val="24"/>
        </w:rPr>
        <w:t xml:space="preserve">en las que se evalúan contenidos trabajados en clases. Estas corresponderán a certámenes prácticos utilizando el programa </w:t>
      </w:r>
      <w:r w:rsidR="00E71405" w:rsidRPr="00783C99">
        <w:rPr>
          <w:sz w:val="24"/>
          <w:szCs w:val="24"/>
        </w:rPr>
        <w:t>RStudio</w:t>
      </w:r>
      <w:r w:rsidRPr="00783C99">
        <w:rPr>
          <w:sz w:val="24"/>
          <w:szCs w:val="24"/>
        </w:rPr>
        <w:t xml:space="preserve"> y en los cuales deban aplicar los contenidos y herramientas de análisis revisados en el curso. Ponderación: </w:t>
      </w:r>
      <w:r w:rsidR="00F42981">
        <w:rPr>
          <w:sz w:val="24"/>
          <w:szCs w:val="24"/>
        </w:rPr>
        <w:t>5</w:t>
      </w:r>
      <w:r w:rsidRPr="00783C99">
        <w:rPr>
          <w:sz w:val="24"/>
          <w:szCs w:val="24"/>
        </w:rPr>
        <w:t>0%</w:t>
      </w:r>
    </w:p>
    <w:p w14:paraId="747B22AD" w14:textId="638BCDAF" w:rsidR="00E71405" w:rsidRPr="00783C99" w:rsidRDefault="0056663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Trabajos grupales: Que consta de</w:t>
      </w:r>
      <w:r w:rsidR="00F42981">
        <w:rPr>
          <w:sz w:val="24"/>
          <w:szCs w:val="24"/>
        </w:rPr>
        <w:t xml:space="preserve"> </w:t>
      </w:r>
      <w:r w:rsidRPr="00783C99">
        <w:rPr>
          <w:sz w:val="24"/>
          <w:szCs w:val="24"/>
        </w:rPr>
        <w:t>la I</w:t>
      </w:r>
      <w:r w:rsidR="00A51963" w:rsidRPr="00783C99">
        <w:rPr>
          <w:sz w:val="24"/>
          <w:szCs w:val="24"/>
        </w:rPr>
        <w:t xml:space="preserve">nvestigación disciplinar utilizando datos </w:t>
      </w:r>
      <w:r w:rsidR="00E71405" w:rsidRPr="00783C99">
        <w:rPr>
          <w:sz w:val="24"/>
          <w:szCs w:val="24"/>
        </w:rPr>
        <w:t xml:space="preserve">producidos por el curso, </w:t>
      </w:r>
      <w:r w:rsidR="00A51963" w:rsidRPr="00783C99">
        <w:rPr>
          <w:sz w:val="24"/>
          <w:szCs w:val="24"/>
        </w:rPr>
        <w:t>que s</w:t>
      </w:r>
      <w:r w:rsidR="00E71405" w:rsidRPr="00783C99">
        <w:rPr>
          <w:sz w:val="24"/>
          <w:szCs w:val="24"/>
        </w:rPr>
        <w:t>erán</w:t>
      </w:r>
      <w:r w:rsidR="00A51963" w:rsidRPr="00783C99">
        <w:rPr>
          <w:sz w:val="24"/>
          <w:szCs w:val="24"/>
        </w:rPr>
        <w:t xml:space="preserve"> analizados e interpretados </w:t>
      </w:r>
      <w:r w:rsidR="009330FD" w:rsidRPr="00783C99">
        <w:rPr>
          <w:sz w:val="24"/>
          <w:szCs w:val="24"/>
        </w:rPr>
        <w:t xml:space="preserve">con base en los contenidos revisados en el curso y aplicando </w:t>
      </w:r>
      <w:r w:rsidR="00A51963" w:rsidRPr="00783C99">
        <w:rPr>
          <w:sz w:val="24"/>
          <w:szCs w:val="24"/>
        </w:rPr>
        <w:t xml:space="preserve">el software </w:t>
      </w:r>
      <w:r w:rsidR="00E71405" w:rsidRPr="00783C99">
        <w:rPr>
          <w:sz w:val="24"/>
          <w:szCs w:val="24"/>
        </w:rPr>
        <w:t>RStudio</w:t>
      </w:r>
      <w:r w:rsidR="00800BD2" w:rsidRPr="00783C99">
        <w:rPr>
          <w:sz w:val="24"/>
          <w:szCs w:val="24"/>
        </w:rPr>
        <w:t xml:space="preserve"> (Formulario corregido, presentación de trabajo de campo y presupuesto en Excel, entrega grupal intermedia</w:t>
      </w:r>
      <w:r w:rsidR="00F42981">
        <w:rPr>
          <w:sz w:val="24"/>
          <w:szCs w:val="24"/>
        </w:rPr>
        <w:t>) 15</w:t>
      </w:r>
      <w:r w:rsidR="00A51963" w:rsidRPr="00783C99">
        <w:rPr>
          <w:sz w:val="24"/>
          <w:szCs w:val="24"/>
        </w:rPr>
        <w:t>%</w:t>
      </w:r>
    </w:p>
    <w:p w14:paraId="32EE2FE6" w14:textId="3342730F" w:rsidR="00A51963" w:rsidRPr="00783C99" w:rsidRDefault="00A5196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83C99">
        <w:rPr>
          <w:sz w:val="24"/>
          <w:szCs w:val="24"/>
        </w:rPr>
        <w:t>E</w:t>
      </w:r>
      <w:r w:rsidR="00566633" w:rsidRPr="00783C99">
        <w:rPr>
          <w:sz w:val="24"/>
          <w:szCs w:val="24"/>
        </w:rPr>
        <w:t>ntrega grupal final: presentación de investigación en clases:</w:t>
      </w:r>
      <w:r w:rsidR="00D72699" w:rsidRPr="00783C99">
        <w:rPr>
          <w:sz w:val="24"/>
          <w:szCs w:val="24"/>
        </w:rPr>
        <w:t xml:space="preserve"> 2</w:t>
      </w:r>
      <w:r w:rsidR="00F42981">
        <w:rPr>
          <w:sz w:val="24"/>
          <w:szCs w:val="24"/>
        </w:rPr>
        <w:t>5</w:t>
      </w:r>
      <w:r w:rsidR="00D72699" w:rsidRPr="00783C99">
        <w:rPr>
          <w:sz w:val="24"/>
          <w:szCs w:val="24"/>
        </w:rPr>
        <w:t>%</w:t>
      </w:r>
      <w:r w:rsidRPr="00783C99">
        <w:rPr>
          <w:sz w:val="24"/>
          <w:szCs w:val="24"/>
        </w:rPr>
        <w:t>.</w:t>
      </w:r>
    </w:p>
    <w:p w14:paraId="76B05781" w14:textId="77777777" w:rsidR="002B7FA5" w:rsidRPr="00783C99" w:rsidRDefault="002B7FA5" w:rsidP="00440716">
      <w:pPr>
        <w:spacing w:after="0" w:line="240" w:lineRule="auto"/>
        <w:jc w:val="both"/>
        <w:rPr>
          <w:sz w:val="24"/>
          <w:szCs w:val="24"/>
        </w:rPr>
      </w:pPr>
    </w:p>
    <w:p w14:paraId="6619DE9B" w14:textId="77777777" w:rsidR="002B7FA5" w:rsidRPr="00783C99" w:rsidRDefault="002B7FA5" w:rsidP="00440716">
      <w:pPr>
        <w:spacing w:after="0" w:line="240" w:lineRule="auto"/>
        <w:jc w:val="both"/>
        <w:rPr>
          <w:i/>
          <w:sz w:val="24"/>
          <w:szCs w:val="24"/>
        </w:rPr>
      </w:pPr>
    </w:p>
    <w:p w14:paraId="097DCC22" w14:textId="77777777" w:rsidR="006D091C" w:rsidRPr="00783C99" w:rsidRDefault="006D091C">
      <w:pPr>
        <w:numPr>
          <w:ilvl w:val="0"/>
          <w:numId w:val="1"/>
        </w:numPr>
        <w:shd w:val="clear" w:color="auto" w:fill="D9D9D9"/>
        <w:spacing w:after="0" w:line="240" w:lineRule="auto"/>
        <w:ind w:left="0" w:firstLine="0"/>
        <w:jc w:val="both"/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</w:pPr>
      <w:r w:rsidRPr="00783C99">
        <w:rPr>
          <w:rFonts w:ascii="Calibri" w:eastAsia="Times New Roman" w:hAnsi="Calibri" w:cs="Calibri"/>
          <w:smallCaps/>
          <w:spacing w:val="54"/>
          <w:sz w:val="24"/>
          <w:szCs w:val="24"/>
          <w:lang w:val="es-MX" w:eastAsia="es-ES"/>
        </w:rPr>
        <w:t>Recursos Pedagógicos</w:t>
      </w:r>
    </w:p>
    <w:p w14:paraId="3A0CF670" w14:textId="77777777" w:rsidR="007F2C34" w:rsidRPr="007F2C34" w:rsidRDefault="007F2C34" w:rsidP="00783C99">
      <w:pPr>
        <w:spacing w:after="0" w:line="240" w:lineRule="auto"/>
        <w:contextualSpacing/>
        <w:jc w:val="both"/>
        <w:rPr>
          <w:rFonts w:cstheme="minorHAnsi"/>
          <w:b/>
          <w:bCs/>
          <w:sz w:val="24"/>
          <w:szCs w:val="24"/>
        </w:rPr>
      </w:pPr>
    </w:p>
    <w:p w14:paraId="1E570879" w14:textId="77777777" w:rsidR="007F2C34" w:rsidRPr="007F2C34" w:rsidRDefault="007F2C34">
      <w:pPr>
        <w:numPr>
          <w:ilvl w:val="0"/>
          <w:numId w:val="5"/>
        </w:numPr>
        <w:spacing w:after="0" w:line="240" w:lineRule="auto"/>
        <w:contextualSpacing/>
        <w:jc w:val="both"/>
        <w:rPr>
          <w:rFonts w:cstheme="minorHAnsi"/>
          <w:i/>
          <w:iCs/>
          <w:sz w:val="24"/>
          <w:szCs w:val="24"/>
        </w:rPr>
      </w:pPr>
      <w:r w:rsidRPr="007F2C34">
        <w:rPr>
          <w:rFonts w:cstheme="minorHAnsi"/>
          <w:i/>
          <w:iCs/>
          <w:sz w:val="24"/>
          <w:szCs w:val="24"/>
        </w:rPr>
        <w:t>Básica</w:t>
      </w:r>
    </w:p>
    <w:p w14:paraId="0BECBF03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sz w:val="24"/>
          <w:szCs w:val="24"/>
        </w:rPr>
        <w:lastRenderedPageBreak/>
        <w:fldChar w:fldCharType="begin" w:fldLock="1"/>
      </w:r>
      <w:r w:rsidRPr="007F2C34">
        <w:rPr>
          <w:rFonts w:cstheme="minorHAnsi"/>
          <w:sz w:val="24"/>
          <w:szCs w:val="24"/>
        </w:rPr>
        <w:instrText xml:space="preserve">ADDIN Mendeley Bibliography CSL_BIBLIOGRAPHY </w:instrText>
      </w:r>
      <w:r w:rsidRPr="007F2C34">
        <w:rPr>
          <w:rFonts w:cstheme="minorHAnsi"/>
          <w:sz w:val="24"/>
          <w:szCs w:val="24"/>
        </w:rPr>
        <w:fldChar w:fldCharType="separate"/>
      </w:r>
      <w:r w:rsidRPr="007F2C34">
        <w:rPr>
          <w:rFonts w:cstheme="minorHAnsi"/>
          <w:noProof/>
          <w:sz w:val="24"/>
          <w:szCs w:val="24"/>
        </w:rPr>
        <w:t xml:space="preserve">Boccardo, G., &amp; Ruiz-Bruzzone, F. (2019). </w:t>
      </w:r>
      <w:r w:rsidRPr="007F2C34">
        <w:rPr>
          <w:rFonts w:cstheme="minorHAnsi"/>
          <w:i/>
          <w:iCs/>
          <w:noProof/>
          <w:sz w:val="24"/>
          <w:szCs w:val="24"/>
        </w:rPr>
        <w:t>RStudio para Estadística Descriptiva en Ciencias Sociales. Manual de apoyo docente para la asignatura Estadística Descriptiva.</w:t>
      </w:r>
      <w:r w:rsidRPr="007F2C34">
        <w:rPr>
          <w:rFonts w:cstheme="minorHAnsi"/>
          <w:noProof/>
          <w:sz w:val="24"/>
          <w:szCs w:val="24"/>
        </w:rPr>
        <w:t xml:space="preserve"> (Número segunda). https://www.researchgate.net/profile/Felipe-Ruiz-</w:t>
      </w:r>
    </w:p>
    <w:p w14:paraId="14687A48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Ritchey, F. (2006). </w:t>
      </w:r>
      <w:r w:rsidRPr="007F2C34">
        <w:rPr>
          <w:rFonts w:cstheme="minorHAnsi"/>
          <w:i/>
          <w:iCs/>
          <w:noProof/>
          <w:sz w:val="24"/>
          <w:szCs w:val="24"/>
        </w:rPr>
        <w:t>Estadística para las ciencias sociales</w:t>
      </w:r>
      <w:r w:rsidRPr="007F2C34">
        <w:rPr>
          <w:rFonts w:cstheme="minorHAnsi"/>
          <w:noProof/>
          <w:sz w:val="24"/>
          <w:szCs w:val="24"/>
        </w:rPr>
        <w:t>. McGraw-Hill Interamericana.</w:t>
      </w:r>
    </w:p>
    <w:p w14:paraId="0727EBBC" w14:textId="77777777" w:rsidR="007F2C34" w:rsidRPr="007F2C34" w:rsidRDefault="007F2C34" w:rsidP="007F2C3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F2C34">
        <w:rPr>
          <w:rFonts w:cstheme="minorHAnsi"/>
          <w:sz w:val="24"/>
          <w:szCs w:val="24"/>
        </w:rPr>
        <w:fldChar w:fldCharType="end"/>
      </w:r>
    </w:p>
    <w:p w14:paraId="218B3B07" w14:textId="77777777" w:rsidR="007F2C34" w:rsidRPr="007F2C34" w:rsidRDefault="007F2C34">
      <w:pPr>
        <w:numPr>
          <w:ilvl w:val="0"/>
          <w:numId w:val="5"/>
        </w:numPr>
        <w:spacing w:after="0" w:line="240" w:lineRule="auto"/>
        <w:contextualSpacing/>
        <w:jc w:val="both"/>
        <w:rPr>
          <w:rFonts w:cstheme="minorHAnsi"/>
          <w:i/>
          <w:iCs/>
          <w:sz w:val="24"/>
          <w:szCs w:val="24"/>
        </w:rPr>
      </w:pPr>
      <w:r w:rsidRPr="007F2C34">
        <w:rPr>
          <w:rFonts w:cstheme="minorHAnsi"/>
          <w:i/>
          <w:iCs/>
          <w:sz w:val="24"/>
          <w:szCs w:val="24"/>
        </w:rPr>
        <w:t>Complementaria</w:t>
      </w:r>
    </w:p>
    <w:p w14:paraId="75644A11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  <w:lang w:val="en-US"/>
        </w:rPr>
      </w:pPr>
      <w:r w:rsidRPr="007F2C34">
        <w:rPr>
          <w:rFonts w:cstheme="minorHAnsi"/>
          <w:sz w:val="24"/>
          <w:szCs w:val="24"/>
        </w:rPr>
        <w:fldChar w:fldCharType="begin" w:fldLock="1"/>
      </w:r>
      <w:r w:rsidRPr="007F2C34">
        <w:rPr>
          <w:rFonts w:cstheme="minorHAnsi"/>
          <w:sz w:val="24"/>
          <w:szCs w:val="24"/>
        </w:rPr>
        <w:instrText xml:space="preserve">ADDIN Mendeley Bibliography CSL_BIBLIOGRAPHY </w:instrText>
      </w:r>
      <w:r w:rsidRPr="007F2C34">
        <w:rPr>
          <w:rFonts w:cstheme="minorHAnsi"/>
          <w:sz w:val="24"/>
          <w:szCs w:val="24"/>
        </w:rPr>
        <w:fldChar w:fldCharType="separate"/>
      </w:r>
      <w:r w:rsidRPr="007F2C34">
        <w:rPr>
          <w:rFonts w:cstheme="minorHAnsi"/>
          <w:noProof/>
          <w:sz w:val="24"/>
          <w:szCs w:val="24"/>
        </w:rPr>
        <w:t xml:space="preserve">Harvey, G. (2013). Excel 2016. Para dummies. </w:t>
      </w:r>
      <w:r w:rsidRPr="007F2C34">
        <w:rPr>
          <w:rFonts w:cstheme="minorHAnsi"/>
          <w:noProof/>
          <w:sz w:val="24"/>
          <w:szCs w:val="24"/>
          <w:lang w:val="en-US"/>
        </w:rPr>
        <w:t xml:space="preserve">En </w:t>
      </w:r>
      <w:r w:rsidRPr="007F2C34">
        <w:rPr>
          <w:rFonts w:cstheme="minorHAnsi"/>
          <w:i/>
          <w:iCs/>
          <w:noProof/>
          <w:sz w:val="24"/>
          <w:szCs w:val="24"/>
          <w:lang w:val="en-US"/>
        </w:rPr>
        <w:t>Paper Knowledge . Toward a Media History of Documents</w:t>
      </w:r>
      <w:r w:rsidRPr="007F2C34">
        <w:rPr>
          <w:rFonts w:cstheme="minorHAnsi"/>
          <w:noProof/>
          <w:sz w:val="24"/>
          <w:szCs w:val="24"/>
          <w:lang w:val="en-US"/>
        </w:rPr>
        <w:t>. Planeta.</w:t>
      </w:r>
    </w:p>
    <w:p w14:paraId="237A55CE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  <w:lang w:val="en-US"/>
        </w:rPr>
      </w:pPr>
      <w:r w:rsidRPr="007F2C34">
        <w:rPr>
          <w:rFonts w:cstheme="minorHAnsi"/>
          <w:noProof/>
          <w:sz w:val="24"/>
          <w:szCs w:val="24"/>
          <w:lang w:val="fr-FR"/>
        </w:rPr>
        <w:t xml:space="preserve">Imai, K. (2018). Quantitative Social Science: An Introduction. </w:t>
      </w:r>
      <w:r w:rsidRPr="007F2C34">
        <w:rPr>
          <w:rFonts w:cstheme="minorHAnsi"/>
          <w:noProof/>
          <w:sz w:val="24"/>
          <w:szCs w:val="24"/>
          <w:lang w:val="en-US"/>
        </w:rPr>
        <w:t>Princeton University Press.</w:t>
      </w:r>
    </w:p>
    <w:p w14:paraId="273A7B68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  <w:lang w:val="en-US"/>
        </w:rPr>
      </w:pPr>
      <w:r w:rsidRPr="007F2C34">
        <w:rPr>
          <w:rFonts w:cstheme="minorHAnsi"/>
          <w:noProof/>
          <w:sz w:val="24"/>
          <w:szCs w:val="24"/>
          <w:lang w:val="en-US"/>
        </w:rPr>
        <w:t xml:space="preserve">Madrigal, L. (2012). Statistics for anthropology: Second edition. En </w:t>
      </w:r>
      <w:r w:rsidRPr="007F2C34">
        <w:rPr>
          <w:rFonts w:cstheme="minorHAnsi"/>
          <w:i/>
          <w:iCs/>
          <w:noProof/>
          <w:sz w:val="24"/>
          <w:szCs w:val="24"/>
          <w:lang w:val="en-US"/>
        </w:rPr>
        <w:t>Statistics for Anthropology: Second Edition</w:t>
      </w:r>
      <w:r w:rsidRPr="007F2C34">
        <w:rPr>
          <w:rFonts w:cstheme="minorHAnsi"/>
          <w:noProof/>
          <w:sz w:val="24"/>
          <w:szCs w:val="24"/>
          <w:lang w:val="en-US"/>
        </w:rPr>
        <w:t>. Cambridge University Press,. https://doi.org/10.1017/CBO9781139022699</w:t>
      </w:r>
    </w:p>
    <w:p w14:paraId="099D07C5" w14:textId="77777777" w:rsidR="007F2C34" w:rsidRPr="007F2C34" w:rsidRDefault="007F2C34" w:rsidP="007F2C3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F2C34">
        <w:rPr>
          <w:rFonts w:cstheme="minorHAnsi"/>
          <w:sz w:val="24"/>
          <w:szCs w:val="24"/>
        </w:rPr>
        <w:fldChar w:fldCharType="end"/>
      </w:r>
    </w:p>
    <w:p w14:paraId="683FD2E0" w14:textId="1EE9D258" w:rsidR="007F2C34" w:rsidRPr="007F2C34" w:rsidRDefault="00F42981">
      <w:pPr>
        <w:numPr>
          <w:ilvl w:val="0"/>
          <w:numId w:val="5"/>
        </w:numPr>
        <w:spacing w:after="0" w:line="240" w:lineRule="auto"/>
        <w:contextualSpacing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Optativa</w:t>
      </w:r>
    </w:p>
    <w:p w14:paraId="7389D20F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</w:rPr>
      </w:pPr>
      <w:r w:rsidRPr="00783C99">
        <w:rPr>
          <w:rFonts w:cstheme="minorHAnsi"/>
          <w:sz w:val="24"/>
          <w:szCs w:val="24"/>
        </w:rPr>
        <w:fldChar w:fldCharType="begin" w:fldLock="1"/>
      </w:r>
      <w:r w:rsidRPr="007F2C34">
        <w:rPr>
          <w:rFonts w:cstheme="minorHAnsi"/>
          <w:sz w:val="24"/>
          <w:szCs w:val="24"/>
        </w:rPr>
        <w:instrText xml:space="preserve">ADDIN Mendeley Bibliography CSL_BIBLIOGRAPHY </w:instrText>
      </w:r>
      <w:r w:rsidRPr="00783C99">
        <w:rPr>
          <w:rFonts w:cstheme="minorHAnsi"/>
          <w:sz w:val="24"/>
          <w:szCs w:val="24"/>
        </w:rPr>
        <w:fldChar w:fldCharType="separate"/>
      </w:r>
      <w:r w:rsidRPr="007F2C34">
        <w:rPr>
          <w:rFonts w:cstheme="minorHAnsi"/>
          <w:noProof/>
          <w:sz w:val="24"/>
          <w:szCs w:val="24"/>
        </w:rPr>
        <w:t xml:space="preserve">Becker, H. (2018). </w:t>
      </w:r>
      <w:r w:rsidRPr="007F2C34">
        <w:rPr>
          <w:rFonts w:cstheme="minorHAnsi"/>
          <w:i/>
          <w:iCs/>
          <w:noProof/>
          <w:sz w:val="24"/>
          <w:szCs w:val="24"/>
        </w:rPr>
        <w:t>Datos, pruebas e ideas. Por qué los científicos sociales deberían tomárselos más en serio y aprender de sus errores</w:t>
      </w:r>
      <w:r w:rsidRPr="007F2C34">
        <w:rPr>
          <w:rFonts w:cstheme="minorHAnsi"/>
          <w:noProof/>
          <w:sz w:val="24"/>
          <w:szCs w:val="24"/>
        </w:rPr>
        <w:t>. Siglo XXI.</w:t>
      </w:r>
    </w:p>
    <w:p w14:paraId="094C7EDE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Best, J. (2004). </w:t>
      </w:r>
      <w:r w:rsidRPr="007F2C34">
        <w:rPr>
          <w:rFonts w:cstheme="minorHAnsi"/>
          <w:i/>
          <w:iCs/>
          <w:noProof/>
          <w:sz w:val="24"/>
          <w:szCs w:val="24"/>
        </w:rPr>
        <w:t>Uso y abuso de las estadísticas. La distorsión en la percepción de los problemas sociales y políticos</w:t>
      </w:r>
      <w:r w:rsidRPr="007F2C34">
        <w:rPr>
          <w:rFonts w:cstheme="minorHAnsi"/>
          <w:noProof/>
          <w:sz w:val="24"/>
          <w:szCs w:val="24"/>
        </w:rPr>
        <w:t>. Cuatro Vientos.</w:t>
      </w:r>
    </w:p>
    <w:p w14:paraId="56ABB009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D’Ignazio, C., &amp; Klein, L. (2020). Data feminism. En </w:t>
      </w:r>
      <w:r w:rsidRPr="007F2C34">
        <w:rPr>
          <w:rFonts w:cstheme="minorHAnsi"/>
          <w:i/>
          <w:iCs/>
          <w:noProof/>
          <w:sz w:val="24"/>
          <w:szCs w:val="24"/>
        </w:rPr>
        <w:t>Information, Communication &amp; Society</w:t>
      </w:r>
      <w:r w:rsidRPr="007F2C34">
        <w:rPr>
          <w:rFonts w:cstheme="minorHAnsi"/>
          <w:noProof/>
          <w:sz w:val="24"/>
          <w:szCs w:val="24"/>
        </w:rPr>
        <w:t xml:space="preserve"> (Vol. 24, Número 13). The MIT Press. https://doi.org/10.1080/1369118x.2020.1836249</w:t>
      </w:r>
    </w:p>
    <w:p w14:paraId="138D3B9D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  <w:lang w:val="en-US"/>
        </w:rPr>
      </w:pPr>
      <w:r w:rsidRPr="007F2C34">
        <w:rPr>
          <w:rFonts w:cstheme="minorHAnsi"/>
          <w:noProof/>
          <w:sz w:val="24"/>
          <w:szCs w:val="24"/>
        </w:rPr>
        <w:t xml:space="preserve">Gebel, M., Kneip, T., Leopold, T., Meulemann, H., Neugebauer, M., Ochsenfeld, F., Rüttenauer, T., Seddig, D., &amp; Troitzsch, K. G. (2020). </w:t>
      </w:r>
      <w:r w:rsidRPr="007F2C34">
        <w:rPr>
          <w:rFonts w:cstheme="minorHAnsi"/>
          <w:i/>
          <w:iCs/>
          <w:noProof/>
          <w:sz w:val="24"/>
          <w:szCs w:val="24"/>
          <w:lang w:val="en-US"/>
        </w:rPr>
        <w:t>Checklist for Quantitative Social Science Articles. Recommendations by the “Academy of Sociology (AS)"</w:t>
      </w:r>
      <w:r w:rsidRPr="007F2C34">
        <w:rPr>
          <w:rFonts w:cstheme="minorHAnsi"/>
          <w:noProof/>
          <w:sz w:val="24"/>
          <w:szCs w:val="24"/>
          <w:lang w:val="en-US"/>
        </w:rPr>
        <w:t xml:space="preserve">. </w:t>
      </w:r>
    </w:p>
    <w:p w14:paraId="2C34B08E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Sevilla Moroder, J. (2005). </w:t>
      </w:r>
      <w:r w:rsidRPr="007F2C34">
        <w:rPr>
          <w:rFonts w:cstheme="minorHAnsi"/>
          <w:i/>
          <w:iCs/>
          <w:noProof/>
          <w:sz w:val="24"/>
          <w:szCs w:val="24"/>
        </w:rPr>
        <w:t>Gramática de las gráficas. Pistas para mejorar las representaciones de datos</w:t>
      </w:r>
      <w:r w:rsidRPr="007F2C34">
        <w:rPr>
          <w:rFonts w:cstheme="minorHAnsi"/>
          <w:noProof/>
          <w:sz w:val="24"/>
          <w:szCs w:val="24"/>
        </w:rPr>
        <w:t>. Universidad Pública de Navarra.</w:t>
      </w:r>
    </w:p>
    <w:p w14:paraId="7C660C1A" w14:textId="77777777" w:rsidR="007F2C34" w:rsidRPr="007F2C34" w:rsidRDefault="007F2C34" w:rsidP="007F2C3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cstheme="minorHAnsi"/>
          <w:noProof/>
          <w:sz w:val="24"/>
          <w:szCs w:val="24"/>
        </w:rPr>
      </w:pPr>
      <w:r w:rsidRPr="007F2C34">
        <w:rPr>
          <w:rFonts w:cstheme="minorHAnsi"/>
          <w:noProof/>
          <w:sz w:val="24"/>
          <w:szCs w:val="24"/>
        </w:rPr>
        <w:t xml:space="preserve">Sosa-Escudero, W. (2019). </w:t>
      </w:r>
      <w:r w:rsidRPr="007F2C34">
        <w:rPr>
          <w:rFonts w:cstheme="minorHAnsi"/>
          <w:i/>
          <w:iCs/>
          <w:noProof/>
          <w:sz w:val="24"/>
          <w:szCs w:val="24"/>
        </w:rPr>
        <w:t>Big data. Breve manual para conocer la ciencia de datos que ya invadió nuestras vidas</w:t>
      </w:r>
      <w:r w:rsidRPr="007F2C34">
        <w:rPr>
          <w:rFonts w:cstheme="minorHAnsi"/>
          <w:noProof/>
          <w:sz w:val="24"/>
          <w:szCs w:val="24"/>
        </w:rPr>
        <w:t>. Siglo XXI.</w:t>
      </w:r>
    </w:p>
    <w:p w14:paraId="68A1564B" w14:textId="77777777" w:rsidR="00D72699" w:rsidRPr="00783C99" w:rsidRDefault="007F2C34" w:rsidP="007F2C34">
      <w:pPr>
        <w:spacing w:after="0" w:line="240" w:lineRule="auto"/>
        <w:jc w:val="both"/>
        <w:rPr>
          <w:rFonts w:cs="Arial"/>
          <w:b/>
          <w:sz w:val="24"/>
          <w:szCs w:val="24"/>
          <w:lang w:val="es-MX"/>
        </w:rPr>
      </w:pPr>
      <w:r w:rsidRPr="00783C99">
        <w:rPr>
          <w:rFonts w:cstheme="minorHAnsi"/>
          <w:sz w:val="24"/>
          <w:szCs w:val="24"/>
        </w:rPr>
        <w:fldChar w:fldCharType="end"/>
      </w:r>
    </w:p>
    <w:sectPr w:rsidR="00D72699" w:rsidRPr="00783C99" w:rsidSect="008E095D">
      <w:headerReference w:type="default" r:id="rId9"/>
      <w:footerReference w:type="default" r:id="rId10"/>
      <w:pgSz w:w="12240" w:h="15840" w:code="1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B6E1C" w14:textId="77777777" w:rsidR="008E095D" w:rsidRDefault="008E095D" w:rsidP="002819B1">
      <w:pPr>
        <w:spacing w:after="0" w:line="240" w:lineRule="auto"/>
      </w:pPr>
      <w:r>
        <w:separator/>
      </w:r>
    </w:p>
  </w:endnote>
  <w:endnote w:type="continuationSeparator" w:id="0">
    <w:p w14:paraId="6A788DC3" w14:textId="77777777" w:rsidR="008E095D" w:rsidRDefault="008E095D" w:rsidP="0028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8525114"/>
      <w:docPartObj>
        <w:docPartGallery w:val="Page Numbers (Bottom of Page)"/>
        <w:docPartUnique/>
      </w:docPartObj>
    </w:sdtPr>
    <w:sdtContent>
      <w:p w14:paraId="4440C4A3" w14:textId="77777777" w:rsidR="00284DC1" w:rsidRDefault="00284DC1">
        <w:pPr>
          <w:pStyle w:val="Piedepgina"/>
          <w:jc w:val="right"/>
        </w:pPr>
        <w:r>
          <w:fldChar w:fldCharType="begin"/>
        </w:r>
        <w:r w:rsidRPr="0027166C">
          <w:instrText>PAGE   \* MERGEFORMAT</w:instrText>
        </w:r>
        <w:r>
          <w:fldChar w:fldCharType="separate"/>
        </w:r>
        <w:r w:rsidR="0026591F" w:rsidRPr="0026591F">
          <w:rPr>
            <w:noProof/>
            <w:lang w:val="es-ES"/>
          </w:rPr>
          <w:t>4</w:t>
        </w:r>
        <w:r>
          <w:fldChar w:fldCharType="end"/>
        </w:r>
      </w:p>
    </w:sdtContent>
  </w:sdt>
  <w:p w14:paraId="03C46DDF" w14:textId="77777777" w:rsidR="00BE6546" w:rsidRDefault="00BE6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AACE1" w14:textId="77777777" w:rsidR="008E095D" w:rsidRDefault="008E095D" w:rsidP="002819B1">
      <w:pPr>
        <w:spacing w:after="0" w:line="240" w:lineRule="auto"/>
      </w:pPr>
      <w:r>
        <w:separator/>
      </w:r>
    </w:p>
  </w:footnote>
  <w:footnote w:type="continuationSeparator" w:id="0">
    <w:p w14:paraId="4202C4E9" w14:textId="77777777" w:rsidR="008E095D" w:rsidRDefault="008E095D" w:rsidP="0028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8478" w14:textId="77777777" w:rsidR="002819B1" w:rsidRDefault="002819B1" w:rsidP="002819B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6D1"/>
    <w:multiLevelType w:val="hybridMultilevel"/>
    <w:tmpl w:val="E78C83E6"/>
    <w:lvl w:ilvl="0" w:tplc="4E66105C">
      <w:start w:val="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179DB"/>
    <w:multiLevelType w:val="hybridMultilevel"/>
    <w:tmpl w:val="FD846E8E"/>
    <w:lvl w:ilvl="0" w:tplc="6FC08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0CB1"/>
    <w:multiLevelType w:val="hybridMultilevel"/>
    <w:tmpl w:val="689A6428"/>
    <w:lvl w:ilvl="0" w:tplc="D2DE27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94C71"/>
    <w:multiLevelType w:val="hybridMultilevel"/>
    <w:tmpl w:val="ABBA9DDC"/>
    <w:lvl w:ilvl="0" w:tplc="0512D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F537C"/>
    <w:multiLevelType w:val="hybridMultilevel"/>
    <w:tmpl w:val="1C02DC52"/>
    <w:lvl w:ilvl="0" w:tplc="123CE0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D1DB6"/>
    <w:multiLevelType w:val="hybridMultilevel"/>
    <w:tmpl w:val="0A1884B2"/>
    <w:lvl w:ilvl="0" w:tplc="0512D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751052">
    <w:abstractNumId w:val="2"/>
  </w:num>
  <w:num w:numId="2" w16cid:durableId="1310135328">
    <w:abstractNumId w:val="1"/>
  </w:num>
  <w:num w:numId="3" w16cid:durableId="1100678877">
    <w:abstractNumId w:val="5"/>
  </w:num>
  <w:num w:numId="4" w16cid:durableId="1420254645">
    <w:abstractNumId w:val="3"/>
  </w:num>
  <w:num w:numId="5" w16cid:durableId="329993406">
    <w:abstractNumId w:val="0"/>
  </w:num>
  <w:num w:numId="6" w16cid:durableId="201649699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30"/>
    <w:rsid w:val="00022200"/>
    <w:rsid w:val="0002325A"/>
    <w:rsid w:val="00030422"/>
    <w:rsid w:val="00035682"/>
    <w:rsid w:val="00035969"/>
    <w:rsid w:val="000433C0"/>
    <w:rsid w:val="00046664"/>
    <w:rsid w:val="00051C5A"/>
    <w:rsid w:val="000527F9"/>
    <w:rsid w:val="000676D8"/>
    <w:rsid w:val="000677B0"/>
    <w:rsid w:val="0007680C"/>
    <w:rsid w:val="00080477"/>
    <w:rsid w:val="00081025"/>
    <w:rsid w:val="00084B9E"/>
    <w:rsid w:val="00086046"/>
    <w:rsid w:val="00091EA2"/>
    <w:rsid w:val="00092521"/>
    <w:rsid w:val="00092EA4"/>
    <w:rsid w:val="000A2066"/>
    <w:rsid w:val="000A3995"/>
    <w:rsid w:val="000A4026"/>
    <w:rsid w:val="000A4EC8"/>
    <w:rsid w:val="000B2107"/>
    <w:rsid w:val="000B3BAA"/>
    <w:rsid w:val="000B68D7"/>
    <w:rsid w:val="000C26E5"/>
    <w:rsid w:val="000C745A"/>
    <w:rsid w:val="000D3031"/>
    <w:rsid w:val="000E2A8C"/>
    <w:rsid w:val="000E6550"/>
    <w:rsid w:val="000E6DF2"/>
    <w:rsid w:val="000F3A20"/>
    <w:rsid w:val="000F4669"/>
    <w:rsid w:val="000F5F64"/>
    <w:rsid w:val="000F7F86"/>
    <w:rsid w:val="00102F77"/>
    <w:rsid w:val="00115C6D"/>
    <w:rsid w:val="00136914"/>
    <w:rsid w:val="0015593A"/>
    <w:rsid w:val="00162E30"/>
    <w:rsid w:val="00163E6E"/>
    <w:rsid w:val="00165616"/>
    <w:rsid w:val="0017272C"/>
    <w:rsid w:val="0017641E"/>
    <w:rsid w:val="00181750"/>
    <w:rsid w:val="00185171"/>
    <w:rsid w:val="00191735"/>
    <w:rsid w:val="001A4336"/>
    <w:rsid w:val="001A5F9C"/>
    <w:rsid w:val="001A7A2F"/>
    <w:rsid w:val="001B39B5"/>
    <w:rsid w:val="001C0D8D"/>
    <w:rsid w:val="001D0FF6"/>
    <w:rsid w:val="001D68C3"/>
    <w:rsid w:val="001E7799"/>
    <w:rsid w:val="001F15DB"/>
    <w:rsid w:val="0020065C"/>
    <w:rsid w:val="00204A13"/>
    <w:rsid w:val="00206527"/>
    <w:rsid w:val="00220925"/>
    <w:rsid w:val="00222EEC"/>
    <w:rsid w:val="00236422"/>
    <w:rsid w:val="002415DA"/>
    <w:rsid w:val="00242889"/>
    <w:rsid w:val="00251614"/>
    <w:rsid w:val="00251DD2"/>
    <w:rsid w:val="00255E10"/>
    <w:rsid w:val="00264C95"/>
    <w:rsid w:val="0026591F"/>
    <w:rsid w:val="00266C53"/>
    <w:rsid w:val="0027166C"/>
    <w:rsid w:val="002819B1"/>
    <w:rsid w:val="002836FC"/>
    <w:rsid w:val="00284DC1"/>
    <w:rsid w:val="002A2826"/>
    <w:rsid w:val="002B7B65"/>
    <w:rsid w:val="002B7FA5"/>
    <w:rsid w:val="002C14F9"/>
    <w:rsid w:val="002C23F0"/>
    <w:rsid w:val="002D37AB"/>
    <w:rsid w:val="002E07EF"/>
    <w:rsid w:val="002E1635"/>
    <w:rsid w:val="002E5FDF"/>
    <w:rsid w:val="002F0518"/>
    <w:rsid w:val="002F0DDD"/>
    <w:rsid w:val="002F6E56"/>
    <w:rsid w:val="0030061C"/>
    <w:rsid w:val="00306060"/>
    <w:rsid w:val="00310CC6"/>
    <w:rsid w:val="00312ACD"/>
    <w:rsid w:val="003160C4"/>
    <w:rsid w:val="00322B54"/>
    <w:rsid w:val="00325E84"/>
    <w:rsid w:val="00357ECA"/>
    <w:rsid w:val="00363E35"/>
    <w:rsid w:val="00365B38"/>
    <w:rsid w:val="00375695"/>
    <w:rsid w:val="00375871"/>
    <w:rsid w:val="00376C4A"/>
    <w:rsid w:val="00382098"/>
    <w:rsid w:val="00386AEB"/>
    <w:rsid w:val="00387818"/>
    <w:rsid w:val="00391407"/>
    <w:rsid w:val="00392D6B"/>
    <w:rsid w:val="00397C73"/>
    <w:rsid w:val="003A0C1F"/>
    <w:rsid w:val="003A1F1A"/>
    <w:rsid w:val="003B7320"/>
    <w:rsid w:val="003C735A"/>
    <w:rsid w:val="003D1A9B"/>
    <w:rsid w:val="003D4B69"/>
    <w:rsid w:val="003D4C2C"/>
    <w:rsid w:val="003D6316"/>
    <w:rsid w:val="003E476A"/>
    <w:rsid w:val="003E4997"/>
    <w:rsid w:val="003E544A"/>
    <w:rsid w:val="003E548B"/>
    <w:rsid w:val="003F0FD7"/>
    <w:rsid w:val="003F1EB5"/>
    <w:rsid w:val="003F5385"/>
    <w:rsid w:val="003F6B39"/>
    <w:rsid w:val="003F7213"/>
    <w:rsid w:val="00401373"/>
    <w:rsid w:val="00410B1B"/>
    <w:rsid w:val="0042311A"/>
    <w:rsid w:val="00426554"/>
    <w:rsid w:val="004270A2"/>
    <w:rsid w:val="004273A0"/>
    <w:rsid w:val="00427BA1"/>
    <w:rsid w:val="00436ABE"/>
    <w:rsid w:val="00440716"/>
    <w:rsid w:val="00451182"/>
    <w:rsid w:val="004534E8"/>
    <w:rsid w:val="0046027A"/>
    <w:rsid w:val="00460E1C"/>
    <w:rsid w:val="00466811"/>
    <w:rsid w:val="00467534"/>
    <w:rsid w:val="004705BC"/>
    <w:rsid w:val="00473FE8"/>
    <w:rsid w:val="004A1C6A"/>
    <w:rsid w:val="004A3B1F"/>
    <w:rsid w:val="004B00AA"/>
    <w:rsid w:val="004B03FD"/>
    <w:rsid w:val="004D1E6C"/>
    <w:rsid w:val="004D3882"/>
    <w:rsid w:val="004D3AD0"/>
    <w:rsid w:val="004E563F"/>
    <w:rsid w:val="004F32E6"/>
    <w:rsid w:val="0050493A"/>
    <w:rsid w:val="00505027"/>
    <w:rsid w:val="00516D50"/>
    <w:rsid w:val="00517FE3"/>
    <w:rsid w:val="005234B5"/>
    <w:rsid w:val="0052435D"/>
    <w:rsid w:val="00531B48"/>
    <w:rsid w:val="00534B34"/>
    <w:rsid w:val="00536036"/>
    <w:rsid w:val="005469BF"/>
    <w:rsid w:val="005534BD"/>
    <w:rsid w:val="00553F0C"/>
    <w:rsid w:val="005551A3"/>
    <w:rsid w:val="00557C17"/>
    <w:rsid w:val="005629C6"/>
    <w:rsid w:val="00566633"/>
    <w:rsid w:val="0057074E"/>
    <w:rsid w:val="0058116F"/>
    <w:rsid w:val="00584163"/>
    <w:rsid w:val="005B08EB"/>
    <w:rsid w:val="005B3B36"/>
    <w:rsid w:val="005B4C03"/>
    <w:rsid w:val="005B7898"/>
    <w:rsid w:val="005C09C0"/>
    <w:rsid w:val="005C0A59"/>
    <w:rsid w:val="005C5159"/>
    <w:rsid w:val="005D0857"/>
    <w:rsid w:val="005D7304"/>
    <w:rsid w:val="005E0B66"/>
    <w:rsid w:val="005E3C4A"/>
    <w:rsid w:val="005E7D2B"/>
    <w:rsid w:val="005F43A6"/>
    <w:rsid w:val="005F49A1"/>
    <w:rsid w:val="0060272D"/>
    <w:rsid w:val="00602CDA"/>
    <w:rsid w:val="00622513"/>
    <w:rsid w:val="00630301"/>
    <w:rsid w:val="00642CD2"/>
    <w:rsid w:val="006430A0"/>
    <w:rsid w:val="00654938"/>
    <w:rsid w:val="00661BAF"/>
    <w:rsid w:val="00662FDB"/>
    <w:rsid w:val="00676008"/>
    <w:rsid w:val="006824B2"/>
    <w:rsid w:val="0068313F"/>
    <w:rsid w:val="00692EC3"/>
    <w:rsid w:val="006958E1"/>
    <w:rsid w:val="006A28F7"/>
    <w:rsid w:val="006A6F05"/>
    <w:rsid w:val="006D07F2"/>
    <w:rsid w:val="006D091C"/>
    <w:rsid w:val="006D1900"/>
    <w:rsid w:val="006D35D6"/>
    <w:rsid w:val="006E2C1C"/>
    <w:rsid w:val="006E3F1A"/>
    <w:rsid w:val="006E535C"/>
    <w:rsid w:val="006F07EB"/>
    <w:rsid w:val="006F15B8"/>
    <w:rsid w:val="006F4810"/>
    <w:rsid w:val="006F54F3"/>
    <w:rsid w:val="00704384"/>
    <w:rsid w:val="0070462F"/>
    <w:rsid w:val="0072270C"/>
    <w:rsid w:val="0072386C"/>
    <w:rsid w:val="00726E0F"/>
    <w:rsid w:val="007274D8"/>
    <w:rsid w:val="007355F4"/>
    <w:rsid w:val="007372F1"/>
    <w:rsid w:val="00740F28"/>
    <w:rsid w:val="007451F5"/>
    <w:rsid w:val="007471D2"/>
    <w:rsid w:val="007515FD"/>
    <w:rsid w:val="0075160B"/>
    <w:rsid w:val="00754613"/>
    <w:rsid w:val="007573BD"/>
    <w:rsid w:val="007626A2"/>
    <w:rsid w:val="00766C98"/>
    <w:rsid w:val="00770F3E"/>
    <w:rsid w:val="00771B18"/>
    <w:rsid w:val="00773F35"/>
    <w:rsid w:val="0077700A"/>
    <w:rsid w:val="00783C99"/>
    <w:rsid w:val="00786B95"/>
    <w:rsid w:val="007A20CB"/>
    <w:rsid w:val="007A30D4"/>
    <w:rsid w:val="007B7AF6"/>
    <w:rsid w:val="007C1382"/>
    <w:rsid w:val="007C19BD"/>
    <w:rsid w:val="007C1DA1"/>
    <w:rsid w:val="007C6231"/>
    <w:rsid w:val="007D7496"/>
    <w:rsid w:val="007E477F"/>
    <w:rsid w:val="007E4BEB"/>
    <w:rsid w:val="007E74CD"/>
    <w:rsid w:val="007F1DFB"/>
    <w:rsid w:val="007F2C34"/>
    <w:rsid w:val="00800BD2"/>
    <w:rsid w:val="0083672E"/>
    <w:rsid w:val="008379AC"/>
    <w:rsid w:val="00845675"/>
    <w:rsid w:val="00846970"/>
    <w:rsid w:val="00851ED7"/>
    <w:rsid w:val="00852AEC"/>
    <w:rsid w:val="00855C13"/>
    <w:rsid w:val="00855D86"/>
    <w:rsid w:val="008611E0"/>
    <w:rsid w:val="008614C5"/>
    <w:rsid w:val="0086249C"/>
    <w:rsid w:val="008632F5"/>
    <w:rsid w:val="00863E74"/>
    <w:rsid w:val="00875BA6"/>
    <w:rsid w:val="00876E77"/>
    <w:rsid w:val="008805D2"/>
    <w:rsid w:val="00886F03"/>
    <w:rsid w:val="00893BE6"/>
    <w:rsid w:val="0089517C"/>
    <w:rsid w:val="00896093"/>
    <w:rsid w:val="008A27C2"/>
    <w:rsid w:val="008A4341"/>
    <w:rsid w:val="008B3012"/>
    <w:rsid w:val="008B3F6C"/>
    <w:rsid w:val="008B4329"/>
    <w:rsid w:val="008B6466"/>
    <w:rsid w:val="008B66B7"/>
    <w:rsid w:val="008C3835"/>
    <w:rsid w:val="008C3C27"/>
    <w:rsid w:val="008C4976"/>
    <w:rsid w:val="008C4D1B"/>
    <w:rsid w:val="008D2604"/>
    <w:rsid w:val="008E095D"/>
    <w:rsid w:val="008E43B3"/>
    <w:rsid w:val="008E47FB"/>
    <w:rsid w:val="008F21F1"/>
    <w:rsid w:val="008F4FD8"/>
    <w:rsid w:val="009029B2"/>
    <w:rsid w:val="009044FF"/>
    <w:rsid w:val="00927115"/>
    <w:rsid w:val="00930298"/>
    <w:rsid w:val="009330FD"/>
    <w:rsid w:val="00934303"/>
    <w:rsid w:val="009413EB"/>
    <w:rsid w:val="00942E4B"/>
    <w:rsid w:val="0095485B"/>
    <w:rsid w:val="00966A81"/>
    <w:rsid w:val="00975877"/>
    <w:rsid w:val="00981CF2"/>
    <w:rsid w:val="009830E5"/>
    <w:rsid w:val="0098480C"/>
    <w:rsid w:val="00995A4A"/>
    <w:rsid w:val="009A067D"/>
    <w:rsid w:val="009A7BEB"/>
    <w:rsid w:val="009B12E8"/>
    <w:rsid w:val="009B17F7"/>
    <w:rsid w:val="009B3537"/>
    <w:rsid w:val="009B3EF6"/>
    <w:rsid w:val="009B5261"/>
    <w:rsid w:val="009D0AA1"/>
    <w:rsid w:val="009E3A17"/>
    <w:rsid w:val="009E4277"/>
    <w:rsid w:val="009E4D7F"/>
    <w:rsid w:val="009E6DDB"/>
    <w:rsid w:val="009F57BE"/>
    <w:rsid w:val="00A02CF4"/>
    <w:rsid w:val="00A05261"/>
    <w:rsid w:val="00A063BA"/>
    <w:rsid w:val="00A0661A"/>
    <w:rsid w:val="00A15EE9"/>
    <w:rsid w:val="00A20C27"/>
    <w:rsid w:val="00A22579"/>
    <w:rsid w:val="00A27765"/>
    <w:rsid w:val="00A3063C"/>
    <w:rsid w:val="00A432E4"/>
    <w:rsid w:val="00A432FE"/>
    <w:rsid w:val="00A43F2E"/>
    <w:rsid w:val="00A51963"/>
    <w:rsid w:val="00A55FFF"/>
    <w:rsid w:val="00A67D23"/>
    <w:rsid w:val="00A854AB"/>
    <w:rsid w:val="00A87C7F"/>
    <w:rsid w:val="00A922C2"/>
    <w:rsid w:val="00A94563"/>
    <w:rsid w:val="00AB3328"/>
    <w:rsid w:val="00AB619A"/>
    <w:rsid w:val="00AD0AD1"/>
    <w:rsid w:val="00AD3BAB"/>
    <w:rsid w:val="00AD4814"/>
    <w:rsid w:val="00AD5862"/>
    <w:rsid w:val="00AD67EB"/>
    <w:rsid w:val="00AE10EB"/>
    <w:rsid w:val="00AE32A5"/>
    <w:rsid w:val="00AE3E49"/>
    <w:rsid w:val="00AF47B9"/>
    <w:rsid w:val="00B02A80"/>
    <w:rsid w:val="00B061E1"/>
    <w:rsid w:val="00B134C3"/>
    <w:rsid w:val="00B151FE"/>
    <w:rsid w:val="00B1640D"/>
    <w:rsid w:val="00B36B81"/>
    <w:rsid w:val="00B54522"/>
    <w:rsid w:val="00B5464B"/>
    <w:rsid w:val="00B64325"/>
    <w:rsid w:val="00B64803"/>
    <w:rsid w:val="00B648B2"/>
    <w:rsid w:val="00B6681A"/>
    <w:rsid w:val="00B67A4D"/>
    <w:rsid w:val="00B72FC1"/>
    <w:rsid w:val="00B838C2"/>
    <w:rsid w:val="00BA02EE"/>
    <w:rsid w:val="00BA584D"/>
    <w:rsid w:val="00BB0314"/>
    <w:rsid w:val="00BB3A7E"/>
    <w:rsid w:val="00BB3B63"/>
    <w:rsid w:val="00BC377A"/>
    <w:rsid w:val="00BD00CC"/>
    <w:rsid w:val="00BD2773"/>
    <w:rsid w:val="00BD29FC"/>
    <w:rsid w:val="00BE2D9D"/>
    <w:rsid w:val="00BE6546"/>
    <w:rsid w:val="00BE6D05"/>
    <w:rsid w:val="00C001E2"/>
    <w:rsid w:val="00C005DE"/>
    <w:rsid w:val="00C104BD"/>
    <w:rsid w:val="00C252FF"/>
    <w:rsid w:val="00C276A0"/>
    <w:rsid w:val="00C27B30"/>
    <w:rsid w:val="00C300A0"/>
    <w:rsid w:val="00C312E8"/>
    <w:rsid w:val="00C34C5A"/>
    <w:rsid w:val="00C4335E"/>
    <w:rsid w:val="00C43F5B"/>
    <w:rsid w:val="00C456C6"/>
    <w:rsid w:val="00C53B08"/>
    <w:rsid w:val="00C54283"/>
    <w:rsid w:val="00C56DE4"/>
    <w:rsid w:val="00C61FB6"/>
    <w:rsid w:val="00C65A76"/>
    <w:rsid w:val="00C67830"/>
    <w:rsid w:val="00C74664"/>
    <w:rsid w:val="00C74779"/>
    <w:rsid w:val="00C757FC"/>
    <w:rsid w:val="00C830DA"/>
    <w:rsid w:val="00C902F7"/>
    <w:rsid w:val="00C90E76"/>
    <w:rsid w:val="00C95632"/>
    <w:rsid w:val="00C97A4D"/>
    <w:rsid w:val="00CB4678"/>
    <w:rsid w:val="00CB71A0"/>
    <w:rsid w:val="00CC148F"/>
    <w:rsid w:val="00CC16BC"/>
    <w:rsid w:val="00CC4485"/>
    <w:rsid w:val="00CC5374"/>
    <w:rsid w:val="00CD764D"/>
    <w:rsid w:val="00CE0D88"/>
    <w:rsid w:val="00CE1593"/>
    <w:rsid w:val="00CE186B"/>
    <w:rsid w:val="00D02944"/>
    <w:rsid w:val="00D03AA9"/>
    <w:rsid w:val="00D05B62"/>
    <w:rsid w:val="00D138F4"/>
    <w:rsid w:val="00D17CC1"/>
    <w:rsid w:val="00D33B40"/>
    <w:rsid w:val="00D37874"/>
    <w:rsid w:val="00D47EAB"/>
    <w:rsid w:val="00D5613D"/>
    <w:rsid w:val="00D56648"/>
    <w:rsid w:val="00D5669E"/>
    <w:rsid w:val="00D709E9"/>
    <w:rsid w:val="00D72699"/>
    <w:rsid w:val="00D7302D"/>
    <w:rsid w:val="00D8258D"/>
    <w:rsid w:val="00D82FCC"/>
    <w:rsid w:val="00D9387E"/>
    <w:rsid w:val="00D950DC"/>
    <w:rsid w:val="00DA583F"/>
    <w:rsid w:val="00DA631F"/>
    <w:rsid w:val="00DA7CAF"/>
    <w:rsid w:val="00DC2B0F"/>
    <w:rsid w:val="00DC7EBA"/>
    <w:rsid w:val="00DE213C"/>
    <w:rsid w:val="00DE6DDB"/>
    <w:rsid w:val="00DF08C9"/>
    <w:rsid w:val="00DF2A5B"/>
    <w:rsid w:val="00DF38E1"/>
    <w:rsid w:val="00DF74A7"/>
    <w:rsid w:val="00E00407"/>
    <w:rsid w:val="00E00D96"/>
    <w:rsid w:val="00E059B4"/>
    <w:rsid w:val="00E06A64"/>
    <w:rsid w:val="00E074C1"/>
    <w:rsid w:val="00E07ED5"/>
    <w:rsid w:val="00E11F23"/>
    <w:rsid w:val="00E143B8"/>
    <w:rsid w:val="00E27369"/>
    <w:rsid w:val="00E33CE9"/>
    <w:rsid w:val="00E5141F"/>
    <w:rsid w:val="00E5326C"/>
    <w:rsid w:val="00E6040F"/>
    <w:rsid w:val="00E60BC5"/>
    <w:rsid w:val="00E625B4"/>
    <w:rsid w:val="00E631C8"/>
    <w:rsid w:val="00E65213"/>
    <w:rsid w:val="00E71405"/>
    <w:rsid w:val="00E805EE"/>
    <w:rsid w:val="00E86D36"/>
    <w:rsid w:val="00E91936"/>
    <w:rsid w:val="00E92CDF"/>
    <w:rsid w:val="00EB0236"/>
    <w:rsid w:val="00EB21CC"/>
    <w:rsid w:val="00EB661B"/>
    <w:rsid w:val="00EC0E09"/>
    <w:rsid w:val="00EC35DD"/>
    <w:rsid w:val="00EC4696"/>
    <w:rsid w:val="00EC4A83"/>
    <w:rsid w:val="00ED0D80"/>
    <w:rsid w:val="00EE2104"/>
    <w:rsid w:val="00EE28A3"/>
    <w:rsid w:val="00EE40AB"/>
    <w:rsid w:val="00EF0A2D"/>
    <w:rsid w:val="00F0031C"/>
    <w:rsid w:val="00F01E50"/>
    <w:rsid w:val="00F057C9"/>
    <w:rsid w:val="00F12C8B"/>
    <w:rsid w:val="00F14989"/>
    <w:rsid w:val="00F24A02"/>
    <w:rsid w:val="00F31AC0"/>
    <w:rsid w:val="00F3243E"/>
    <w:rsid w:val="00F42981"/>
    <w:rsid w:val="00F47D07"/>
    <w:rsid w:val="00F52476"/>
    <w:rsid w:val="00F550CB"/>
    <w:rsid w:val="00F76CA5"/>
    <w:rsid w:val="00F813D9"/>
    <w:rsid w:val="00F84C83"/>
    <w:rsid w:val="00FA0A2B"/>
    <w:rsid w:val="00FA4B8B"/>
    <w:rsid w:val="00FA6F5C"/>
    <w:rsid w:val="00FA728E"/>
    <w:rsid w:val="00FA7800"/>
    <w:rsid w:val="00FA7D48"/>
    <w:rsid w:val="00FB39A8"/>
    <w:rsid w:val="00FB510E"/>
    <w:rsid w:val="00FC1FF2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B562F"/>
  <w15:docId w15:val="{114E6590-B984-44E6-AD7E-8ED697C6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8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830"/>
    <w:pPr>
      <w:ind w:left="720"/>
      <w:contextualSpacing/>
    </w:pPr>
  </w:style>
  <w:style w:type="table" w:styleId="Tablaconcuadrcula">
    <w:name w:val="Table Grid"/>
    <w:basedOn w:val="Tablanormal"/>
    <w:uiPriority w:val="59"/>
    <w:rsid w:val="001D0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851ED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819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9B1"/>
  </w:style>
  <w:style w:type="paragraph" w:styleId="Piedepgina">
    <w:name w:val="footer"/>
    <w:basedOn w:val="Normal"/>
    <w:link w:val="PiedepginaCar"/>
    <w:uiPriority w:val="99"/>
    <w:unhideWhenUsed/>
    <w:rsid w:val="002819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B1"/>
  </w:style>
  <w:style w:type="paragraph" w:styleId="Textodeglobo">
    <w:name w:val="Balloon Text"/>
    <w:basedOn w:val="Normal"/>
    <w:link w:val="TextodegloboCar"/>
    <w:uiPriority w:val="99"/>
    <w:semiHidden/>
    <w:unhideWhenUsed/>
    <w:rsid w:val="00281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9B1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03042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notapie">
    <w:name w:val="footnote text"/>
    <w:basedOn w:val="Normal"/>
    <w:link w:val="TextonotapieCar"/>
    <w:unhideWhenUsed/>
    <w:rsid w:val="00A922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A922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922C2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705B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705B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705BC"/>
    <w:rPr>
      <w:vertAlign w:val="superscript"/>
    </w:rPr>
  </w:style>
  <w:style w:type="paragraph" w:styleId="Ttulo">
    <w:name w:val="Title"/>
    <w:basedOn w:val="Normal"/>
    <w:next w:val="Normal"/>
    <w:link w:val="TtuloCar"/>
    <w:uiPriority w:val="10"/>
    <w:qFormat/>
    <w:rsid w:val="00092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2521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DF74A7"/>
    <w:rPr>
      <w:color w:val="0000FF" w:themeColor="hyperlink"/>
      <w:u w:val="single"/>
    </w:rPr>
  </w:style>
  <w:style w:type="paragraph" w:customStyle="1" w:styleId="Default">
    <w:name w:val="Default"/>
    <w:rsid w:val="00966A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">
    <w:name w:val="List"/>
    <w:basedOn w:val="Normal"/>
    <w:rsid w:val="00E11F23"/>
    <w:pPr>
      <w:spacing w:before="120" w:after="120" w:line="240" w:lineRule="auto"/>
      <w:ind w:left="283" w:hanging="283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121FC-FAC5-4B2C-A3C9-40193039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1094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UAH</Company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ESPINOZA ARAOS</dc:creator>
  <cp:lastModifiedBy>sebastian</cp:lastModifiedBy>
  <cp:revision>9</cp:revision>
  <cp:lastPrinted>2013-09-30T13:10:00Z</cp:lastPrinted>
  <dcterms:created xsi:type="dcterms:W3CDTF">2023-01-18T13:57:00Z</dcterms:created>
  <dcterms:modified xsi:type="dcterms:W3CDTF">2024-03-01T13:51:00Z</dcterms:modified>
</cp:coreProperties>
</file>