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46437" w14:textId="73E01B74" w:rsidR="0052084F" w:rsidRDefault="0052084F" w:rsidP="00953E68">
      <w:pPr>
        <w:spacing w:line="240" w:lineRule="auto"/>
        <w:jc w:val="both"/>
        <w:rPr>
          <w:rFonts w:ascii="Times New Roman" w:hAnsi="Times New Roman" w:cs="Times New Roman"/>
          <w:lang w:val="es-ES_tradnl"/>
        </w:rPr>
      </w:pPr>
      <w:r>
        <w:rPr>
          <w:rFonts w:ascii="Times New Roman" w:hAnsi="Times New Roman" w:cs="Times New Roman"/>
          <w:noProof/>
          <w:lang w:val="es-ES_tradnl"/>
        </w:rPr>
        <w:drawing>
          <wp:inline distT="0" distB="0" distL="0" distR="0" wp14:anchorId="16C5DAB9" wp14:editId="4677522A">
            <wp:extent cx="1054100" cy="1054100"/>
            <wp:effectExtent l="0" t="0" r="0" b="0"/>
            <wp:docPr id="173779579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95794" name="Imagen 173779579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4100" cy="1054100"/>
                    </a:xfrm>
                    <a:prstGeom prst="rect">
                      <a:avLst/>
                    </a:prstGeom>
                  </pic:spPr>
                </pic:pic>
              </a:graphicData>
            </a:graphic>
          </wp:inline>
        </w:drawing>
      </w:r>
    </w:p>
    <w:p w14:paraId="4ECED6D6" w14:textId="14BC7B57" w:rsidR="00932637" w:rsidRDefault="00932637" w:rsidP="00953E68">
      <w:pPr>
        <w:spacing w:line="240" w:lineRule="auto"/>
        <w:jc w:val="both"/>
        <w:rPr>
          <w:rFonts w:ascii="Times New Roman" w:hAnsi="Times New Roman" w:cs="Times New Roman"/>
          <w:lang w:val="es-ES_tradnl"/>
        </w:rPr>
      </w:pPr>
      <w:r>
        <w:rPr>
          <w:rFonts w:ascii="Times New Roman" w:hAnsi="Times New Roman" w:cs="Times New Roman"/>
          <w:lang w:val="es-ES_tradnl"/>
        </w:rPr>
        <w:t xml:space="preserve">Nombre: Belén </w:t>
      </w:r>
      <w:commentRangeStart w:id="0"/>
      <w:proofErr w:type="spellStart"/>
      <w:r>
        <w:rPr>
          <w:rFonts w:ascii="Times New Roman" w:hAnsi="Times New Roman" w:cs="Times New Roman"/>
          <w:lang w:val="es-ES_tradnl"/>
        </w:rPr>
        <w:t>Huincach</w:t>
      </w:r>
      <w:proofErr w:type="spellEnd"/>
      <w:r>
        <w:rPr>
          <w:rFonts w:ascii="Times New Roman" w:hAnsi="Times New Roman" w:cs="Times New Roman"/>
          <w:lang w:val="es-ES_tradnl"/>
        </w:rPr>
        <w:t>e</w:t>
      </w:r>
      <w:commentRangeEnd w:id="0"/>
      <w:r w:rsidR="00AC6CF4">
        <w:rPr>
          <w:rStyle w:val="Refdecomentario"/>
        </w:rPr>
        <w:commentReference w:id="0"/>
      </w:r>
      <w:r>
        <w:rPr>
          <w:rFonts w:ascii="Times New Roman" w:hAnsi="Times New Roman" w:cs="Times New Roman"/>
          <w:lang w:val="es-ES_tradnl"/>
        </w:rPr>
        <w:t>.</w:t>
      </w:r>
    </w:p>
    <w:p w14:paraId="1C3093AE" w14:textId="64DE4F86" w:rsidR="00932637" w:rsidRDefault="00932637" w:rsidP="00953E68">
      <w:pPr>
        <w:spacing w:line="240" w:lineRule="auto"/>
        <w:jc w:val="both"/>
        <w:rPr>
          <w:rFonts w:ascii="Times New Roman" w:hAnsi="Times New Roman" w:cs="Times New Roman"/>
          <w:lang w:val="es-ES_tradnl"/>
        </w:rPr>
      </w:pPr>
      <w:r>
        <w:rPr>
          <w:rFonts w:ascii="Times New Roman" w:hAnsi="Times New Roman" w:cs="Times New Roman"/>
          <w:lang w:val="es-ES_tradnl"/>
        </w:rPr>
        <w:t>Ramo: Métodos Cuantitativos I.</w:t>
      </w:r>
    </w:p>
    <w:p w14:paraId="1DB1B856" w14:textId="4F8E7264" w:rsidR="00932637" w:rsidRDefault="00932637" w:rsidP="00953E68">
      <w:pPr>
        <w:spacing w:line="240" w:lineRule="auto"/>
        <w:jc w:val="both"/>
        <w:rPr>
          <w:rFonts w:ascii="Times New Roman" w:hAnsi="Times New Roman" w:cs="Times New Roman"/>
          <w:lang w:val="es-ES_tradnl"/>
        </w:rPr>
      </w:pPr>
      <w:r>
        <w:rPr>
          <w:rFonts w:ascii="Times New Roman" w:hAnsi="Times New Roman" w:cs="Times New Roman"/>
          <w:lang w:val="es-ES_tradnl"/>
        </w:rPr>
        <w:t>Profesor: Sebastián Muñoz.</w:t>
      </w:r>
    </w:p>
    <w:p w14:paraId="44B08666" w14:textId="76205213" w:rsidR="00932637" w:rsidRDefault="00932637" w:rsidP="00953E68">
      <w:pPr>
        <w:spacing w:line="240" w:lineRule="auto"/>
        <w:jc w:val="both"/>
        <w:rPr>
          <w:rFonts w:ascii="Times New Roman" w:hAnsi="Times New Roman" w:cs="Times New Roman"/>
          <w:lang w:val="es-ES_tradnl"/>
        </w:rPr>
      </w:pPr>
      <w:r>
        <w:rPr>
          <w:rFonts w:ascii="Times New Roman" w:hAnsi="Times New Roman" w:cs="Times New Roman"/>
          <w:lang w:val="es-ES_tradnl"/>
        </w:rPr>
        <w:t>Universidad: Universidad Alberto Hurtado</w:t>
      </w:r>
    </w:p>
    <w:p w14:paraId="196D8C33" w14:textId="45039C7C" w:rsidR="00932637" w:rsidRDefault="00932637" w:rsidP="00953E68">
      <w:pPr>
        <w:spacing w:line="240" w:lineRule="auto"/>
        <w:jc w:val="both"/>
        <w:rPr>
          <w:rFonts w:ascii="Times New Roman" w:hAnsi="Times New Roman" w:cs="Times New Roman"/>
          <w:lang w:val="es-ES_tradnl"/>
        </w:rPr>
      </w:pPr>
      <w:r>
        <w:rPr>
          <w:rFonts w:ascii="Times New Roman" w:hAnsi="Times New Roman" w:cs="Times New Roman"/>
          <w:lang w:val="es-ES_tradnl"/>
        </w:rPr>
        <w:t xml:space="preserve">Fecha: </w:t>
      </w:r>
      <w:r w:rsidR="00030011">
        <w:rPr>
          <w:rFonts w:ascii="Times New Roman" w:hAnsi="Times New Roman" w:cs="Times New Roman"/>
          <w:lang w:val="es-ES_tradnl"/>
        </w:rPr>
        <w:t>jueves</w:t>
      </w:r>
      <w:r>
        <w:rPr>
          <w:rFonts w:ascii="Times New Roman" w:hAnsi="Times New Roman" w:cs="Times New Roman"/>
          <w:lang w:val="es-ES_tradnl"/>
        </w:rPr>
        <w:t xml:space="preserve"> 17 de octubre. </w:t>
      </w:r>
    </w:p>
    <w:p w14:paraId="22FE5044" w14:textId="77777777" w:rsidR="0052084F" w:rsidRDefault="0052084F" w:rsidP="00953E68">
      <w:pPr>
        <w:spacing w:line="240" w:lineRule="auto"/>
        <w:jc w:val="both"/>
        <w:rPr>
          <w:rFonts w:ascii="Times New Roman" w:hAnsi="Times New Roman" w:cs="Times New Roman"/>
          <w:lang w:val="es-ES_tradnl"/>
        </w:rPr>
      </w:pPr>
    </w:p>
    <w:p w14:paraId="2B221F05" w14:textId="115A0B7C" w:rsidR="0052084F" w:rsidRPr="0052084F" w:rsidRDefault="00A920A7" w:rsidP="00953E68">
      <w:pPr>
        <w:spacing w:line="240" w:lineRule="auto"/>
        <w:jc w:val="both"/>
        <w:rPr>
          <w:rFonts w:ascii="Times New Roman" w:hAnsi="Times New Roman" w:cs="Times New Roman"/>
          <w:b/>
          <w:bCs/>
          <w:lang w:val="es-ES_tradnl"/>
        </w:rPr>
      </w:pPr>
      <w:r w:rsidRPr="0052084F">
        <w:rPr>
          <w:rFonts w:ascii="Times New Roman" w:hAnsi="Times New Roman" w:cs="Times New Roman"/>
          <w:b/>
          <w:bCs/>
          <w:lang w:val="es-ES_tradnl"/>
        </w:rPr>
        <w:t>Ficha bibliográfica 1</w:t>
      </w:r>
    </w:p>
    <w:p w14:paraId="703DC477" w14:textId="22861387" w:rsidR="00932637" w:rsidRDefault="00932637" w:rsidP="00953E68">
      <w:pPr>
        <w:spacing w:line="240" w:lineRule="auto"/>
        <w:jc w:val="both"/>
        <w:rPr>
          <w:rFonts w:ascii="Times New Roman" w:hAnsi="Times New Roman" w:cs="Times New Roman"/>
          <w:lang w:val="es-ES_tradnl"/>
        </w:rPr>
      </w:pPr>
      <w:r w:rsidRPr="00030011">
        <w:rPr>
          <w:rFonts w:ascii="Times New Roman" w:hAnsi="Times New Roman" w:cs="Times New Roman"/>
          <w:b/>
          <w:bCs/>
          <w:lang w:val="es-ES_tradnl"/>
        </w:rPr>
        <w:t>Nombre del autor:</w:t>
      </w:r>
      <w:r>
        <w:rPr>
          <w:rFonts w:ascii="Times New Roman" w:hAnsi="Times New Roman" w:cs="Times New Roman"/>
          <w:lang w:val="es-ES_tradnl"/>
        </w:rPr>
        <w:t xml:space="preserve"> Daniel Martin Centella-Centeno, José André Vidal Arias, Elvis Joel </w:t>
      </w:r>
      <w:proofErr w:type="spellStart"/>
      <w:r>
        <w:rPr>
          <w:rFonts w:ascii="Times New Roman" w:hAnsi="Times New Roman" w:cs="Times New Roman"/>
          <w:lang w:val="es-ES_tradnl"/>
        </w:rPr>
        <w:t>Arcata</w:t>
      </w:r>
      <w:proofErr w:type="spellEnd"/>
      <w:r>
        <w:rPr>
          <w:rFonts w:ascii="Times New Roman" w:hAnsi="Times New Roman" w:cs="Times New Roman"/>
          <w:lang w:val="es-ES_tradnl"/>
        </w:rPr>
        <w:t xml:space="preserve"> </w:t>
      </w:r>
      <w:proofErr w:type="spellStart"/>
      <w:r>
        <w:rPr>
          <w:rFonts w:ascii="Times New Roman" w:hAnsi="Times New Roman" w:cs="Times New Roman"/>
          <w:lang w:val="es-ES_tradnl"/>
        </w:rPr>
        <w:t>Maquera</w:t>
      </w:r>
      <w:proofErr w:type="spellEnd"/>
      <w:r>
        <w:rPr>
          <w:rFonts w:ascii="Times New Roman" w:hAnsi="Times New Roman" w:cs="Times New Roman"/>
          <w:lang w:val="es-ES_tradnl"/>
        </w:rPr>
        <w:t xml:space="preserve"> y Vicky Libia Huamani </w:t>
      </w:r>
      <w:proofErr w:type="spellStart"/>
      <w:r>
        <w:rPr>
          <w:rFonts w:ascii="Times New Roman" w:hAnsi="Times New Roman" w:cs="Times New Roman"/>
          <w:lang w:val="es-ES_tradnl"/>
        </w:rPr>
        <w:t>Huallpa</w:t>
      </w:r>
      <w:proofErr w:type="spellEnd"/>
      <w:r>
        <w:rPr>
          <w:rFonts w:ascii="Times New Roman" w:hAnsi="Times New Roman" w:cs="Times New Roman"/>
          <w:lang w:val="es-ES_tradnl"/>
        </w:rPr>
        <w:t>.</w:t>
      </w:r>
    </w:p>
    <w:p w14:paraId="5C89059C" w14:textId="4A48A3FD" w:rsidR="00787A92" w:rsidRDefault="00030011" w:rsidP="00953E68">
      <w:pPr>
        <w:spacing w:line="240" w:lineRule="auto"/>
        <w:jc w:val="both"/>
        <w:rPr>
          <w:rFonts w:ascii="Times New Roman" w:hAnsi="Times New Roman" w:cs="Times New Roman"/>
          <w:lang w:val="es-ES_tradnl"/>
        </w:rPr>
      </w:pPr>
      <w:r w:rsidRPr="00030011">
        <w:rPr>
          <w:rFonts w:ascii="Times New Roman" w:hAnsi="Times New Roman" w:cs="Times New Roman"/>
          <w:b/>
          <w:bCs/>
          <w:lang w:val="es-ES_tradnl"/>
        </w:rPr>
        <w:t>Título de la obra o publicación:</w:t>
      </w:r>
      <w:r>
        <w:rPr>
          <w:rFonts w:ascii="Times New Roman" w:hAnsi="Times New Roman" w:cs="Times New Roman"/>
          <w:lang w:val="es-ES_tradnl"/>
        </w:rPr>
        <w:t xml:space="preserve"> </w:t>
      </w:r>
      <w:r w:rsidR="00953E68">
        <w:rPr>
          <w:rFonts w:ascii="Times New Roman" w:hAnsi="Times New Roman" w:cs="Times New Roman"/>
          <w:lang w:val="es-ES_tradnl"/>
        </w:rPr>
        <w:t>D</w:t>
      </w:r>
      <w:r w:rsidR="00B84704" w:rsidRPr="00953E68">
        <w:rPr>
          <w:rFonts w:ascii="Times New Roman" w:hAnsi="Times New Roman" w:cs="Times New Roman"/>
          <w:lang w:val="es-ES_tradnl"/>
        </w:rPr>
        <w:t>etrás de la pantalla: Investigando la Adicción a Redes Sociales y el Estrés como factores explicativos de la Distracción por Teléfonos Inteligentes en jóvenes y adultos.</w:t>
      </w:r>
    </w:p>
    <w:p w14:paraId="138CE4B6" w14:textId="08CA77A7" w:rsidR="00030011" w:rsidRPr="00953E68" w:rsidRDefault="00030011" w:rsidP="00953E68">
      <w:pPr>
        <w:spacing w:line="240" w:lineRule="auto"/>
        <w:jc w:val="both"/>
        <w:rPr>
          <w:rFonts w:ascii="Times New Roman" w:hAnsi="Times New Roman" w:cs="Times New Roman"/>
          <w:lang w:val="es-ES_tradnl"/>
        </w:rPr>
      </w:pPr>
      <w:r>
        <w:rPr>
          <w:rFonts w:ascii="Times New Roman" w:hAnsi="Times New Roman" w:cs="Times New Roman"/>
          <w:lang w:val="es-ES_tradnl"/>
        </w:rPr>
        <w:t xml:space="preserve">Editorial, país, numero de edición, página y año de publicación: Revista </w:t>
      </w:r>
      <w:proofErr w:type="spellStart"/>
      <w:r>
        <w:rPr>
          <w:rFonts w:ascii="Times New Roman" w:hAnsi="Times New Roman" w:cs="Times New Roman"/>
          <w:lang w:val="es-ES_tradnl"/>
        </w:rPr>
        <w:t>Psiquemag</w:t>
      </w:r>
      <w:proofErr w:type="spellEnd"/>
      <w:r>
        <w:rPr>
          <w:rFonts w:ascii="Times New Roman" w:hAnsi="Times New Roman" w:cs="Times New Roman"/>
          <w:lang w:val="es-ES_tradnl"/>
        </w:rPr>
        <w:t>, Perú, Vol. 13(1), pp. 22-30, 2024.</w:t>
      </w:r>
    </w:p>
    <w:p w14:paraId="7E708EE8" w14:textId="5FF60E60" w:rsidR="008E6C22" w:rsidRDefault="008E6C22" w:rsidP="007027EA">
      <w:pPr>
        <w:spacing w:line="240" w:lineRule="auto"/>
        <w:jc w:val="both"/>
        <w:rPr>
          <w:rFonts w:ascii="Times New Roman" w:hAnsi="Times New Roman" w:cs="Times New Roman"/>
          <w:lang w:val="es-ES_tradnl"/>
        </w:rPr>
      </w:pPr>
      <w:r w:rsidRPr="00030011">
        <w:rPr>
          <w:rFonts w:ascii="Times New Roman" w:hAnsi="Times New Roman" w:cs="Times New Roman"/>
          <w:b/>
          <w:bCs/>
        </w:rPr>
        <w:t>Pregunta de investigación:</w:t>
      </w:r>
      <w:r>
        <w:rPr>
          <w:rFonts w:ascii="Times New Roman" w:hAnsi="Times New Roman" w:cs="Times New Roman"/>
        </w:rPr>
        <w:t xml:space="preserve"> </w:t>
      </w:r>
      <w:r w:rsidRPr="008E6C22">
        <w:rPr>
          <w:rFonts w:ascii="Times New Roman" w:hAnsi="Times New Roman" w:cs="Times New Roman"/>
        </w:rPr>
        <w:t>¿Cuál es la relación entre el tiempo dedicado a actividades de ocio y el nivel de estrés percibido en adultos jóvenes?</w:t>
      </w:r>
    </w:p>
    <w:p w14:paraId="6B6026C6" w14:textId="79C9F6E3" w:rsidR="00B84704" w:rsidRPr="00264E37" w:rsidRDefault="00B84704" w:rsidP="007027EA">
      <w:pPr>
        <w:spacing w:line="240" w:lineRule="auto"/>
        <w:jc w:val="both"/>
        <w:rPr>
          <w:rFonts w:ascii="Times New Roman" w:hAnsi="Times New Roman" w:cs="Times New Roman"/>
          <w:b/>
          <w:bCs/>
          <w:lang w:val="es-ES_tradnl"/>
        </w:rPr>
      </w:pPr>
      <w:r w:rsidRPr="00264E37">
        <w:rPr>
          <w:rFonts w:ascii="Times New Roman" w:hAnsi="Times New Roman" w:cs="Times New Roman"/>
          <w:b/>
          <w:bCs/>
          <w:lang w:val="es-ES_tradnl"/>
        </w:rPr>
        <w:t xml:space="preserve">Definición de conceptos principales: </w:t>
      </w:r>
    </w:p>
    <w:p w14:paraId="39AFAF8B" w14:textId="7A9F2711" w:rsidR="00B84704" w:rsidRDefault="00B84704" w:rsidP="007027EA">
      <w:pPr>
        <w:pStyle w:val="Prrafodelista"/>
        <w:numPr>
          <w:ilvl w:val="0"/>
          <w:numId w:val="3"/>
        </w:numPr>
        <w:spacing w:line="240" w:lineRule="auto"/>
        <w:jc w:val="both"/>
        <w:rPr>
          <w:rFonts w:ascii="Times New Roman" w:hAnsi="Times New Roman" w:cs="Times New Roman"/>
          <w:lang w:val="es-ES_tradnl"/>
        </w:rPr>
      </w:pPr>
      <w:r>
        <w:rPr>
          <w:rFonts w:ascii="Times New Roman" w:hAnsi="Times New Roman" w:cs="Times New Roman"/>
          <w:lang w:val="es-ES_tradnl"/>
        </w:rPr>
        <w:t>Distracción por teléfonos inteligentes:</w:t>
      </w:r>
      <w:r w:rsidR="00245451">
        <w:rPr>
          <w:rFonts w:ascii="Times New Roman" w:hAnsi="Times New Roman" w:cs="Times New Roman"/>
          <w:lang w:val="es-ES_tradnl"/>
        </w:rPr>
        <w:t xml:space="preserve"> </w:t>
      </w:r>
      <w:r w:rsidR="00AD02BA">
        <w:rPr>
          <w:rFonts w:ascii="Times New Roman" w:hAnsi="Times New Roman" w:cs="Times New Roman"/>
          <w:lang w:val="es-ES_tradnl"/>
        </w:rPr>
        <w:t xml:space="preserve">Según la definición dada por el autor: </w:t>
      </w:r>
      <w:r w:rsidR="00245451">
        <w:rPr>
          <w:rFonts w:ascii="Times New Roman" w:hAnsi="Times New Roman" w:cs="Times New Roman"/>
          <w:lang w:val="es-ES_tradnl"/>
        </w:rPr>
        <w:t xml:space="preserve">“Implica </w:t>
      </w:r>
      <w:r w:rsidR="00283EFD">
        <w:rPr>
          <w:rFonts w:ascii="Times New Roman" w:hAnsi="Times New Roman" w:cs="Times New Roman"/>
          <w:lang w:val="es-ES_tradnl"/>
        </w:rPr>
        <w:t>la absorción total de la atención del individuo en la pantalla del dispositivo, ya sea a través de la navegación en redes sociales, el consumo de contenido multimedia o la participación en aplicaciones interactivas” (</w:t>
      </w:r>
      <w:r w:rsidR="00932637">
        <w:rPr>
          <w:rFonts w:ascii="Times New Roman" w:hAnsi="Times New Roman" w:cs="Times New Roman"/>
          <w:lang w:val="es-ES_tradnl"/>
        </w:rPr>
        <w:t>Centella-</w:t>
      </w:r>
      <w:r w:rsidR="0029127C">
        <w:rPr>
          <w:rFonts w:ascii="Times New Roman" w:hAnsi="Times New Roman" w:cs="Times New Roman"/>
          <w:lang w:val="es-ES_tradnl"/>
        </w:rPr>
        <w:t xml:space="preserve">Centeno et al., 2024, p. </w:t>
      </w:r>
      <w:r w:rsidR="00932637">
        <w:rPr>
          <w:rFonts w:ascii="Times New Roman" w:hAnsi="Times New Roman" w:cs="Times New Roman"/>
          <w:lang w:val="es-ES_tradnl"/>
        </w:rPr>
        <w:t>23</w:t>
      </w:r>
      <w:r w:rsidR="00283EFD">
        <w:rPr>
          <w:rFonts w:ascii="Times New Roman" w:hAnsi="Times New Roman" w:cs="Times New Roman"/>
          <w:lang w:val="es-ES_tradnl"/>
        </w:rPr>
        <w:t xml:space="preserve">) </w:t>
      </w:r>
      <w:r w:rsidR="00AD02BA">
        <w:rPr>
          <w:rFonts w:ascii="Times New Roman" w:hAnsi="Times New Roman" w:cs="Times New Roman"/>
          <w:lang w:val="es-ES_tradnl"/>
        </w:rPr>
        <w:t xml:space="preserve">Esta idea se </w:t>
      </w:r>
      <w:r w:rsidR="005A3912">
        <w:rPr>
          <w:rFonts w:ascii="Times New Roman" w:hAnsi="Times New Roman" w:cs="Times New Roman"/>
          <w:lang w:val="es-ES_tradnl"/>
        </w:rPr>
        <w:t xml:space="preserve">está </w:t>
      </w:r>
      <w:r w:rsidR="00AD02BA">
        <w:rPr>
          <w:rFonts w:ascii="Times New Roman" w:hAnsi="Times New Roman" w:cs="Times New Roman"/>
          <w:lang w:val="es-ES_tradnl"/>
        </w:rPr>
        <w:t>refi</w:t>
      </w:r>
      <w:r w:rsidR="005A3912">
        <w:rPr>
          <w:rFonts w:ascii="Times New Roman" w:hAnsi="Times New Roman" w:cs="Times New Roman"/>
          <w:lang w:val="es-ES_tradnl"/>
        </w:rPr>
        <w:t>riendo</w:t>
      </w:r>
      <w:r w:rsidR="00AD02BA">
        <w:rPr>
          <w:rFonts w:ascii="Times New Roman" w:hAnsi="Times New Roman" w:cs="Times New Roman"/>
          <w:lang w:val="es-ES_tradnl"/>
        </w:rPr>
        <w:t xml:space="preserve"> a la pérdida de concentración que tienen las personas cuando usan su teléfono inteligente. </w:t>
      </w:r>
      <w:r w:rsidR="008E6C22">
        <w:rPr>
          <w:rFonts w:ascii="Times New Roman" w:hAnsi="Times New Roman" w:cs="Times New Roman"/>
          <w:lang w:val="es-ES_tradnl"/>
        </w:rPr>
        <w:t>Una constante interacción con la pantalla, como estar en las redes sociales, ver videos y jugar</w:t>
      </w:r>
      <w:r w:rsidR="005A3912">
        <w:rPr>
          <w:rFonts w:ascii="Times New Roman" w:hAnsi="Times New Roman" w:cs="Times New Roman"/>
          <w:lang w:val="es-ES_tradnl"/>
        </w:rPr>
        <w:t xml:space="preserve"> con aplicaciones, ocasiona que haya un desvió de la atención hacia las tareas principales o las interacciones sociales que requieren atención. Esto es un punto importante </w:t>
      </w:r>
      <w:r w:rsidR="00253BEB">
        <w:rPr>
          <w:rFonts w:ascii="Times New Roman" w:hAnsi="Times New Roman" w:cs="Times New Roman"/>
          <w:lang w:val="es-ES_tradnl"/>
        </w:rPr>
        <w:t xml:space="preserve">para la investigación </w:t>
      </w:r>
      <w:r w:rsidR="0079616A">
        <w:rPr>
          <w:rFonts w:ascii="Times New Roman" w:hAnsi="Times New Roman" w:cs="Times New Roman"/>
          <w:lang w:val="es-ES_tradnl"/>
        </w:rPr>
        <w:t>que se pretende realizar, ya que el tiempo que se invierte en el uso de teléfonos inteligentes podría estar siendo un reemplazo para las actividades más relajantes o restaurativas.</w:t>
      </w:r>
    </w:p>
    <w:p w14:paraId="018966D8" w14:textId="5618535F" w:rsidR="00283EFD" w:rsidRDefault="00283EFD" w:rsidP="007027EA">
      <w:pPr>
        <w:pStyle w:val="Prrafodelista"/>
        <w:numPr>
          <w:ilvl w:val="0"/>
          <w:numId w:val="3"/>
        </w:numPr>
        <w:spacing w:line="240" w:lineRule="auto"/>
        <w:jc w:val="both"/>
        <w:rPr>
          <w:rFonts w:ascii="Times New Roman" w:hAnsi="Times New Roman" w:cs="Times New Roman"/>
          <w:lang w:val="es-ES_tradnl"/>
        </w:rPr>
      </w:pPr>
      <w:r>
        <w:rPr>
          <w:rFonts w:ascii="Times New Roman" w:hAnsi="Times New Roman" w:cs="Times New Roman"/>
          <w:lang w:val="es-ES_tradnl"/>
        </w:rPr>
        <w:t>Adicción a redes sociales:</w:t>
      </w:r>
      <w:r w:rsidR="0079616A">
        <w:rPr>
          <w:rFonts w:ascii="Times New Roman" w:hAnsi="Times New Roman" w:cs="Times New Roman"/>
          <w:lang w:val="es-ES_tradnl"/>
        </w:rPr>
        <w:t xml:space="preserve"> En el artículo, se entiende este concepto como: </w:t>
      </w:r>
      <w:r>
        <w:rPr>
          <w:rFonts w:ascii="Times New Roman" w:hAnsi="Times New Roman" w:cs="Times New Roman"/>
          <w:lang w:val="es-ES_tradnl"/>
        </w:rPr>
        <w:t>“</w:t>
      </w:r>
      <w:r w:rsidR="0079616A">
        <w:rPr>
          <w:rFonts w:ascii="Times New Roman" w:hAnsi="Times New Roman" w:cs="Times New Roman"/>
          <w:lang w:val="es-ES_tradnl"/>
        </w:rPr>
        <w:t>U</w:t>
      </w:r>
      <w:r>
        <w:rPr>
          <w:rFonts w:ascii="Times New Roman" w:hAnsi="Times New Roman" w:cs="Times New Roman"/>
          <w:lang w:val="es-ES_tradnl"/>
        </w:rPr>
        <w:t>n patrón de dependencia excesiva y compulsiva hacia el uso de plataformas de redes sociales” (</w:t>
      </w:r>
      <w:r w:rsidR="00932637">
        <w:rPr>
          <w:rFonts w:ascii="Times New Roman" w:hAnsi="Times New Roman" w:cs="Times New Roman"/>
          <w:lang w:val="es-ES_tradnl"/>
        </w:rPr>
        <w:t>Centella-Centeno et al., 2024, p. 23)</w:t>
      </w:r>
      <w:r w:rsidR="0079616A">
        <w:rPr>
          <w:rFonts w:ascii="Times New Roman" w:hAnsi="Times New Roman" w:cs="Times New Roman"/>
          <w:lang w:val="es-ES_tradnl"/>
        </w:rPr>
        <w:t xml:space="preserve"> Bajo este contexto, la adicción a las redes sociales se caracterizaría como un uso compulsivo y excesivo de sitios como Instagram, Facebook, TikTok, etc. En este caso, las personas que llegan a </w:t>
      </w:r>
      <w:r w:rsidR="0079616A">
        <w:rPr>
          <w:rFonts w:ascii="Times New Roman" w:hAnsi="Times New Roman" w:cs="Times New Roman"/>
          <w:lang w:val="es-ES_tradnl"/>
        </w:rPr>
        <w:lastRenderedPageBreak/>
        <w:t xml:space="preserve">experimentar esta </w:t>
      </w:r>
      <w:r w:rsidR="00F269A4">
        <w:rPr>
          <w:rFonts w:ascii="Times New Roman" w:hAnsi="Times New Roman" w:cs="Times New Roman"/>
          <w:lang w:val="es-ES_tradnl"/>
        </w:rPr>
        <w:t>adicción</w:t>
      </w:r>
      <w:r w:rsidR="0079616A">
        <w:rPr>
          <w:rFonts w:ascii="Times New Roman" w:hAnsi="Times New Roman" w:cs="Times New Roman"/>
          <w:lang w:val="es-ES_tradnl"/>
        </w:rPr>
        <w:t xml:space="preserve"> sienten una constante necesidad de estar conectados, lo que logra es que haya </w:t>
      </w:r>
      <w:r w:rsidR="00F269A4">
        <w:rPr>
          <w:rFonts w:ascii="Times New Roman" w:hAnsi="Times New Roman" w:cs="Times New Roman"/>
          <w:lang w:val="es-ES_tradnl"/>
        </w:rPr>
        <w:t>una interferencia</w:t>
      </w:r>
      <w:r w:rsidR="0079616A">
        <w:rPr>
          <w:rFonts w:ascii="Times New Roman" w:hAnsi="Times New Roman" w:cs="Times New Roman"/>
          <w:lang w:val="es-ES_tradnl"/>
        </w:rPr>
        <w:t xml:space="preserve"> en </w:t>
      </w:r>
      <w:r w:rsidR="00F269A4">
        <w:rPr>
          <w:rFonts w:ascii="Times New Roman" w:hAnsi="Times New Roman" w:cs="Times New Roman"/>
          <w:lang w:val="es-ES_tradnl"/>
        </w:rPr>
        <w:t>sus actividades diarias</w:t>
      </w:r>
      <w:r w:rsidR="0079616A">
        <w:rPr>
          <w:rFonts w:ascii="Times New Roman" w:hAnsi="Times New Roman" w:cs="Times New Roman"/>
          <w:lang w:val="es-ES_tradnl"/>
        </w:rPr>
        <w:t xml:space="preserve"> y afecte su bienestar emocional. </w:t>
      </w:r>
      <w:r w:rsidR="00F269A4">
        <w:rPr>
          <w:rFonts w:ascii="Times New Roman" w:hAnsi="Times New Roman" w:cs="Times New Roman"/>
          <w:lang w:val="es-ES_tradnl"/>
        </w:rPr>
        <w:t>Como existe un ciclo donde hay una recompensa inmediata al usar las redes sociales y una presión por mantenerse conectado, se da que las actividades de ocio relacionadas con las redes sociales ocasionan más estrés en vez de reducirlo.</w:t>
      </w:r>
    </w:p>
    <w:p w14:paraId="433513B0" w14:textId="5A8C09F2" w:rsidR="00283EFD" w:rsidRDefault="00283EFD" w:rsidP="007027EA">
      <w:pPr>
        <w:pStyle w:val="Prrafodelista"/>
        <w:numPr>
          <w:ilvl w:val="0"/>
          <w:numId w:val="3"/>
        </w:numPr>
        <w:spacing w:line="240" w:lineRule="auto"/>
        <w:jc w:val="both"/>
        <w:rPr>
          <w:rFonts w:ascii="Times New Roman" w:hAnsi="Times New Roman" w:cs="Times New Roman"/>
          <w:lang w:val="es-ES_tradnl"/>
        </w:rPr>
      </w:pPr>
      <w:r>
        <w:rPr>
          <w:rFonts w:ascii="Times New Roman" w:hAnsi="Times New Roman" w:cs="Times New Roman"/>
          <w:lang w:val="es-ES_tradnl"/>
        </w:rPr>
        <w:t xml:space="preserve">Estrés: “El estrés se manifiesta como una carga psicológica y fisiológica en respuesta a las demandas del entorno” </w:t>
      </w:r>
      <w:r w:rsidR="00932637">
        <w:rPr>
          <w:rFonts w:ascii="Times New Roman" w:hAnsi="Times New Roman" w:cs="Times New Roman"/>
          <w:lang w:val="es-ES_tradnl"/>
        </w:rPr>
        <w:t xml:space="preserve">(Centella-Centeno et al., 2024, p. 23) </w:t>
      </w:r>
      <w:r w:rsidR="007C1BFE">
        <w:rPr>
          <w:rFonts w:ascii="Times New Roman" w:hAnsi="Times New Roman" w:cs="Times New Roman"/>
          <w:lang w:val="es-ES_tradnl"/>
        </w:rPr>
        <w:t>Siguiendo el punto de esta cita</w:t>
      </w:r>
      <w:r w:rsidR="00F269A4">
        <w:rPr>
          <w:rFonts w:ascii="Times New Roman" w:hAnsi="Times New Roman" w:cs="Times New Roman"/>
          <w:lang w:val="es-ES_tradnl"/>
        </w:rPr>
        <w:t xml:space="preserve">, el estrés es una respuesta del cuerpo a las presiones externas, y esto puede ser tanto físico como psicológico. En este estudio, el estrés es un factor clave, debido </w:t>
      </w:r>
      <w:r w:rsidR="009E7F9F">
        <w:rPr>
          <w:rFonts w:ascii="Times New Roman" w:hAnsi="Times New Roman" w:cs="Times New Roman"/>
          <w:lang w:val="es-ES_tradnl"/>
        </w:rPr>
        <w:t xml:space="preserve">a </w:t>
      </w:r>
      <w:r w:rsidR="00F269A4">
        <w:rPr>
          <w:rFonts w:ascii="Times New Roman" w:hAnsi="Times New Roman" w:cs="Times New Roman"/>
          <w:lang w:val="es-ES_tradnl"/>
        </w:rPr>
        <w:t>que puede estar conectado con un uso excesivo de teléfonos inteligentes y a una adicción a las redes sociales. Es fundamental comprender cómo el tiempo que se le dedica a ciertas actividades recreativas, particularmente las que ocasiona una necesidad constante de estar conectado</w:t>
      </w:r>
      <w:r w:rsidR="00857A73">
        <w:rPr>
          <w:rFonts w:ascii="Times New Roman" w:hAnsi="Times New Roman" w:cs="Times New Roman"/>
          <w:lang w:val="es-ES_tradnl"/>
        </w:rPr>
        <w:t>,</w:t>
      </w:r>
      <w:r w:rsidR="00F269A4">
        <w:rPr>
          <w:rFonts w:ascii="Times New Roman" w:hAnsi="Times New Roman" w:cs="Times New Roman"/>
          <w:lang w:val="es-ES_tradnl"/>
        </w:rPr>
        <w:t xml:space="preserve"> puede aumentar la percepción de estrés en adultos jóvenes.</w:t>
      </w:r>
    </w:p>
    <w:p w14:paraId="6E4AF7B9" w14:textId="65DE06A2" w:rsidR="00264E37" w:rsidRPr="00264E37" w:rsidRDefault="00264E37" w:rsidP="00596466">
      <w:pPr>
        <w:spacing w:line="240" w:lineRule="auto"/>
        <w:jc w:val="both"/>
        <w:rPr>
          <w:rFonts w:ascii="Times New Roman" w:hAnsi="Times New Roman" w:cs="Times New Roman"/>
          <w:b/>
          <w:bCs/>
          <w:lang w:val="es-ES_tradnl"/>
        </w:rPr>
      </w:pPr>
      <w:r w:rsidRPr="00264E37">
        <w:rPr>
          <w:rFonts w:ascii="Times New Roman" w:hAnsi="Times New Roman" w:cs="Times New Roman"/>
          <w:b/>
          <w:bCs/>
          <w:lang w:val="es-ES_tradnl"/>
        </w:rPr>
        <w:t xml:space="preserve">Forma de operacionalización: </w:t>
      </w:r>
    </w:p>
    <w:p w14:paraId="5F8E2FA3" w14:textId="0B7FBEE8" w:rsidR="00264E37" w:rsidRDefault="00264E37" w:rsidP="00596466">
      <w:pPr>
        <w:spacing w:line="240" w:lineRule="auto"/>
        <w:jc w:val="both"/>
        <w:rPr>
          <w:rFonts w:ascii="Times New Roman" w:hAnsi="Times New Roman" w:cs="Times New Roman"/>
          <w:lang w:val="es-ES_tradnl"/>
        </w:rPr>
      </w:pPr>
      <w:commentRangeStart w:id="1"/>
      <w:r>
        <w:rPr>
          <w:rFonts w:ascii="Times New Roman" w:hAnsi="Times New Roman" w:cs="Times New Roman"/>
          <w:lang w:val="es-ES_tradnl"/>
        </w:rPr>
        <w:t xml:space="preserve">El articulo utiliza varias escalas que permiten medir los conceptos de distracción, adicción a redes sociales y el estrés: </w:t>
      </w:r>
      <w:commentRangeEnd w:id="1"/>
      <w:r w:rsidR="006108E6">
        <w:rPr>
          <w:rStyle w:val="Refdecomentario"/>
        </w:rPr>
        <w:commentReference w:id="1"/>
      </w:r>
    </w:p>
    <w:p w14:paraId="1D8DA535" w14:textId="415F9791" w:rsidR="00264E37" w:rsidRDefault="00702208" w:rsidP="007027EA">
      <w:pPr>
        <w:pStyle w:val="Prrafodelista"/>
        <w:numPr>
          <w:ilvl w:val="0"/>
          <w:numId w:val="5"/>
        </w:numPr>
        <w:spacing w:line="240" w:lineRule="auto"/>
        <w:jc w:val="both"/>
        <w:rPr>
          <w:rFonts w:ascii="Times New Roman" w:hAnsi="Times New Roman" w:cs="Times New Roman"/>
          <w:lang w:val="es-ES_tradnl"/>
        </w:rPr>
      </w:pPr>
      <w:r>
        <w:rPr>
          <w:rFonts w:ascii="Times New Roman" w:hAnsi="Times New Roman" w:cs="Times New Roman"/>
          <w:lang w:val="es-ES_tradnl"/>
        </w:rPr>
        <w:t>Escala de distracción por teléfonos inteligentes</w:t>
      </w:r>
      <w:r w:rsidR="00264E37">
        <w:rPr>
          <w:rFonts w:ascii="Times New Roman" w:hAnsi="Times New Roman" w:cs="Times New Roman"/>
          <w:lang w:val="es-ES_tradnl"/>
        </w:rPr>
        <w:t>:</w:t>
      </w:r>
      <w:r w:rsidR="00217577">
        <w:rPr>
          <w:rFonts w:ascii="Times New Roman" w:hAnsi="Times New Roman" w:cs="Times New Roman"/>
          <w:lang w:val="es-ES_tradnl"/>
        </w:rPr>
        <w:t xml:space="preserve"> Esta medida a través de una escala de distracciones, que analizan el comportamiento del usuario con el teléfono en cuatro dimensiones</w:t>
      </w:r>
      <w:r>
        <w:rPr>
          <w:rFonts w:ascii="Times New Roman" w:hAnsi="Times New Roman" w:cs="Times New Roman"/>
          <w:lang w:val="es-ES_tradnl"/>
        </w:rPr>
        <w:t>: atención impulsiva, vigilancia en línea, regulación de emociones y multitarea.</w:t>
      </w:r>
      <w:r w:rsidR="00217577">
        <w:rPr>
          <w:rFonts w:ascii="Times New Roman" w:hAnsi="Times New Roman" w:cs="Times New Roman"/>
          <w:lang w:val="es-ES_tradnl"/>
        </w:rPr>
        <w:t xml:space="preserve"> Los participantes deben calificar su comportamiento en una escala Likert de 1 a 5.</w:t>
      </w:r>
    </w:p>
    <w:p w14:paraId="71BDA73A" w14:textId="6F4BEEEA" w:rsidR="00264E37" w:rsidRPr="007027EA" w:rsidRDefault="00264E37" w:rsidP="007027EA">
      <w:pPr>
        <w:pStyle w:val="Prrafodelista"/>
        <w:numPr>
          <w:ilvl w:val="0"/>
          <w:numId w:val="5"/>
        </w:numPr>
        <w:spacing w:line="240" w:lineRule="auto"/>
        <w:jc w:val="both"/>
        <w:rPr>
          <w:rFonts w:ascii="Times New Roman" w:hAnsi="Times New Roman" w:cs="Times New Roman"/>
          <w:lang w:val="es-ES_tradnl"/>
        </w:rPr>
      </w:pPr>
      <w:r>
        <w:rPr>
          <w:rFonts w:ascii="Times New Roman" w:hAnsi="Times New Roman" w:cs="Times New Roman"/>
          <w:lang w:val="es-ES_tradnl"/>
        </w:rPr>
        <w:t xml:space="preserve">Adicción a redes sociales (BMAS): </w:t>
      </w:r>
      <w:r w:rsidR="00702208">
        <w:rPr>
          <w:rFonts w:ascii="Times New Roman" w:hAnsi="Times New Roman" w:cs="Times New Roman"/>
          <w:lang w:val="es-ES_tradnl"/>
        </w:rPr>
        <w:t xml:space="preserve">Evaluada mediante un instrumento que mide la frecuencia y la intensidad del uso de redes sociales, lo que puede influir en el </w:t>
      </w:r>
      <w:r w:rsidR="00702208" w:rsidRPr="007027EA">
        <w:rPr>
          <w:rFonts w:ascii="Times New Roman" w:hAnsi="Times New Roman" w:cs="Times New Roman"/>
          <w:lang w:val="es-ES_tradnl"/>
        </w:rPr>
        <w:t xml:space="preserve">tiempo dedicado a actividades de ocio. </w:t>
      </w:r>
      <w:r w:rsidR="00217577" w:rsidRPr="007027EA">
        <w:rPr>
          <w:rFonts w:ascii="Times New Roman" w:hAnsi="Times New Roman" w:cs="Times New Roman"/>
          <w:lang w:val="es-ES_tradnl"/>
        </w:rPr>
        <w:t xml:space="preserve">Mide el nivel de adicción a las redes sociales, utilizando seis ítems y una escala Likert de 1 a 5. </w:t>
      </w:r>
    </w:p>
    <w:p w14:paraId="2DAD2E08" w14:textId="25988F74" w:rsidR="00264E37" w:rsidRPr="007027EA" w:rsidRDefault="00264E37" w:rsidP="007027EA">
      <w:pPr>
        <w:pStyle w:val="Prrafodelista"/>
        <w:numPr>
          <w:ilvl w:val="0"/>
          <w:numId w:val="5"/>
        </w:numPr>
        <w:spacing w:line="240" w:lineRule="auto"/>
        <w:jc w:val="both"/>
        <w:rPr>
          <w:rFonts w:ascii="Times New Roman" w:hAnsi="Times New Roman" w:cs="Times New Roman"/>
          <w:lang w:val="es-ES_tradnl"/>
        </w:rPr>
      </w:pPr>
      <w:r w:rsidRPr="007027EA">
        <w:rPr>
          <w:rFonts w:ascii="Times New Roman" w:hAnsi="Times New Roman" w:cs="Times New Roman"/>
          <w:lang w:val="es-ES_tradnl"/>
        </w:rPr>
        <w:t xml:space="preserve">Estrés (PSS): </w:t>
      </w:r>
      <w:r w:rsidR="00702208" w:rsidRPr="007027EA">
        <w:rPr>
          <w:rFonts w:ascii="Times New Roman" w:hAnsi="Times New Roman" w:cs="Times New Roman"/>
          <w:lang w:val="es-ES_tradnl"/>
        </w:rPr>
        <w:t>Se puede m</w:t>
      </w:r>
      <w:r w:rsidR="00217577" w:rsidRPr="007027EA">
        <w:rPr>
          <w:rFonts w:ascii="Times New Roman" w:hAnsi="Times New Roman" w:cs="Times New Roman"/>
          <w:lang w:val="es-ES_tradnl"/>
        </w:rPr>
        <w:t xml:space="preserve">edir utilizando escalas de </w:t>
      </w:r>
      <w:proofErr w:type="spellStart"/>
      <w:r w:rsidR="00217577" w:rsidRPr="007027EA">
        <w:rPr>
          <w:rFonts w:ascii="Times New Roman" w:hAnsi="Times New Roman" w:cs="Times New Roman"/>
          <w:lang w:val="es-ES_tradnl"/>
        </w:rPr>
        <w:t>auto-reporte</w:t>
      </w:r>
      <w:proofErr w:type="spellEnd"/>
      <w:r w:rsidR="00217577" w:rsidRPr="007027EA">
        <w:rPr>
          <w:rFonts w:ascii="Times New Roman" w:hAnsi="Times New Roman" w:cs="Times New Roman"/>
          <w:lang w:val="es-ES_tradnl"/>
        </w:rPr>
        <w:t xml:space="preserve"> que evalúan el nivel de estrés percibido en diferentes contextos, incluyendo el tiempo de ocio. Está compuesto por diez preguntas que avalúan la manera que los participantes perciben el nivel de estrés en sus vidas durante el mes pasado, los ítems se califican de 0 a 4 y se invierten algunos </w:t>
      </w:r>
      <w:r w:rsidR="00B0249D" w:rsidRPr="007027EA">
        <w:rPr>
          <w:rFonts w:ascii="Times New Roman" w:hAnsi="Times New Roman" w:cs="Times New Roman"/>
          <w:lang w:val="es-ES_tradnl"/>
        </w:rPr>
        <w:t xml:space="preserve">ítems positivos para obtener la puntuación final. </w:t>
      </w:r>
    </w:p>
    <w:p w14:paraId="09CD2D44" w14:textId="46F3227B" w:rsidR="001648B2" w:rsidRPr="007027EA" w:rsidRDefault="001648B2" w:rsidP="007027EA">
      <w:pPr>
        <w:spacing w:line="240" w:lineRule="auto"/>
        <w:jc w:val="both"/>
        <w:rPr>
          <w:rFonts w:ascii="Times New Roman" w:hAnsi="Times New Roman" w:cs="Times New Roman"/>
          <w:lang w:val="es-ES_tradnl"/>
        </w:rPr>
      </w:pPr>
      <w:r w:rsidRPr="007027EA">
        <w:rPr>
          <w:rFonts w:ascii="Times New Roman" w:hAnsi="Times New Roman" w:cs="Times New Roman"/>
          <w:b/>
          <w:bCs/>
          <w:lang w:val="es-ES_tradnl"/>
        </w:rPr>
        <w:t xml:space="preserve">Recuento de la metodología: </w:t>
      </w:r>
    </w:p>
    <w:p w14:paraId="1F43FAE5" w14:textId="55E0D910" w:rsidR="007027EA" w:rsidRPr="007027EA" w:rsidRDefault="00AF5854" w:rsidP="007027EA">
      <w:pPr>
        <w:spacing w:line="240" w:lineRule="auto"/>
        <w:jc w:val="both"/>
        <w:rPr>
          <w:rFonts w:ascii="Times New Roman" w:hAnsi="Times New Roman" w:cs="Times New Roman"/>
          <w:lang w:val="es-ES_tradnl"/>
        </w:rPr>
      </w:pPr>
      <w:r w:rsidRPr="007027EA">
        <w:rPr>
          <w:rFonts w:ascii="Times New Roman" w:hAnsi="Times New Roman" w:cs="Times New Roman"/>
          <w:lang w:val="es-ES_tradnl"/>
        </w:rPr>
        <w:t xml:space="preserve">En este artículo se utilizó un diseño no experimental y un muestreo no probabilístico de 100 participantes de la ciudad de Tacna (59% hombres y 41% mujeres), con un rango de edad entre 15 a 63 años. Los participantes completaron instrumentos autoadministrados a través de un enlace virtual de Google </w:t>
      </w:r>
      <w:proofErr w:type="spellStart"/>
      <w:r w:rsidRPr="007027EA">
        <w:rPr>
          <w:rFonts w:ascii="Times New Roman" w:hAnsi="Times New Roman" w:cs="Times New Roman"/>
          <w:lang w:val="es-ES_tradnl"/>
        </w:rPr>
        <w:t>Forms</w:t>
      </w:r>
      <w:proofErr w:type="spellEnd"/>
      <w:r w:rsidRPr="007027EA">
        <w:rPr>
          <w:rFonts w:ascii="Times New Roman" w:hAnsi="Times New Roman" w:cs="Times New Roman"/>
          <w:lang w:val="es-ES_tradnl"/>
        </w:rPr>
        <w:t xml:space="preserve"> para recopilar datos. </w:t>
      </w:r>
      <w:r w:rsidR="00FC73DB" w:rsidRPr="007027EA">
        <w:rPr>
          <w:rFonts w:ascii="Times New Roman" w:hAnsi="Times New Roman" w:cs="Times New Roman"/>
          <w:lang w:val="es-ES_tradnl"/>
        </w:rPr>
        <w:t>Para poder comprender como el tiempo dedicado a actividades recreativas se relacionan con estrés percibido, el estudio utilizó el modelado de ecuaciones estructurales (SEM)</w:t>
      </w:r>
      <w:r w:rsidR="00063AF8" w:rsidRPr="007027EA">
        <w:rPr>
          <w:rFonts w:ascii="Times New Roman" w:hAnsi="Times New Roman" w:cs="Times New Roman"/>
          <w:lang w:val="es-ES_tradnl"/>
        </w:rPr>
        <w:t>.</w:t>
      </w:r>
    </w:p>
    <w:p w14:paraId="730F0AA3" w14:textId="23181005" w:rsidR="003165E0" w:rsidRPr="00953E68" w:rsidRDefault="00063AF8" w:rsidP="007027EA">
      <w:pPr>
        <w:spacing w:line="240" w:lineRule="auto"/>
        <w:jc w:val="both"/>
        <w:rPr>
          <w:rFonts w:ascii="Times New Roman" w:hAnsi="Times New Roman" w:cs="Times New Roman"/>
          <w:b/>
          <w:bCs/>
          <w:lang w:val="es-ES_tradnl"/>
        </w:rPr>
      </w:pPr>
      <w:r w:rsidRPr="00953E68">
        <w:rPr>
          <w:rFonts w:ascii="Times New Roman" w:hAnsi="Times New Roman" w:cs="Times New Roman"/>
          <w:b/>
          <w:bCs/>
          <w:lang w:val="es-ES_tradnl"/>
        </w:rPr>
        <w:t xml:space="preserve">Informe general o síntesis de lo más destacado del documento: </w:t>
      </w:r>
    </w:p>
    <w:p w14:paraId="37B0D414" w14:textId="1CF7DAEA" w:rsidR="007027EA" w:rsidRDefault="00063AF8" w:rsidP="007027EA">
      <w:pPr>
        <w:spacing w:line="240" w:lineRule="auto"/>
        <w:jc w:val="both"/>
        <w:rPr>
          <w:rFonts w:ascii="Times New Roman" w:hAnsi="Times New Roman" w:cs="Times New Roman"/>
          <w:lang w:val="es-ES_tradnl"/>
        </w:rPr>
      </w:pPr>
      <w:r w:rsidRPr="007027EA">
        <w:rPr>
          <w:rFonts w:ascii="Times New Roman" w:hAnsi="Times New Roman" w:cs="Times New Roman"/>
          <w:lang w:val="es-ES_tradnl"/>
        </w:rPr>
        <w:t xml:space="preserve">Este artículo tiene como objetivo </w:t>
      </w:r>
      <w:r w:rsidR="007027EA" w:rsidRPr="007027EA">
        <w:rPr>
          <w:rFonts w:ascii="Times New Roman" w:hAnsi="Times New Roman" w:cs="Times New Roman"/>
          <w:lang w:val="es-ES_tradnl"/>
        </w:rPr>
        <w:t xml:space="preserve">investigar </w:t>
      </w:r>
      <w:r w:rsidR="007027EA">
        <w:rPr>
          <w:rFonts w:ascii="Times New Roman" w:hAnsi="Times New Roman" w:cs="Times New Roman"/>
          <w:lang w:val="es-ES_tradnl"/>
        </w:rPr>
        <w:t xml:space="preserve">la relación entre el uso excesivo de teléfonos inteligentes, la adicción a redes sociales y el estrés en jóvenes y adultos. Esto se llevó a cabo en la ciudad de Tacna, Perú, en 2024. Entre los hallazgos más significativos del estudio se </w:t>
      </w:r>
      <w:r w:rsidR="007027EA">
        <w:rPr>
          <w:rFonts w:ascii="Times New Roman" w:hAnsi="Times New Roman" w:cs="Times New Roman"/>
          <w:lang w:val="es-ES_tradnl"/>
        </w:rPr>
        <w:lastRenderedPageBreak/>
        <w:t xml:space="preserve">muestra una sólida correlación entre la adicción a las redes sociales y la distracción por teléfonos inteligentes, indicando que las personas que tiene una adicción compulsiva a las redes sociales tienen una mayor probabilidad de distraerse con sus teléfonos. Sin embargo, la relación entre el estrés y la distracción por teléfonos inteligentes es menos significativa. Este descubrimiento indica que el estrés tiene un efecto menor en el uso de teléfonos en comparación con la adicción a las redes sociales. </w:t>
      </w:r>
    </w:p>
    <w:p w14:paraId="3125D5E2" w14:textId="6B960E3C" w:rsidR="003165E0" w:rsidRDefault="003165E0" w:rsidP="007027EA">
      <w:pPr>
        <w:spacing w:line="240" w:lineRule="auto"/>
        <w:jc w:val="both"/>
        <w:rPr>
          <w:rFonts w:ascii="Times New Roman" w:hAnsi="Times New Roman" w:cs="Times New Roman"/>
          <w:lang w:val="es-ES_tradnl"/>
        </w:rPr>
      </w:pPr>
      <w:r>
        <w:rPr>
          <w:rFonts w:ascii="Times New Roman" w:hAnsi="Times New Roman" w:cs="Times New Roman"/>
          <w:lang w:val="es-ES_tradnl"/>
        </w:rPr>
        <w:t xml:space="preserve">En su versión inicial, este estudio propuso un modelo explicativo que no alcanzó los índices de ajuste adecuados, esto ocasionó que los investigadores tuvieran que modificar el modelo eliminando algunas dimensiones de estrés y modificando la covariación de las dimensiones de distracción. Esto dio como resultado a que los índices de </w:t>
      </w:r>
      <w:r w:rsidR="00160071">
        <w:rPr>
          <w:rFonts w:ascii="Times New Roman" w:hAnsi="Times New Roman" w:cs="Times New Roman"/>
          <w:lang w:val="es-ES_tradnl"/>
        </w:rPr>
        <w:t>a</w:t>
      </w:r>
      <w:r>
        <w:rPr>
          <w:rFonts w:ascii="Times New Roman" w:hAnsi="Times New Roman" w:cs="Times New Roman"/>
          <w:lang w:val="es-ES_tradnl"/>
        </w:rPr>
        <w:t xml:space="preserve">juste del modelo revisado mejoraran significativamente. En conclusión, este estudio destaca que el estrés tiene un efecto secundario, pero la adicción a las redes sociales es un factor clave en la distracción de los jóvenes y adultos por el uso de teléfonos. En el análisis de los autores, el tiempo dedicado a actividades recreativas, como por ejemplo el uso de redes sociales, puede afectar el bienestar psicológico y el nivel de estrés percibido en los jóvenes. </w:t>
      </w:r>
    </w:p>
    <w:p w14:paraId="6AED4730" w14:textId="65069E2F" w:rsidR="00A920A7" w:rsidRPr="000A0865" w:rsidRDefault="00A920A7" w:rsidP="007027EA">
      <w:pPr>
        <w:spacing w:line="240" w:lineRule="auto"/>
        <w:jc w:val="both"/>
        <w:rPr>
          <w:rFonts w:ascii="Times New Roman" w:hAnsi="Times New Roman" w:cs="Times New Roman"/>
          <w:b/>
          <w:bCs/>
          <w:lang w:val="es-ES_tradnl"/>
        </w:rPr>
      </w:pPr>
      <w:r w:rsidRPr="000A0865">
        <w:rPr>
          <w:rFonts w:ascii="Times New Roman" w:hAnsi="Times New Roman" w:cs="Times New Roman"/>
          <w:b/>
          <w:bCs/>
          <w:lang w:val="es-ES_tradnl"/>
        </w:rPr>
        <w:t>Ficha bibliográfica 2</w:t>
      </w:r>
    </w:p>
    <w:p w14:paraId="7E55CAF1" w14:textId="6AA2A266" w:rsidR="00A920A7" w:rsidRDefault="00A920A7" w:rsidP="007027EA">
      <w:pPr>
        <w:spacing w:line="240" w:lineRule="auto"/>
        <w:jc w:val="both"/>
        <w:rPr>
          <w:rFonts w:ascii="Times New Roman" w:hAnsi="Times New Roman" w:cs="Times New Roman"/>
          <w:lang w:val="es-ES_tradnl"/>
        </w:rPr>
      </w:pPr>
      <w:r w:rsidRPr="000A0865">
        <w:rPr>
          <w:rFonts w:ascii="Times New Roman" w:hAnsi="Times New Roman" w:cs="Times New Roman"/>
          <w:b/>
          <w:bCs/>
          <w:lang w:val="es-ES_tradnl"/>
        </w:rPr>
        <w:t>Nombre del autor:</w:t>
      </w:r>
      <w:r>
        <w:rPr>
          <w:rFonts w:ascii="Times New Roman" w:hAnsi="Times New Roman" w:cs="Times New Roman"/>
          <w:lang w:val="es-ES_tradnl"/>
        </w:rPr>
        <w:t xml:space="preserve"> </w:t>
      </w:r>
      <w:r w:rsidR="000A0865">
        <w:rPr>
          <w:rFonts w:ascii="Times New Roman" w:hAnsi="Times New Roman" w:cs="Times New Roman"/>
          <w:lang w:val="es-ES_tradnl"/>
        </w:rPr>
        <w:t xml:space="preserve">Walter Steven </w:t>
      </w:r>
      <w:r>
        <w:rPr>
          <w:rFonts w:ascii="Times New Roman" w:hAnsi="Times New Roman" w:cs="Times New Roman"/>
          <w:lang w:val="es-ES_tradnl"/>
        </w:rPr>
        <w:t xml:space="preserve">Angulo Verdugo, </w:t>
      </w:r>
      <w:r w:rsidR="000A0865">
        <w:rPr>
          <w:rFonts w:ascii="Times New Roman" w:hAnsi="Times New Roman" w:cs="Times New Roman"/>
          <w:lang w:val="es-ES_tradnl"/>
        </w:rPr>
        <w:t xml:space="preserve">Carlos David </w:t>
      </w:r>
      <w:r>
        <w:rPr>
          <w:rFonts w:ascii="Times New Roman" w:hAnsi="Times New Roman" w:cs="Times New Roman"/>
          <w:lang w:val="es-ES_tradnl"/>
        </w:rPr>
        <w:t>Ordóñez Ojeda</w:t>
      </w:r>
      <w:r w:rsidR="000A0865">
        <w:rPr>
          <w:rFonts w:ascii="Times New Roman" w:hAnsi="Times New Roman" w:cs="Times New Roman"/>
          <w:lang w:val="es-ES_tradnl"/>
        </w:rPr>
        <w:t>.</w:t>
      </w:r>
    </w:p>
    <w:p w14:paraId="0E38CFC9" w14:textId="11EEAC78" w:rsidR="00A920A7" w:rsidRDefault="00A920A7" w:rsidP="007027EA">
      <w:pPr>
        <w:spacing w:line="240" w:lineRule="auto"/>
        <w:jc w:val="both"/>
        <w:rPr>
          <w:rFonts w:ascii="Times New Roman" w:hAnsi="Times New Roman" w:cs="Times New Roman"/>
          <w:lang w:val="es-ES_tradnl"/>
        </w:rPr>
      </w:pPr>
      <w:r w:rsidRPr="000A0865">
        <w:rPr>
          <w:rFonts w:ascii="Times New Roman" w:hAnsi="Times New Roman" w:cs="Times New Roman"/>
          <w:b/>
          <w:bCs/>
          <w:lang w:val="es-ES_tradnl"/>
        </w:rPr>
        <w:t>Título de la obra o publicación:</w:t>
      </w:r>
      <w:r>
        <w:rPr>
          <w:rFonts w:ascii="Times New Roman" w:hAnsi="Times New Roman" w:cs="Times New Roman"/>
          <w:lang w:val="es-ES_tradnl"/>
        </w:rPr>
        <w:t xml:space="preserve"> Asociación entre estrés y adicción a redes sociales en tiempos de </w:t>
      </w:r>
      <w:proofErr w:type="spellStart"/>
      <w:r>
        <w:rPr>
          <w:rFonts w:ascii="Times New Roman" w:hAnsi="Times New Roman" w:cs="Times New Roman"/>
          <w:lang w:val="es-ES_tradnl"/>
        </w:rPr>
        <w:t>posconfinamiento</w:t>
      </w:r>
      <w:proofErr w:type="spellEnd"/>
      <w:r>
        <w:rPr>
          <w:rFonts w:ascii="Times New Roman" w:hAnsi="Times New Roman" w:cs="Times New Roman"/>
          <w:lang w:val="es-ES_tradnl"/>
        </w:rPr>
        <w:t xml:space="preserve"> en el Azuay. </w:t>
      </w:r>
    </w:p>
    <w:p w14:paraId="5BD10096" w14:textId="4D3F4486" w:rsidR="00A920A7" w:rsidRDefault="00A920A7" w:rsidP="007027EA">
      <w:pPr>
        <w:spacing w:line="240" w:lineRule="auto"/>
        <w:jc w:val="both"/>
        <w:rPr>
          <w:rFonts w:ascii="Times New Roman" w:hAnsi="Times New Roman" w:cs="Times New Roman"/>
          <w:lang w:val="es-ES_tradnl"/>
        </w:rPr>
      </w:pPr>
      <w:r w:rsidRPr="000A0865">
        <w:rPr>
          <w:rFonts w:ascii="Times New Roman" w:hAnsi="Times New Roman" w:cs="Times New Roman"/>
          <w:b/>
          <w:bCs/>
          <w:lang w:val="es-ES_tradnl"/>
        </w:rPr>
        <w:t>Editorial, país, número de edición, página y año de publicación:</w:t>
      </w:r>
      <w:r>
        <w:rPr>
          <w:rFonts w:ascii="Times New Roman" w:hAnsi="Times New Roman" w:cs="Times New Roman"/>
          <w:lang w:val="es-ES_tradnl"/>
        </w:rPr>
        <w:t xml:space="preserve"> Universidad Católica de Cuenca, Ecuador, 2024.</w:t>
      </w:r>
    </w:p>
    <w:p w14:paraId="02685666" w14:textId="39C66871" w:rsidR="00A920A7" w:rsidRPr="000A0865" w:rsidRDefault="00A920A7" w:rsidP="007027EA">
      <w:pPr>
        <w:spacing w:line="240" w:lineRule="auto"/>
        <w:jc w:val="both"/>
        <w:rPr>
          <w:rFonts w:ascii="Times New Roman" w:hAnsi="Times New Roman" w:cs="Times New Roman"/>
          <w:b/>
          <w:bCs/>
          <w:lang w:val="es-ES_tradnl"/>
        </w:rPr>
      </w:pPr>
      <w:r w:rsidRPr="000A0865">
        <w:rPr>
          <w:rFonts w:ascii="Times New Roman" w:hAnsi="Times New Roman" w:cs="Times New Roman"/>
          <w:b/>
          <w:bCs/>
          <w:lang w:val="es-ES_tradnl"/>
        </w:rPr>
        <w:t>Conceptos principales:</w:t>
      </w:r>
    </w:p>
    <w:p w14:paraId="24BA1C6F" w14:textId="3DF2EF2D" w:rsidR="00F24ADE" w:rsidRDefault="00F24ADE" w:rsidP="00F24ADE">
      <w:pPr>
        <w:pStyle w:val="Prrafodelista"/>
        <w:numPr>
          <w:ilvl w:val="0"/>
          <w:numId w:val="7"/>
        </w:numPr>
        <w:spacing w:line="240" w:lineRule="auto"/>
        <w:jc w:val="both"/>
        <w:rPr>
          <w:rFonts w:ascii="Times New Roman" w:hAnsi="Times New Roman" w:cs="Times New Roman"/>
          <w:lang w:val="es-ES_tradnl"/>
        </w:rPr>
      </w:pPr>
      <w:r>
        <w:rPr>
          <w:rFonts w:ascii="Times New Roman" w:hAnsi="Times New Roman" w:cs="Times New Roman"/>
          <w:lang w:val="es-ES_tradnl"/>
        </w:rPr>
        <w:t xml:space="preserve">Estrés: </w:t>
      </w:r>
      <w:r w:rsidR="00891AF6">
        <w:rPr>
          <w:rFonts w:ascii="Times New Roman" w:hAnsi="Times New Roman" w:cs="Times New Roman"/>
          <w:lang w:val="es-ES_tradnl"/>
        </w:rPr>
        <w:t xml:space="preserve">Según </w:t>
      </w:r>
      <w:r w:rsidR="00452897">
        <w:rPr>
          <w:rFonts w:ascii="Times New Roman" w:hAnsi="Times New Roman" w:cs="Times New Roman"/>
          <w:lang w:val="es-ES_tradnl"/>
        </w:rPr>
        <w:t>por los autores Angulo y Ordóñez (2024)</w:t>
      </w:r>
      <w:r w:rsidR="000A0865">
        <w:rPr>
          <w:rFonts w:ascii="Times New Roman" w:hAnsi="Times New Roman" w:cs="Times New Roman"/>
          <w:lang w:val="es-ES_tradnl"/>
        </w:rPr>
        <w:t xml:space="preserve"> se entenderá el estrés </w:t>
      </w:r>
      <w:r w:rsidR="00157AF1">
        <w:rPr>
          <w:rFonts w:ascii="Times New Roman" w:hAnsi="Times New Roman" w:cs="Times New Roman"/>
          <w:lang w:val="es-ES_tradnl"/>
        </w:rPr>
        <w:t xml:space="preserve">en base a </w:t>
      </w:r>
      <w:r w:rsidR="000A0865">
        <w:rPr>
          <w:rFonts w:ascii="Times New Roman" w:hAnsi="Times New Roman" w:cs="Times New Roman"/>
          <w:lang w:val="es-ES_tradnl"/>
        </w:rPr>
        <w:t>la definición de Sierra y Virgilio (2003)</w:t>
      </w:r>
      <w:r w:rsidR="00891AF6">
        <w:rPr>
          <w:rFonts w:ascii="Times New Roman" w:hAnsi="Times New Roman" w:cs="Times New Roman"/>
          <w:lang w:val="es-ES_tradnl"/>
        </w:rPr>
        <w:t xml:space="preserve">: </w:t>
      </w:r>
      <w:r>
        <w:rPr>
          <w:rFonts w:ascii="Times New Roman" w:hAnsi="Times New Roman" w:cs="Times New Roman"/>
          <w:lang w:val="es-ES_tradnl"/>
        </w:rPr>
        <w:t>“enfrentarse a niveles constantes de presión y frustración, donde mantener el control propio se vuelve complicado, especialmente en situaciones consideradas desagradables como conflictos familiares o matrimoniales” (</w:t>
      </w:r>
      <w:r w:rsidR="00452897">
        <w:rPr>
          <w:rFonts w:ascii="Times New Roman" w:hAnsi="Times New Roman" w:cs="Times New Roman"/>
          <w:lang w:val="es-ES_tradnl"/>
        </w:rPr>
        <w:t xml:space="preserve">p. </w:t>
      </w:r>
      <w:r>
        <w:rPr>
          <w:rFonts w:ascii="Times New Roman" w:hAnsi="Times New Roman" w:cs="Times New Roman"/>
          <w:lang w:val="es-ES_tradnl"/>
        </w:rPr>
        <w:t>13)</w:t>
      </w:r>
      <w:r w:rsidR="00891AF6">
        <w:rPr>
          <w:rFonts w:ascii="Times New Roman" w:hAnsi="Times New Roman" w:cs="Times New Roman"/>
          <w:lang w:val="es-ES_tradnl"/>
        </w:rPr>
        <w:t xml:space="preserve"> Esta definición destaca como el estrés afecta la capacidad de una persona para lograr controlar sus emociones y acciones, especialmente en situaciones que llegan a causar mucho malestar, lo que puede provocar respuestas emocionales intensas y un deterioro en la salud mental. El estudio se enfoca en el estrés percibido porque muchas personas experimentan altos niveles de ansiedad y tensión durante el confinamiento y después de él, esto afectando su comportamiento y mecanismo de afrontamiento.  </w:t>
      </w:r>
    </w:p>
    <w:p w14:paraId="79D43752" w14:textId="1F40A95E" w:rsidR="000E2179" w:rsidRPr="000E2179" w:rsidRDefault="00F24ADE" w:rsidP="000E2179">
      <w:pPr>
        <w:pStyle w:val="Prrafodelista"/>
        <w:numPr>
          <w:ilvl w:val="0"/>
          <w:numId w:val="7"/>
        </w:numPr>
        <w:spacing w:line="240" w:lineRule="auto"/>
        <w:jc w:val="both"/>
        <w:rPr>
          <w:rFonts w:ascii="Times New Roman" w:hAnsi="Times New Roman" w:cs="Times New Roman"/>
          <w:lang w:val="es-ES_tradnl"/>
        </w:rPr>
      </w:pPr>
      <w:r>
        <w:rPr>
          <w:rFonts w:ascii="Times New Roman" w:hAnsi="Times New Roman" w:cs="Times New Roman"/>
          <w:lang w:val="es-ES_tradnl"/>
        </w:rPr>
        <w:t>Adicción a redes sociales:</w:t>
      </w:r>
      <w:r w:rsidR="00891AF6">
        <w:rPr>
          <w:rFonts w:ascii="Times New Roman" w:hAnsi="Times New Roman" w:cs="Times New Roman"/>
          <w:lang w:val="es-ES_tradnl"/>
        </w:rPr>
        <w:t xml:space="preserve"> Se va a entender como:</w:t>
      </w:r>
      <w:r>
        <w:rPr>
          <w:rFonts w:ascii="Times New Roman" w:hAnsi="Times New Roman" w:cs="Times New Roman"/>
          <w:lang w:val="es-ES_tradnl"/>
        </w:rPr>
        <w:t xml:space="preserve"> “El estrés percibido durante el encierro prolongado estuvo relacionado con un uso problemático de las redes sociales” (</w:t>
      </w:r>
      <w:r w:rsidR="00452897">
        <w:rPr>
          <w:rFonts w:ascii="Times New Roman" w:hAnsi="Times New Roman" w:cs="Times New Roman"/>
          <w:lang w:val="es-ES_tradnl"/>
        </w:rPr>
        <w:t xml:space="preserve">Angulo &amp; Ordóñez, 2024, p. </w:t>
      </w:r>
      <w:r>
        <w:rPr>
          <w:rFonts w:ascii="Times New Roman" w:hAnsi="Times New Roman" w:cs="Times New Roman"/>
          <w:lang w:val="es-ES_tradnl"/>
        </w:rPr>
        <w:t>8)</w:t>
      </w:r>
      <w:r w:rsidR="00891AF6">
        <w:rPr>
          <w:rFonts w:ascii="Times New Roman" w:hAnsi="Times New Roman" w:cs="Times New Roman"/>
          <w:lang w:val="es-ES_tradnl"/>
        </w:rPr>
        <w:t xml:space="preserve"> </w:t>
      </w:r>
      <w:r w:rsidR="000E2179">
        <w:rPr>
          <w:rFonts w:ascii="Times New Roman" w:hAnsi="Times New Roman" w:cs="Times New Roman"/>
          <w:lang w:val="es-ES_tradnl"/>
        </w:rPr>
        <w:t xml:space="preserve">Este concepto es crucial porque muchas personas encuentran en las redes sociales un momento de alivio temporal del estrés. Sin embargo, el uso excesivo de este comportamiento puede llegar a convertirse en una adicción, lo que afecta negativamente la vida diaria, generando un ciclo donde el uso de redes sociales y el estrés se retroalimenta. </w:t>
      </w:r>
    </w:p>
    <w:p w14:paraId="1B989444" w14:textId="1AB7FE45" w:rsidR="00F24ADE" w:rsidRDefault="00F24ADE" w:rsidP="00F24ADE">
      <w:pPr>
        <w:pStyle w:val="Prrafodelista"/>
        <w:numPr>
          <w:ilvl w:val="0"/>
          <w:numId w:val="7"/>
        </w:numPr>
        <w:spacing w:line="240" w:lineRule="auto"/>
        <w:jc w:val="both"/>
        <w:rPr>
          <w:rFonts w:ascii="Times New Roman" w:hAnsi="Times New Roman" w:cs="Times New Roman"/>
          <w:lang w:val="es-ES_tradnl"/>
        </w:rPr>
      </w:pPr>
      <w:proofErr w:type="spellStart"/>
      <w:r>
        <w:rPr>
          <w:rFonts w:ascii="Times New Roman" w:hAnsi="Times New Roman" w:cs="Times New Roman"/>
          <w:lang w:val="es-ES_tradnl"/>
        </w:rPr>
        <w:t>Posconfinamiento</w:t>
      </w:r>
      <w:proofErr w:type="spellEnd"/>
      <w:r>
        <w:rPr>
          <w:rFonts w:ascii="Times New Roman" w:hAnsi="Times New Roman" w:cs="Times New Roman"/>
          <w:lang w:val="es-ES_tradnl"/>
        </w:rPr>
        <w:t xml:space="preserve">: “El estrés en </w:t>
      </w:r>
      <w:proofErr w:type="spellStart"/>
      <w:r>
        <w:rPr>
          <w:rFonts w:ascii="Times New Roman" w:hAnsi="Times New Roman" w:cs="Times New Roman"/>
          <w:lang w:val="es-ES_tradnl"/>
        </w:rPr>
        <w:t>posconfinamiento</w:t>
      </w:r>
      <w:proofErr w:type="spellEnd"/>
      <w:r>
        <w:rPr>
          <w:rFonts w:ascii="Times New Roman" w:hAnsi="Times New Roman" w:cs="Times New Roman"/>
          <w:lang w:val="es-ES_tradnl"/>
        </w:rPr>
        <w:t xml:space="preserve"> ha impulsado a las personas a recurrir en exceso a las redes sociales como mecanismo de afrontamiento” (</w:t>
      </w:r>
      <w:r w:rsidR="00452897">
        <w:rPr>
          <w:rFonts w:ascii="Times New Roman" w:hAnsi="Times New Roman" w:cs="Times New Roman"/>
          <w:lang w:val="es-ES_tradnl"/>
        </w:rPr>
        <w:t xml:space="preserve">Angulo &amp; Ordóñez, 2024, p. </w:t>
      </w:r>
      <w:r>
        <w:rPr>
          <w:rFonts w:ascii="Times New Roman" w:hAnsi="Times New Roman" w:cs="Times New Roman"/>
          <w:lang w:val="es-ES_tradnl"/>
        </w:rPr>
        <w:t>8)</w:t>
      </w:r>
      <w:r w:rsidR="000E2179" w:rsidRPr="000E2179">
        <w:rPr>
          <w:rFonts w:ascii="Times New Roman" w:hAnsi="Times New Roman" w:cs="Times New Roman"/>
          <w:lang w:val="es-ES_tradnl"/>
        </w:rPr>
        <w:t xml:space="preserve"> </w:t>
      </w:r>
      <w:r w:rsidR="000E2179">
        <w:rPr>
          <w:rFonts w:ascii="Times New Roman" w:hAnsi="Times New Roman" w:cs="Times New Roman"/>
          <w:lang w:val="es-ES_tradnl"/>
        </w:rPr>
        <w:t xml:space="preserve">Este concepto es esencial para comprender cómo </w:t>
      </w:r>
      <w:r w:rsidR="000E2179">
        <w:rPr>
          <w:rFonts w:ascii="Times New Roman" w:hAnsi="Times New Roman" w:cs="Times New Roman"/>
          <w:lang w:val="es-ES_tradnl"/>
        </w:rPr>
        <w:lastRenderedPageBreak/>
        <w:t>los cambios en la vida cotidiana, las restricciones de movimiento y el distanciamiento social cambian la conducta de las personas, esto ha llevado a que las personas utilicen las redes sociales como una herramienta para sobrellevar las nuevas situaciones. En este momento, el uso excesivo de estas plataformas puede haber sido una forma rápida da aliviar el estrés, pero también se pudo haber convertido en una dependencia.</w:t>
      </w:r>
    </w:p>
    <w:p w14:paraId="21C23349" w14:textId="7DBE43D7" w:rsidR="00F24ADE" w:rsidRPr="00F24ADE" w:rsidRDefault="00F24ADE" w:rsidP="00F24ADE">
      <w:pPr>
        <w:pStyle w:val="Prrafodelista"/>
        <w:numPr>
          <w:ilvl w:val="0"/>
          <w:numId w:val="7"/>
        </w:numPr>
        <w:spacing w:line="240" w:lineRule="auto"/>
        <w:jc w:val="both"/>
        <w:rPr>
          <w:rFonts w:ascii="Times New Roman" w:hAnsi="Times New Roman" w:cs="Times New Roman"/>
          <w:lang w:val="es-ES_tradnl"/>
        </w:rPr>
      </w:pPr>
      <w:r>
        <w:rPr>
          <w:rFonts w:ascii="Times New Roman" w:hAnsi="Times New Roman" w:cs="Times New Roman"/>
          <w:lang w:val="es-ES_tradnl"/>
        </w:rPr>
        <w:t>Mecanismo de afrontamiento:</w:t>
      </w:r>
      <w:r w:rsidR="00891AF6">
        <w:rPr>
          <w:rFonts w:ascii="Times New Roman" w:hAnsi="Times New Roman" w:cs="Times New Roman"/>
          <w:lang w:val="es-ES_tradnl"/>
        </w:rPr>
        <w:t xml:space="preserve"> “Las redes sociales pueden ser tanto una causa de estrés como un recurso para reducirlo, así como una estrategia de afrontamiento” (</w:t>
      </w:r>
      <w:proofErr w:type="spellStart"/>
      <w:r w:rsidR="00452897">
        <w:rPr>
          <w:rFonts w:ascii="Times New Roman" w:hAnsi="Times New Roman" w:cs="Times New Roman"/>
          <w:lang w:val="es-ES_tradnl"/>
        </w:rPr>
        <w:t>Wolfers</w:t>
      </w:r>
      <w:proofErr w:type="spellEnd"/>
      <w:r w:rsidR="00452897">
        <w:rPr>
          <w:rFonts w:ascii="Times New Roman" w:hAnsi="Times New Roman" w:cs="Times New Roman"/>
          <w:lang w:val="es-ES_tradnl"/>
        </w:rPr>
        <w:t xml:space="preserve"> y </w:t>
      </w:r>
      <w:proofErr w:type="spellStart"/>
      <w:r w:rsidR="00452897">
        <w:rPr>
          <w:rFonts w:ascii="Times New Roman" w:hAnsi="Times New Roman" w:cs="Times New Roman"/>
          <w:lang w:val="es-ES_tradnl"/>
        </w:rPr>
        <w:t>Utz</w:t>
      </w:r>
      <w:proofErr w:type="spellEnd"/>
      <w:r w:rsidR="00452897">
        <w:rPr>
          <w:rFonts w:ascii="Times New Roman" w:hAnsi="Times New Roman" w:cs="Times New Roman"/>
          <w:lang w:val="es-ES_tradnl"/>
        </w:rPr>
        <w:t>, 2022 en Angulo &amp; Ordóñez, 2024, p.</w:t>
      </w:r>
      <w:r w:rsidR="00891AF6">
        <w:rPr>
          <w:rFonts w:ascii="Times New Roman" w:hAnsi="Times New Roman" w:cs="Times New Roman"/>
          <w:lang w:val="es-ES_tradnl"/>
        </w:rPr>
        <w:t>13)</w:t>
      </w:r>
      <w:r w:rsidR="000E2179">
        <w:rPr>
          <w:rFonts w:ascii="Times New Roman" w:hAnsi="Times New Roman" w:cs="Times New Roman"/>
          <w:lang w:val="es-ES_tradnl"/>
        </w:rPr>
        <w:t xml:space="preserve"> Este concepto se refiere a las diversas formas en que las personas abordan situaciones difíciles o estresantes, para algunos las redes sociales pueden ayudar a gestionar la ansiedad y desconectarse temporalmente de los problemas cotidianos, ya que ofrece una distracción rápida y accesible para todos. Pero cuando se utiliza demasiado, puede aumentar el estrés y convertirse en una forma poco saludable de escapar, lo que a su vez puede fomentar comportamientos adictivos. </w:t>
      </w:r>
    </w:p>
    <w:p w14:paraId="51A1DC98" w14:textId="6ABC0D39" w:rsidR="00A920A7" w:rsidRPr="000A0865" w:rsidRDefault="0078292F" w:rsidP="007027EA">
      <w:pPr>
        <w:spacing w:line="240" w:lineRule="auto"/>
        <w:jc w:val="both"/>
        <w:rPr>
          <w:rFonts w:ascii="Times New Roman" w:hAnsi="Times New Roman" w:cs="Times New Roman"/>
          <w:b/>
          <w:bCs/>
          <w:lang w:val="es-ES_tradnl"/>
        </w:rPr>
      </w:pPr>
      <w:r w:rsidRPr="000A0865">
        <w:rPr>
          <w:rFonts w:ascii="Times New Roman" w:hAnsi="Times New Roman" w:cs="Times New Roman"/>
          <w:b/>
          <w:bCs/>
          <w:lang w:val="es-ES_tradnl"/>
        </w:rPr>
        <w:t>Forma de o</w:t>
      </w:r>
      <w:r w:rsidR="00A920A7" w:rsidRPr="000A0865">
        <w:rPr>
          <w:rFonts w:ascii="Times New Roman" w:hAnsi="Times New Roman" w:cs="Times New Roman"/>
          <w:b/>
          <w:bCs/>
          <w:lang w:val="es-ES_tradnl"/>
        </w:rPr>
        <w:t xml:space="preserve">peracionalización: </w:t>
      </w:r>
    </w:p>
    <w:p w14:paraId="794B43FF" w14:textId="0EC985BE" w:rsidR="0078292F" w:rsidRDefault="0078292F" w:rsidP="0078292F">
      <w:pPr>
        <w:pStyle w:val="Prrafodelista"/>
        <w:numPr>
          <w:ilvl w:val="0"/>
          <w:numId w:val="8"/>
        </w:numPr>
        <w:spacing w:line="240" w:lineRule="auto"/>
        <w:jc w:val="both"/>
        <w:rPr>
          <w:rFonts w:ascii="Times New Roman" w:hAnsi="Times New Roman" w:cs="Times New Roman"/>
          <w:lang w:val="es-ES_tradnl"/>
        </w:rPr>
      </w:pPr>
      <w:r>
        <w:rPr>
          <w:rFonts w:ascii="Times New Roman" w:hAnsi="Times New Roman" w:cs="Times New Roman"/>
          <w:lang w:val="es-ES_tradnl"/>
        </w:rPr>
        <w:t>Estrés percibido:</w:t>
      </w:r>
      <w:r w:rsidR="000F2A03">
        <w:rPr>
          <w:rFonts w:ascii="Times New Roman" w:hAnsi="Times New Roman" w:cs="Times New Roman"/>
          <w:lang w:val="es-ES_tradnl"/>
        </w:rPr>
        <w:t xml:space="preserve"> Se utiliza la escala de depresión, ansiedad y estrés (DASS-21) para evaluar los síntomas relacionado con el estrés en los participantes. La escala Likert que va desde 0 a 3 se utiliza para evaluar los ítems en esta escala, donde 0 significa “nunca” y 3 significa “casi siempre”. Los resultados permiten clasificar a las personas en cinco niveles diferentes de estrés: ausente, leve, moderado, severo y extremadamente severo. Esto hace que se facilite la medición objetiva del estrés que sienten las personas. </w:t>
      </w:r>
    </w:p>
    <w:p w14:paraId="71D91074" w14:textId="398AB280" w:rsidR="0078292F" w:rsidRPr="0078292F" w:rsidRDefault="0078292F" w:rsidP="0078292F">
      <w:pPr>
        <w:pStyle w:val="Prrafodelista"/>
        <w:numPr>
          <w:ilvl w:val="0"/>
          <w:numId w:val="8"/>
        </w:numPr>
        <w:spacing w:line="240" w:lineRule="auto"/>
        <w:jc w:val="both"/>
        <w:rPr>
          <w:rFonts w:ascii="Times New Roman" w:hAnsi="Times New Roman" w:cs="Times New Roman"/>
          <w:lang w:val="es-ES_tradnl"/>
        </w:rPr>
      </w:pPr>
      <w:r>
        <w:rPr>
          <w:rFonts w:ascii="Times New Roman" w:hAnsi="Times New Roman" w:cs="Times New Roman"/>
          <w:lang w:val="es-ES_tradnl"/>
        </w:rPr>
        <w:t>Adicción a redes sociales:</w:t>
      </w:r>
      <w:r w:rsidR="000F2A03">
        <w:rPr>
          <w:rFonts w:ascii="Times New Roman" w:hAnsi="Times New Roman" w:cs="Times New Roman"/>
          <w:lang w:val="es-ES_tradnl"/>
        </w:rPr>
        <w:t xml:space="preserve"> La escala que se utiliza para medir es la escala de adicción a redes sociales de Bergen (BSMAS), que mide el comportamiento adictivo en seis dimensiones: prominencia, tolerancia, alteración del estado de ánimo, abstinencia, recaída y conflicto. Además, se utiliza una escala Likert que va de “muy rara vez” a “muy a menudo”. En este contexto, los puntajes altos indicarían una mayor adicción a las redes sociales, lo que permite vincular este comportamiento con el estrés percibido. </w:t>
      </w:r>
    </w:p>
    <w:p w14:paraId="42B3465F" w14:textId="24CBEDFB" w:rsidR="00A920A7" w:rsidRPr="000A0865" w:rsidRDefault="00A920A7" w:rsidP="007027EA">
      <w:pPr>
        <w:spacing w:line="240" w:lineRule="auto"/>
        <w:jc w:val="both"/>
        <w:rPr>
          <w:rFonts w:ascii="Times New Roman" w:hAnsi="Times New Roman" w:cs="Times New Roman"/>
          <w:b/>
          <w:bCs/>
          <w:lang w:val="es-ES_tradnl"/>
        </w:rPr>
      </w:pPr>
      <w:r w:rsidRPr="000A0865">
        <w:rPr>
          <w:rFonts w:ascii="Times New Roman" w:hAnsi="Times New Roman" w:cs="Times New Roman"/>
          <w:b/>
          <w:bCs/>
          <w:lang w:val="es-ES_tradnl"/>
        </w:rPr>
        <w:t>Metodología:</w:t>
      </w:r>
    </w:p>
    <w:p w14:paraId="12EFA1B9" w14:textId="1620F7A4" w:rsidR="000A0865" w:rsidRDefault="000A0865" w:rsidP="007027EA">
      <w:pPr>
        <w:spacing w:line="240" w:lineRule="auto"/>
        <w:jc w:val="both"/>
        <w:rPr>
          <w:rFonts w:ascii="Times New Roman" w:hAnsi="Times New Roman" w:cs="Times New Roman"/>
          <w:lang w:val="es-ES_tradnl"/>
        </w:rPr>
      </w:pPr>
      <w:r>
        <w:rPr>
          <w:rFonts w:ascii="Times New Roman" w:hAnsi="Times New Roman" w:cs="Times New Roman"/>
          <w:lang w:val="es-ES_tradnl"/>
        </w:rPr>
        <w:t xml:space="preserve">El estudio tiene un diseño transversal, no experimental y cuantitativo. Por conveniencia se utilizó un muestreo no probabilístico con 206 participantes de 19 a 64 años. Se utilizó la correlación de Spearman para analizar las variables del estudio: el estrés percibido y la adicción a las redes sociales. El software SPSS se utilizó para analizar las encuestas, que se aplicarían a través de Google </w:t>
      </w:r>
      <w:proofErr w:type="spellStart"/>
      <w:r>
        <w:rPr>
          <w:rFonts w:ascii="Times New Roman" w:hAnsi="Times New Roman" w:cs="Times New Roman"/>
          <w:lang w:val="es-ES_tradnl"/>
        </w:rPr>
        <w:t>Forms</w:t>
      </w:r>
      <w:proofErr w:type="spellEnd"/>
      <w:r>
        <w:rPr>
          <w:rFonts w:ascii="Times New Roman" w:hAnsi="Times New Roman" w:cs="Times New Roman"/>
          <w:lang w:val="es-ES_tradnl"/>
        </w:rPr>
        <w:t xml:space="preserve">. </w:t>
      </w:r>
    </w:p>
    <w:p w14:paraId="1B953033" w14:textId="7840DAF0" w:rsidR="0029127C" w:rsidRPr="000A0865" w:rsidRDefault="00A920A7" w:rsidP="007027EA">
      <w:pPr>
        <w:spacing w:line="240" w:lineRule="auto"/>
        <w:jc w:val="both"/>
        <w:rPr>
          <w:rFonts w:ascii="Times New Roman" w:hAnsi="Times New Roman" w:cs="Times New Roman"/>
          <w:b/>
          <w:bCs/>
          <w:lang w:val="es-ES_tradnl"/>
        </w:rPr>
      </w:pPr>
      <w:r w:rsidRPr="000A0865">
        <w:rPr>
          <w:rFonts w:ascii="Times New Roman" w:hAnsi="Times New Roman" w:cs="Times New Roman"/>
          <w:b/>
          <w:bCs/>
          <w:lang w:val="es-ES_tradnl"/>
        </w:rPr>
        <w:t xml:space="preserve">Informe general o síntesis de lo más destacado del documento: </w:t>
      </w:r>
    </w:p>
    <w:p w14:paraId="31A37C21" w14:textId="071135EA" w:rsidR="000A0865" w:rsidRDefault="000A0865" w:rsidP="007027EA">
      <w:pPr>
        <w:spacing w:line="240" w:lineRule="auto"/>
        <w:jc w:val="both"/>
        <w:rPr>
          <w:rFonts w:ascii="Times New Roman" w:hAnsi="Times New Roman" w:cs="Times New Roman"/>
          <w:lang w:val="es-ES_tradnl"/>
        </w:rPr>
      </w:pPr>
      <w:r>
        <w:rPr>
          <w:rFonts w:ascii="Times New Roman" w:hAnsi="Times New Roman" w:cs="Times New Roman"/>
          <w:lang w:val="es-ES_tradnl"/>
        </w:rPr>
        <w:t xml:space="preserve">En el contexto del </w:t>
      </w:r>
      <w:proofErr w:type="spellStart"/>
      <w:r>
        <w:rPr>
          <w:rFonts w:ascii="Times New Roman" w:hAnsi="Times New Roman" w:cs="Times New Roman"/>
          <w:lang w:val="es-ES_tradnl"/>
        </w:rPr>
        <w:t>posconfinamiento</w:t>
      </w:r>
      <w:proofErr w:type="spellEnd"/>
      <w:r>
        <w:rPr>
          <w:rFonts w:ascii="Times New Roman" w:hAnsi="Times New Roman" w:cs="Times New Roman"/>
          <w:lang w:val="es-ES_tradnl"/>
        </w:rPr>
        <w:t xml:space="preserve"> por COVID-19 en la provincia de Azuay, este estudio examina la relación entre el estrés percibido y la adicción a las redes sociales. Según los hallazgos, el 53.4% de los participantes no tenían niveles significativos de estrés, mientras que por otro lado el 32% tenía una dependencia leve a las redes sociales. Los autores encontraron una correlación débil entre el estrés y la adicción, lo que indica que el estrés puede provocar un uso más frecuente de las redes sociales. Sin embargo, la correlación no es </w:t>
      </w:r>
      <w:r>
        <w:rPr>
          <w:rFonts w:ascii="Times New Roman" w:hAnsi="Times New Roman" w:cs="Times New Roman"/>
          <w:lang w:val="es-ES_tradnl"/>
        </w:rPr>
        <w:lastRenderedPageBreak/>
        <w:t xml:space="preserve">fuerte. Según el estudio, las redes sociales puede ser una forma de aliviar el estrés, pero su uso excesivo puede causar dependencia, afectando la salud mental de las personas, especialmente las mujeres. </w:t>
      </w:r>
    </w:p>
    <w:p w14:paraId="42E7861F" w14:textId="3CDCF513" w:rsidR="000A0865" w:rsidRPr="0029127C" w:rsidRDefault="000A0865" w:rsidP="007027EA">
      <w:pPr>
        <w:spacing w:line="240" w:lineRule="auto"/>
        <w:jc w:val="both"/>
        <w:rPr>
          <w:rFonts w:ascii="Times New Roman" w:hAnsi="Times New Roman" w:cs="Times New Roman"/>
          <w:lang w:val="es-ES_tradnl"/>
        </w:rPr>
      </w:pPr>
      <w:r>
        <w:rPr>
          <w:rFonts w:ascii="Times New Roman" w:hAnsi="Times New Roman" w:cs="Times New Roman"/>
          <w:lang w:val="es-ES_tradnl"/>
        </w:rPr>
        <w:t>Bibliografía:</w:t>
      </w:r>
    </w:p>
    <w:p w14:paraId="168BD814" w14:textId="3B96EA4E" w:rsidR="0029127C" w:rsidRDefault="0029127C" w:rsidP="0052084F">
      <w:pPr>
        <w:spacing w:line="240" w:lineRule="auto"/>
        <w:ind w:left="709" w:hanging="709"/>
        <w:jc w:val="both"/>
        <w:rPr>
          <w:rFonts w:ascii="Times New Roman" w:hAnsi="Times New Roman" w:cs="Times New Roman"/>
        </w:rPr>
      </w:pPr>
      <w:r w:rsidRPr="0029127C">
        <w:rPr>
          <w:rFonts w:ascii="Times New Roman" w:hAnsi="Times New Roman" w:cs="Times New Roman"/>
        </w:rPr>
        <w:t xml:space="preserve">Angulo Verdugo, W., &amp; Ordóñez Ojeda, C. (2024). Asociación entre estrés y adicción a redes sociales en tiempos de </w:t>
      </w:r>
      <w:proofErr w:type="spellStart"/>
      <w:r w:rsidRPr="0029127C">
        <w:rPr>
          <w:rFonts w:ascii="Times New Roman" w:hAnsi="Times New Roman" w:cs="Times New Roman"/>
        </w:rPr>
        <w:t>posconfinamiento</w:t>
      </w:r>
      <w:proofErr w:type="spellEnd"/>
      <w:r w:rsidRPr="0029127C">
        <w:rPr>
          <w:rFonts w:ascii="Times New Roman" w:hAnsi="Times New Roman" w:cs="Times New Roman"/>
        </w:rPr>
        <w:t xml:space="preserve"> en el Azuay.</w:t>
      </w:r>
    </w:p>
    <w:p w14:paraId="32780C63" w14:textId="33CE73F3" w:rsidR="0052084F" w:rsidRPr="0029127C" w:rsidRDefault="0052084F" w:rsidP="0052084F">
      <w:pPr>
        <w:spacing w:line="240" w:lineRule="auto"/>
        <w:ind w:left="709" w:hanging="709"/>
        <w:jc w:val="both"/>
        <w:rPr>
          <w:rFonts w:ascii="Times New Roman" w:hAnsi="Times New Roman" w:cs="Times New Roman"/>
        </w:rPr>
      </w:pPr>
      <w:hyperlink r:id="rId14" w:history="1">
        <w:r w:rsidRPr="00050E9B">
          <w:rPr>
            <w:rStyle w:val="Hipervnculo"/>
            <w:rFonts w:ascii="Times New Roman" w:hAnsi="Times New Roman" w:cs="Times New Roman"/>
          </w:rPr>
          <w:t>https://dspace.ucacue.edu.ec/items/66e8db20-fb00-4a13-950b-46872924b60b</w:t>
        </w:r>
      </w:hyperlink>
      <w:r>
        <w:rPr>
          <w:rFonts w:ascii="Times New Roman" w:hAnsi="Times New Roman" w:cs="Times New Roman"/>
        </w:rPr>
        <w:t xml:space="preserve"> </w:t>
      </w:r>
    </w:p>
    <w:p w14:paraId="06E998AE" w14:textId="32F7CBA2" w:rsidR="0029127C" w:rsidRDefault="00932637" w:rsidP="0052084F">
      <w:pPr>
        <w:spacing w:line="240" w:lineRule="auto"/>
        <w:ind w:left="709" w:hanging="709"/>
        <w:jc w:val="both"/>
        <w:rPr>
          <w:rFonts w:ascii="Times New Roman" w:hAnsi="Times New Roman" w:cs="Times New Roman"/>
        </w:rPr>
      </w:pPr>
      <w:r>
        <w:rPr>
          <w:rFonts w:ascii="Times New Roman" w:hAnsi="Times New Roman" w:cs="Times New Roman"/>
        </w:rPr>
        <w:t xml:space="preserve">Centella-Centeno, D., Vidal, J., </w:t>
      </w:r>
      <w:proofErr w:type="spellStart"/>
      <w:r>
        <w:rPr>
          <w:rFonts w:ascii="Times New Roman" w:hAnsi="Times New Roman" w:cs="Times New Roman"/>
        </w:rPr>
        <w:t>Arcata</w:t>
      </w:r>
      <w:proofErr w:type="spellEnd"/>
      <w:r>
        <w:rPr>
          <w:rFonts w:ascii="Times New Roman" w:hAnsi="Times New Roman" w:cs="Times New Roman"/>
        </w:rPr>
        <w:t>, E. &amp; Huamani, V. (2024)</w:t>
      </w:r>
      <w:r w:rsidR="00030011">
        <w:rPr>
          <w:rFonts w:ascii="Times New Roman" w:hAnsi="Times New Roman" w:cs="Times New Roman"/>
        </w:rPr>
        <w:t xml:space="preserve">. Detrás de la pantalla: Investigando la Adicción a Redes Sociales y el Estrés como factores explicativos de la Distracción por Teléfonos Inteligentes en jóvenes y adultos. </w:t>
      </w:r>
      <w:proofErr w:type="spellStart"/>
      <w:r w:rsidR="00030011">
        <w:rPr>
          <w:rFonts w:ascii="Times New Roman" w:hAnsi="Times New Roman" w:cs="Times New Roman"/>
        </w:rPr>
        <w:t>Psiquemag</w:t>
      </w:r>
      <w:proofErr w:type="spellEnd"/>
      <w:r w:rsidR="00030011">
        <w:rPr>
          <w:rFonts w:ascii="Times New Roman" w:hAnsi="Times New Roman" w:cs="Times New Roman"/>
        </w:rPr>
        <w:t xml:space="preserve"> 13(1), 22-30.</w:t>
      </w:r>
    </w:p>
    <w:p w14:paraId="7CD91125" w14:textId="15568DEA" w:rsidR="0029127C" w:rsidRPr="00030011" w:rsidRDefault="00030011" w:rsidP="0052084F">
      <w:pPr>
        <w:spacing w:line="240" w:lineRule="auto"/>
        <w:ind w:left="709" w:hanging="709"/>
        <w:jc w:val="both"/>
        <w:rPr>
          <w:rFonts w:ascii="Times New Roman" w:hAnsi="Times New Roman" w:cs="Times New Roman"/>
        </w:rPr>
      </w:pPr>
      <w:hyperlink r:id="rId15" w:history="1">
        <w:r w:rsidRPr="00050E9B">
          <w:rPr>
            <w:rStyle w:val="Hipervnculo"/>
            <w:rFonts w:ascii="Times New Roman" w:hAnsi="Times New Roman" w:cs="Times New Roman"/>
            <w:lang w:val="es-MX"/>
          </w:rPr>
          <w:t>https://doi.org/10.18050/psiquemag.v13i1.2789</w:t>
        </w:r>
      </w:hyperlink>
      <w:r>
        <w:rPr>
          <w:rFonts w:ascii="Times New Roman" w:hAnsi="Times New Roman" w:cs="Times New Roman"/>
          <w:lang w:val="es-MX"/>
        </w:rPr>
        <w:t xml:space="preserve"> </w:t>
      </w:r>
    </w:p>
    <w:sectPr w:rsidR="0029127C" w:rsidRPr="0003001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0-28T17:13:00Z" w:initials="SM">
    <w:p w14:paraId="2D925D80" w14:textId="77777777" w:rsidR="00AC6CF4" w:rsidRDefault="00AC6CF4">
      <w:pPr>
        <w:pStyle w:val="Textocomentario"/>
      </w:pPr>
      <w:r>
        <w:rPr>
          <w:rStyle w:val="Refdecomentario"/>
        </w:rPr>
        <w:annotationRef/>
      </w:r>
      <w:r w:rsidR="006108E6">
        <w:t>0,</w:t>
      </w:r>
      <w:r w:rsidR="004A755E">
        <w:t>9</w:t>
      </w:r>
    </w:p>
    <w:p w14:paraId="032474D1" w14:textId="15A12C02" w:rsidR="004A755E" w:rsidRDefault="004A755E">
      <w:pPr>
        <w:pStyle w:val="Textocomentario"/>
      </w:pPr>
    </w:p>
  </w:comment>
  <w:comment w:id="1" w:author="Sebastián Matías Muñoz Tapia" w:date="2024-12-02T17:19:00Z" w:initials="SM">
    <w:p w14:paraId="76EA7853" w14:textId="491ADF72" w:rsidR="006108E6" w:rsidRDefault="006108E6">
      <w:pPr>
        <w:pStyle w:val="Textocomentario"/>
      </w:pPr>
      <w:r>
        <w:rPr>
          <w:rStyle w:val="Refdecomentario"/>
        </w:rPr>
        <w:annotationRef/>
      </w:r>
      <w:proofErr w:type="gramStart"/>
      <w:r>
        <w:t>Existió una forma específica para señalar dimensiones y subdimensiones de él o los conceptos principales?</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2474D1" w15:done="0"/>
  <w15:commentEx w15:paraId="76EA78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3F81129" w16cex:dateUtc="2024-10-28T20:13:00Z"/>
  <w16cex:commentExtensible w16cex:durableId="48440100" w16cex:dateUtc="2024-12-02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2474D1" w16cid:durableId="63F81129"/>
  <w16cid:commentId w16cid:paraId="76EA7853" w16cid:durableId="484401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E508D"/>
    <w:multiLevelType w:val="hybridMultilevel"/>
    <w:tmpl w:val="DD2ED9B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FF57E3"/>
    <w:multiLevelType w:val="hybridMultilevel"/>
    <w:tmpl w:val="C9868E1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38037EF6"/>
    <w:multiLevelType w:val="hybridMultilevel"/>
    <w:tmpl w:val="E892E9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8264DE3"/>
    <w:multiLevelType w:val="hybridMultilevel"/>
    <w:tmpl w:val="744623E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3944AA6"/>
    <w:multiLevelType w:val="hybridMultilevel"/>
    <w:tmpl w:val="EED862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8007E8B"/>
    <w:multiLevelType w:val="hybridMultilevel"/>
    <w:tmpl w:val="D4F437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FF5C18"/>
    <w:multiLevelType w:val="hybridMultilevel"/>
    <w:tmpl w:val="1CB4755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2381A38"/>
    <w:multiLevelType w:val="hybridMultilevel"/>
    <w:tmpl w:val="1DDCC6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08825780">
    <w:abstractNumId w:val="7"/>
  </w:num>
  <w:num w:numId="2" w16cid:durableId="382406037">
    <w:abstractNumId w:val="4"/>
  </w:num>
  <w:num w:numId="3" w16cid:durableId="388846728">
    <w:abstractNumId w:val="3"/>
  </w:num>
  <w:num w:numId="4" w16cid:durableId="814875013">
    <w:abstractNumId w:val="2"/>
  </w:num>
  <w:num w:numId="5" w16cid:durableId="1975211253">
    <w:abstractNumId w:val="1"/>
  </w:num>
  <w:num w:numId="6" w16cid:durableId="1021665519">
    <w:abstractNumId w:val="5"/>
  </w:num>
  <w:num w:numId="7" w16cid:durableId="1141197150">
    <w:abstractNumId w:val="6"/>
  </w:num>
  <w:num w:numId="8" w16cid:durableId="15840972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92"/>
    <w:rsid w:val="00030011"/>
    <w:rsid w:val="00030B40"/>
    <w:rsid w:val="00063AF8"/>
    <w:rsid w:val="000878F2"/>
    <w:rsid w:val="000A0865"/>
    <w:rsid w:val="000E2179"/>
    <w:rsid w:val="000F2A03"/>
    <w:rsid w:val="00125079"/>
    <w:rsid w:val="00157AF1"/>
    <w:rsid w:val="00160071"/>
    <w:rsid w:val="001648B2"/>
    <w:rsid w:val="00176298"/>
    <w:rsid w:val="00217577"/>
    <w:rsid w:val="00245451"/>
    <w:rsid w:val="00253BEB"/>
    <w:rsid w:val="00264E37"/>
    <w:rsid w:val="00283EFD"/>
    <w:rsid w:val="0029127C"/>
    <w:rsid w:val="003165E0"/>
    <w:rsid w:val="00452897"/>
    <w:rsid w:val="00474EAB"/>
    <w:rsid w:val="004A755E"/>
    <w:rsid w:val="0052084F"/>
    <w:rsid w:val="00575E34"/>
    <w:rsid w:val="00596466"/>
    <w:rsid w:val="005A3912"/>
    <w:rsid w:val="006108E6"/>
    <w:rsid w:val="00662CEC"/>
    <w:rsid w:val="00702208"/>
    <w:rsid w:val="007027EA"/>
    <w:rsid w:val="0078292F"/>
    <w:rsid w:val="00787A92"/>
    <w:rsid w:val="0079616A"/>
    <w:rsid w:val="007C1BFE"/>
    <w:rsid w:val="00821965"/>
    <w:rsid w:val="00857A73"/>
    <w:rsid w:val="00891AF6"/>
    <w:rsid w:val="008E6C22"/>
    <w:rsid w:val="00932637"/>
    <w:rsid w:val="00953E68"/>
    <w:rsid w:val="009702C6"/>
    <w:rsid w:val="009E7F9F"/>
    <w:rsid w:val="00A920A7"/>
    <w:rsid w:val="00AC6CF4"/>
    <w:rsid w:val="00AD02BA"/>
    <w:rsid w:val="00AF5854"/>
    <w:rsid w:val="00B0249D"/>
    <w:rsid w:val="00B84704"/>
    <w:rsid w:val="00CD64FC"/>
    <w:rsid w:val="00F24ADE"/>
    <w:rsid w:val="00F269A4"/>
    <w:rsid w:val="00FC73D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8DB1"/>
  <w15:chartTrackingRefBased/>
  <w15:docId w15:val="{A7235365-80DA-BE4E-BD44-D878DB326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7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87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87A9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87A9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87A9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87A9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87A9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87A9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87A9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7A9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87A9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87A9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87A9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87A9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87A9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87A9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87A9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87A92"/>
    <w:rPr>
      <w:rFonts w:eastAsiaTheme="majorEastAsia" w:cstheme="majorBidi"/>
      <w:color w:val="272727" w:themeColor="text1" w:themeTint="D8"/>
    </w:rPr>
  </w:style>
  <w:style w:type="paragraph" w:styleId="Ttulo">
    <w:name w:val="Title"/>
    <w:basedOn w:val="Normal"/>
    <w:next w:val="Normal"/>
    <w:link w:val="TtuloCar"/>
    <w:uiPriority w:val="10"/>
    <w:qFormat/>
    <w:rsid w:val="00787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7A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87A9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87A9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87A92"/>
    <w:pPr>
      <w:spacing w:before="160"/>
      <w:jc w:val="center"/>
    </w:pPr>
    <w:rPr>
      <w:i/>
      <w:iCs/>
      <w:color w:val="404040" w:themeColor="text1" w:themeTint="BF"/>
    </w:rPr>
  </w:style>
  <w:style w:type="character" w:customStyle="1" w:styleId="CitaCar">
    <w:name w:val="Cita Car"/>
    <w:basedOn w:val="Fuentedeprrafopredeter"/>
    <w:link w:val="Cita"/>
    <w:uiPriority w:val="29"/>
    <w:rsid w:val="00787A92"/>
    <w:rPr>
      <w:i/>
      <w:iCs/>
      <w:color w:val="404040" w:themeColor="text1" w:themeTint="BF"/>
    </w:rPr>
  </w:style>
  <w:style w:type="paragraph" w:styleId="Prrafodelista">
    <w:name w:val="List Paragraph"/>
    <w:basedOn w:val="Normal"/>
    <w:uiPriority w:val="34"/>
    <w:qFormat/>
    <w:rsid w:val="00787A92"/>
    <w:pPr>
      <w:ind w:left="720"/>
      <w:contextualSpacing/>
    </w:pPr>
  </w:style>
  <w:style w:type="character" w:styleId="nfasisintenso">
    <w:name w:val="Intense Emphasis"/>
    <w:basedOn w:val="Fuentedeprrafopredeter"/>
    <w:uiPriority w:val="21"/>
    <w:qFormat/>
    <w:rsid w:val="00787A92"/>
    <w:rPr>
      <w:i/>
      <w:iCs/>
      <w:color w:val="0F4761" w:themeColor="accent1" w:themeShade="BF"/>
    </w:rPr>
  </w:style>
  <w:style w:type="paragraph" w:styleId="Citadestacada">
    <w:name w:val="Intense Quote"/>
    <w:basedOn w:val="Normal"/>
    <w:next w:val="Normal"/>
    <w:link w:val="CitadestacadaCar"/>
    <w:uiPriority w:val="30"/>
    <w:qFormat/>
    <w:rsid w:val="00787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87A92"/>
    <w:rPr>
      <w:i/>
      <w:iCs/>
      <w:color w:val="0F4761" w:themeColor="accent1" w:themeShade="BF"/>
    </w:rPr>
  </w:style>
  <w:style w:type="character" w:styleId="Referenciaintensa">
    <w:name w:val="Intense Reference"/>
    <w:basedOn w:val="Fuentedeprrafopredeter"/>
    <w:uiPriority w:val="32"/>
    <w:qFormat/>
    <w:rsid w:val="00787A92"/>
    <w:rPr>
      <w:b/>
      <w:bCs/>
      <w:smallCaps/>
      <w:color w:val="0F4761" w:themeColor="accent1" w:themeShade="BF"/>
      <w:spacing w:val="5"/>
    </w:rPr>
  </w:style>
  <w:style w:type="character" w:styleId="Hipervnculo">
    <w:name w:val="Hyperlink"/>
    <w:basedOn w:val="Fuentedeprrafopredeter"/>
    <w:uiPriority w:val="99"/>
    <w:unhideWhenUsed/>
    <w:rsid w:val="00030011"/>
    <w:rPr>
      <w:color w:val="467886" w:themeColor="hyperlink"/>
      <w:u w:val="single"/>
    </w:rPr>
  </w:style>
  <w:style w:type="character" w:styleId="Mencinsinresolver">
    <w:name w:val="Unresolved Mention"/>
    <w:basedOn w:val="Fuentedeprrafopredeter"/>
    <w:uiPriority w:val="99"/>
    <w:semiHidden/>
    <w:unhideWhenUsed/>
    <w:rsid w:val="00030011"/>
    <w:rPr>
      <w:color w:val="605E5C"/>
      <w:shd w:val="clear" w:color="auto" w:fill="E1DFDD"/>
    </w:rPr>
  </w:style>
  <w:style w:type="character" w:styleId="Hipervnculovisitado">
    <w:name w:val="FollowedHyperlink"/>
    <w:basedOn w:val="Fuentedeprrafopredeter"/>
    <w:uiPriority w:val="99"/>
    <w:semiHidden/>
    <w:unhideWhenUsed/>
    <w:rsid w:val="0052084F"/>
    <w:rPr>
      <w:color w:val="96607D" w:themeColor="followedHyperlink"/>
      <w:u w:val="single"/>
    </w:rPr>
  </w:style>
  <w:style w:type="character" w:styleId="Refdecomentario">
    <w:name w:val="annotation reference"/>
    <w:basedOn w:val="Fuentedeprrafopredeter"/>
    <w:uiPriority w:val="99"/>
    <w:semiHidden/>
    <w:unhideWhenUsed/>
    <w:rsid w:val="00AC6CF4"/>
    <w:rPr>
      <w:sz w:val="16"/>
      <w:szCs w:val="16"/>
    </w:rPr>
  </w:style>
  <w:style w:type="paragraph" w:styleId="Textocomentario">
    <w:name w:val="annotation text"/>
    <w:basedOn w:val="Normal"/>
    <w:link w:val="TextocomentarioCar"/>
    <w:uiPriority w:val="99"/>
    <w:semiHidden/>
    <w:unhideWhenUsed/>
    <w:rsid w:val="00AC6CF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6CF4"/>
    <w:rPr>
      <w:sz w:val="20"/>
      <w:szCs w:val="20"/>
    </w:rPr>
  </w:style>
  <w:style w:type="paragraph" w:styleId="Asuntodelcomentario">
    <w:name w:val="annotation subject"/>
    <w:basedOn w:val="Textocomentario"/>
    <w:next w:val="Textocomentario"/>
    <w:link w:val="AsuntodelcomentarioCar"/>
    <w:uiPriority w:val="99"/>
    <w:semiHidden/>
    <w:unhideWhenUsed/>
    <w:rsid w:val="00AC6CF4"/>
    <w:rPr>
      <w:b/>
      <w:bCs/>
    </w:rPr>
  </w:style>
  <w:style w:type="character" w:customStyle="1" w:styleId="AsuntodelcomentarioCar">
    <w:name w:val="Asunto del comentario Car"/>
    <w:basedOn w:val="TextocomentarioCar"/>
    <w:link w:val="Asuntodelcomentario"/>
    <w:uiPriority w:val="99"/>
    <w:semiHidden/>
    <w:rsid w:val="00AC6C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392584">
      <w:bodyDiv w:val="1"/>
      <w:marLeft w:val="0"/>
      <w:marRight w:val="0"/>
      <w:marTop w:val="0"/>
      <w:marBottom w:val="0"/>
      <w:divBdr>
        <w:top w:val="none" w:sz="0" w:space="0" w:color="auto"/>
        <w:left w:val="none" w:sz="0" w:space="0" w:color="auto"/>
        <w:bottom w:val="none" w:sz="0" w:space="0" w:color="auto"/>
        <w:right w:val="none" w:sz="0" w:space="0" w:color="auto"/>
      </w:divBdr>
    </w:div>
    <w:div w:id="167372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hyperlink" Target="https://doi.org/10.18050/psiquemag.v13i1.2789" TargetMode="Externa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dspace.ucacue.edu.ec/items/66e8db20-fb00-4a13-950b-46872924b60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BB39C7-6FFC-3042-81C6-AAC6F0204D88}">
  <ds:schemaRefs>
    <ds:schemaRef ds:uri="http://schemas.openxmlformats.org/officeDocument/2006/bibliography"/>
  </ds:schemaRefs>
</ds:datastoreItem>
</file>

<file path=customXml/itemProps2.xml><?xml version="1.0" encoding="utf-8"?>
<ds:datastoreItem xmlns:ds="http://schemas.openxmlformats.org/officeDocument/2006/customXml" ds:itemID="{9948E75C-F946-421F-A6E1-234951605B7A}">
  <ds:schemaRefs>
    <ds:schemaRef ds:uri="http://schemas.microsoft.com/sharepoint/v3/contenttype/forms"/>
  </ds:schemaRefs>
</ds:datastoreItem>
</file>

<file path=customXml/itemProps3.xml><?xml version="1.0" encoding="utf-8"?>
<ds:datastoreItem xmlns:ds="http://schemas.openxmlformats.org/officeDocument/2006/customXml" ds:itemID="{B68EF622-5CFC-4908-92C5-17DE00258936}">
  <ds:schemaRefs>
    <ds:schemaRef ds:uri="http://schemas.microsoft.com/office/2006/metadata/properties"/>
    <ds:schemaRef ds:uri="http://schemas.microsoft.com/office/infopath/2007/PartnerControls"/>
    <ds:schemaRef ds:uri="d2d21b06-c64c-4b8f-8164-9aaf36f1b964"/>
  </ds:schemaRefs>
</ds:datastoreItem>
</file>

<file path=customXml/itemProps4.xml><?xml version="1.0" encoding="utf-8"?>
<ds:datastoreItem xmlns:ds="http://schemas.openxmlformats.org/officeDocument/2006/customXml" ds:itemID="{F8313C34-8E49-43BC-88E1-10BC217670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5</Pages>
  <Words>1961</Words>
  <Characters>10790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 Huincache</dc:creator>
  <cp:keywords/>
  <dc:description/>
  <cp:lastModifiedBy>Sebastián Matías Muñoz Tapia</cp:lastModifiedBy>
  <cp:revision>39</cp:revision>
  <dcterms:created xsi:type="dcterms:W3CDTF">2024-10-17T04:26:00Z</dcterms:created>
  <dcterms:modified xsi:type="dcterms:W3CDTF">2024-12-02T20:20:00Z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