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6832A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CC724B" wp14:editId="74497D56">
            <wp:extent cx="687628" cy="687628"/>
            <wp:effectExtent l="0" t="0" r="0" b="0"/>
            <wp:docPr id="119627674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76744" name="Imagen 1" descr="Logoti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66" cy="6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34B" w14:textId="77777777" w:rsidR="008B3A2D" w:rsidRPr="00483F38" w:rsidRDefault="008B3A2D" w:rsidP="003B3E17">
      <w:pPr>
        <w:jc w:val="both"/>
        <w:rPr>
          <w:rFonts w:ascii="Arial" w:hAnsi="Arial" w:cs="Arial"/>
          <w:b/>
          <w:bCs/>
        </w:rPr>
      </w:pPr>
      <w:r w:rsidRPr="00483F38">
        <w:rPr>
          <w:rFonts w:ascii="Arial" w:hAnsi="Arial" w:cs="Arial"/>
          <w:b/>
          <w:bCs/>
        </w:rPr>
        <w:t>Ficha bibliográfica</w:t>
      </w:r>
    </w:p>
    <w:p w14:paraId="06BAD058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Nombre: Camila Navarro</w:t>
      </w:r>
    </w:p>
    <w:p w14:paraId="47D76702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Ramo: Métodos Cuantitativos I</w:t>
      </w:r>
    </w:p>
    <w:p w14:paraId="2D97838E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Profesor: Sebastián Muñoz</w:t>
      </w:r>
    </w:p>
    <w:p w14:paraId="289EB189" w14:textId="77777777" w:rsidR="008B3A2D" w:rsidRDefault="008B3A2D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Universidad Alberto Hurtado</w:t>
      </w:r>
    </w:p>
    <w:p w14:paraId="6B0D8B2A" w14:textId="77777777" w:rsidR="008B3A2D" w:rsidRDefault="008B3A2D" w:rsidP="003B3E17">
      <w:pPr>
        <w:jc w:val="both"/>
        <w:rPr>
          <w:rFonts w:ascii="Arial" w:hAnsi="Arial" w:cs="Arial"/>
        </w:rPr>
      </w:pPr>
    </w:p>
    <w:p w14:paraId="04C7B401" w14:textId="77777777" w:rsidR="002277E7" w:rsidRDefault="008B3A2D" w:rsidP="003B3E17">
      <w:pPr>
        <w:tabs>
          <w:tab w:val="num" w:pos="720"/>
        </w:tabs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1. Nombre del autor.</w:t>
      </w:r>
    </w:p>
    <w:p w14:paraId="12974211" w14:textId="0C2D521A" w:rsidR="00F32B7C" w:rsidRPr="00E25849" w:rsidRDefault="002277E7" w:rsidP="003B3E17">
      <w:pPr>
        <w:tabs>
          <w:tab w:val="num" w:pos="720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Quintero Soto, María Luisa. Valdés Ambrosio, Oscar. Delgado Carrillo, María de los Ángeles. García Lirios, Cruz</w:t>
      </w:r>
    </w:p>
    <w:p w14:paraId="0FC62B27" w14:textId="77777777" w:rsidR="008B3A2D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2. Título de la obra o publicación.</w:t>
      </w:r>
    </w:p>
    <w:p w14:paraId="62103FD1" w14:textId="15724E05" w:rsidR="00F912B5" w:rsidRPr="00F912B5" w:rsidRDefault="00F912B5" w:rsidP="003B3E17">
      <w:pPr>
        <w:jc w:val="both"/>
        <w:rPr>
          <w:rFonts w:ascii="Arial" w:hAnsi="Arial" w:cs="Arial"/>
        </w:rPr>
      </w:pPr>
      <w:r w:rsidRPr="00F912B5">
        <w:rPr>
          <w:rFonts w:ascii="Arial" w:hAnsi="Arial" w:cs="Arial"/>
        </w:rPr>
        <w:t>Evaluación de un modelo de las estrategias institucionales del autocuidado. Uso de condón y prevención en jóvenes universitario</w:t>
      </w:r>
    </w:p>
    <w:p w14:paraId="4072349C" w14:textId="77777777" w:rsidR="008B3A2D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3. Editorial, país, número de edición, de página y año de publicación.</w:t>
      </w:r>
    </w:p>
    <w:p w14:paraId="1C9E6A1D" w14:textId="5C902506" w:rsidR="002277E7" w:rsidRPr="00451E7C" w:rsidRDefault="00451E7C" w:rsidP="003B3E17">
      <w:pPr>
        <w:jc w:val="both"/>
        <w:rPr>
          <w:rFonts w:ascii="Arial" w:hAnsi="Arial" w:cs="Arial"/>
        </w:rPr>
      </w:pPr>
      <w:r w:rsidRPr="00451E7C">
        <w:rPr>
          <w:rFonts w:ascii="Arial" w:hAnsi="Arial" w:cs="Arial"/>
        </w:rPr>
        <w:t>Universidad Autónoma del Estado de México</w:t>
      </w:r>
      <w:r>
        <w:rPr>
          <w:rFonts w:ascii="Arial" w:hAnsi="Arial" w:cs="Arial"/>
        </w:rPr>
        <w:t xml:space="preserve">, </w:t>
      </w:r>
      <w:r w:rsidR="00BF6BD6">
        <w:rPr>
          <w:rFonts w:ascii="Arial" w:hAnsi="Arial" w:cs="Arial"/>
        </w:rPr>
        <w:t>vol.13, 20</w:t>
      </w:r>
      <w:r w:rsidR="001D36F4">
        <w:rPr>
          <w:rFonts w:ascii="Arial" w:hAnsi="Arial" w:cs="Arial"/>
        </w:rPr>
        <w:t>18 (p.56-68)</w:t>
      </w:r>
    </w:p>
    <w:p w14:paraId="785927E9" w14:textId="6D9B171F" w:rsidR="008B3A2D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4. Conceptos principales</w:t>
      </w:r>
      <w:r>
        <w:rPr>
          <w:rFonts w:ascii="Arial" w:hAnsi="Arial" w:cs="Arial"/>
          <w:b/>
          <w:bCs/>
        </w:rPr>
        <w:t xml:space="preserve"> </w:t>
      </w:r>
    </w:p>
    <w:p w14:paraId="0ED4CD2C" w14:textId="6FDE7539" w:rsidR="002E4D54" w:rsidRPr="00CE1430" w:rsidRDefault="003B3E17" w:rsidP="003B3E17">
      <w:pPr>
        <w:jc w:val="both"/>
        <w:rPr>
          <w:rFonts w:ascii="Arial" w:hAnsi="Arial" w:cs="Arial"/>
        </w:rPr>
      </w:pPr>
      <w:commentRangeStart w:id="0"/>
      <w:r>
        <w:rPr>
          <w:rFonts w:ascii="Arial" w:hAnsi="Arial" w:cs="Arial"/>
        </w:rPr>
        <w:t>E</w:t>
      </w:r>
      <w:r w:rsidR="002E4D54" w:rsidRPr="00CE1430">
        <w:rPr>
          <w:rFonts w:ascii="Arial" w:hAnsi="Arial" w:cs="Arial"/>
        </w:rPr>
        <w:t>studios del autocuidado de la salud advierten que se trata de una estrategia de difusión institucional centrada en el individuo sin considerar la influencia de los grupos y las instituciones con los que el individuo se relaciona.</w:t>
      </w:r>
    </w:p>
    <w:p w14:paraId="1D38FAFE" w14:textId="11E7E2F1" w:rsidR="002E4D54" w:rsidRPr="003B3E17" w:rsidRDefault="003B3E17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E4D54" w:rsidRPr="00CE1430">
        <w:rPr>
          <w:rFonts w:ascii="Arial" w:hAnsi="Arial" w:cs="Arial"/>
        </w:rPr>
        <w:t>utocuidado ha sido considerado como un efecto del isomorfismo derivado de las políticas de salud y los programas de prevención, así como un indicador de las estrategias de adhesión al tratamiento</w:t>
      </w:r>
      <w:commentRangeEnd w:id="0"/>
      <w:r w:rsidR="0074303C">
        <w:rPr>
          <w:rStyle w:val="Refdecomentario"/>
        </w:rPr>
        <w:commentReference w:id="0"/>
      </w:r>
    </w:p>
    <w:p w14:paraId="0F5D1912" w14:textId="77777777" w:rsidR="008B3A2D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5. Metodología</w:t>
      </w:r>
    </w:p>
    <w:p w14:paraId="5E4AAD2C" w14:textId="231FF432" w:rsidR="00DE69FC" w:rsidRPr="00DE69FC" w:rsidRDefault="00DE69FC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E69FC">
        <w:rPr>
          <w:rFonts w:ascii="Arial" w:hAnsi="Arial" w:cs="Arial"/>
        </w:rPr>
        <w:t>studio no experimental, transversal y exploratorio de corte cuantitativo</w:t>
      </w:r>
    </w:p>
    <w:p w14:paraId="6C3F56A9" w14:textId="3E49BC5E" w:rsidR="00CE1430" w:rsidRPr="003B3E17" w:rsidRDefault="008B3A2D" w:rsidP="003B3E17">
      <w:pPr>
        <w:jc w:val="both"/>
        <w:rPr>
          <w:rFonts w:ascii="Arial" w:hAnsi="Arial" w:cs="Arial"/>
          <w:b/>
          <w:bCs/>
        </w:rPr>
      </w:pPr>
      <w:r w:rsidRPr="00E25849">
        <w:rPr>
          <w:rFonts w:ascii="Arial" w:hAnsi="Arial" w:cs="Arial"/>
          <w:b/>
          <w:bCs/>
        </w:rPr>
        <w:t>6. Informe general o síntesis de lo más destacado del documento</w:t>
      </w:r>
    </w:p>
    <w:p w14:paraId="20AB8C21" w14:textId="764043D8" w:rsidR="00CE1430" w:rsidRPr="00CE1430" w:rsidRDefault="003B3E17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u</w:t>
      </w:r>
      <w:r w:rsidR="00CE1430" w:rsidRPr="00CE1430">
        <w:rPr>
          <w:rFonts w:ascii="Arial" w:hAnsi="Arial" w:cs="Arial"/>
        </w:rPr>
        <w:t xml:space="preserve">so de </w:t>
      </w:r>
      <w:r w:rsidRPr="00CE1430">
        <w:rPr>
          <w:rFonts w:ascii="Arial" w:hAnsi="Arial" w:cs="Arial"/>
        </w:rPr>
        <w:t>condón</w:t>
      </w:r>
      <w:r w:rsidR="00CE1430" w:rsidRPr="00CE1430">
        <w:rPr>
          <w:rFonts w:ascii="Arial" w:hAnsi="Arial" w:cs="Arial"/>
        </w:rPr>
        <w:t xml:space="preserve"> y </w:t>
      </w:r>
      <w:r w:rsidRPr="00CE1430">
        <w:rPr>
          <w:rFonts w:ascii="Arial" w:hAnsi="Arial" w:cs="Arial"/>
        </w:rPr>
        <w:t>vacunación</w:t>
      </w:r>
      <w:r w:rsidR="00CE1430" w:rsidRPr="00CE1430">
        <w:rPr>
          <w:rFonts w:ascii="Arial" w:hAnsi="Arial" w:cs="Arial"/>
        </w:rPr>
        <w:t xml:space="preserve"> como significado de una sexualidad aversiva a los riesgos</w:t>
      </w:r>
      <w:r>
        <w:rPr>
          <w:rFonts w:ascii="Arial" w:hAnsi="Arial" w:cs="Arial"/>
        </w:rPr>
        <w:t>.</w:t>
      </w:r>
      <w:r w:rsidR="00CE1430" w:rsidRPr="00CE143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CE1430" w:rsidRPr="00CE1430">
        <w:rPr>
          <w:rFonts w:ascii="Arial" w:hAnsi="Arial" w:cs="Arial"/>
        </w:rPr>
        <w:t xml:space="preserve">sta </w:t>
      </w:r>
      <w:r w:rsidRPr="00CE1430">
        <w:rPr>
          <w:rFonts w:ascii="Arial" w:hAnsi="Arial" w:cs="Arial"/>
        </w:rPr>
        <w:t>investigación</w:t>
      </w:r>
      <w:r w:rsidR="00CE1430" w:rsidRPr="00CE1430">
        <w:rPr>
          <w:rFonts w:ascii="Arial" w:hAnsi="Arial" w:cs="Arial"/>
        </w:rPr>
        <w:t xml:space="preserve"> se </w:t>
      </w:r>
      <w:r w:rsidRPr="00CE1430">
        <w:rPr>
          <w:rFonts w:ascii="Arial" w:hAnsi="Arial" w:cs="Arial"/>
        </w:rPr>
        <w:t>desarrolló</w:t>
      </w:r>
      <w:r w:rsidR="00CE1430" w:rsidRPr="00CE1430">
        <w:rPr>
          <w:rFonts w:ascii="Arial" w:hAnsi="Arial" w:cs="Arial"/>
        </w:rPr>
        <w:t xml:space="preserve"> en una universidad </w:t>
      </w:r>
      <w:r w:rsidRPr="00CE1430">
        <w:rPr>
          <w:rFonts w:ascii="Arial" w:hAnsi="Arial" w:cs="Arial"/>
        </w:rPr>
        <w:t>pública</w:t>
      </w:r>
      <w:r w:rsidR="00CE1430" w:rsidRPr="00CE1430">
        <w:rPr>
          <w:rFonts w:ascii="Arial" w:hAnsi="Arial" w:cs="Arial"/>
        </w:rPr>
        <w:t xml:space="preserve">, seleccionando 325 estudiantes, el 45% hombre y 55% mujeres, encuestas realizadas bajo el </w:t>
      </w:r>
      <w:r w:rsidRPr="00CE1430">
        <w:rPr>
          <w:rFonts w:ascii="Arial" w:hAnsi="Arial" w:cs="Arial"/>
        </w:rPr>
        <w:t>anonimato</w:t>
      </w:r>
      <w:r w:rsidR="00CE1430" w:rsidRPr="00CE1430">
        <w:rPr>
          <w:rFonts w:ascii="Arial" w:hAnsi="Arial" w:cs="Arial"/>
        </w:rPr>
        <w:t>.</w:t>
      </w:r>
    </w:p>
    <w:p w14:paraId="702B9432" w14:textId="77777777" w:rsidR="00CE1430" w:rsidRPr="00CE1430" w:rsidRDefault="00CE1430" w:rsidP="003B3E17">
      <w:pPr>
        <w:jc w:val="both"/>
        <w:rPr>
          <w:rFonts w:ascii="Arial" w:hAnsi="Arial" w:cs="Arial"/>
        </w:rPr>
      </w:pPr>
    </w:p>
    <w:p w14:paraId="221E76FA" w14:textId="284029DD" w:rsidR="00CE1430" w:rsidRPr="00CE1430" w:rsidRDefault="003B3E17" w:rsidP="003B3E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CE1430" w:rsidRPr="00CE1430">
        <w:rPr>
          <w:rFonts w:ascii="Arial" w:hAnsi="Arial" w:cs="Arial"/>
        </w:rPr>
        <w:t xml:space="preserve">os resultados de esta </w:t>
      </w:r>
      <w:r w:rsidRPr="00CE1430">
        <w:rPr>
          <w:rFonts w:ascii="Arial" w:hAnsi="Arial" w:cs="Arial"/>
        </w:rPr>
        <w:t>investigación</w:t>
      </w:r>
      <w:r w:rsidR="00CE1430" w:rsidRPr="00CE1430">
        <w:rPr>
          <w:rFonts w:ascii="Arial" w:hAnsi="Arial" w:cs="Arial"/>
        </w:rPr>
        <w:t xml:space="preserve"> arrojaron que la </w:t>
      </w:r>
      <w:r w:rsidRPr="00CE1430">
        <w:rPr>
          <w:rFonts w:ascii="Arial" w:hAnsi="Arial" w:cs="Arial"/>
        </w:rPr>
        <w:t>prevención</w:t>
      </w:r>
      <w:r w:rsidR="00CE1430" w:rsidRPr="00CE1430">
        <w:rPr>
          <w:rFonts w:ascii="Arial" w:hAnsi="Arial" w:cs="Arial"/>
        </w:rPr>
        <w:t xml:space="preserve"> de riesgos asociados a enfermedades de </w:t>
      </w:r>
      <w:r w:rsidRPr="00CE1430">
        <w:rPr>
          <w:rFonts w:ascii="Arial" w:hAnsi="Arial" w:cs="Arial"/>
        </w:rPr>
        <w:t>transmisión</w:t>
      </w:r>
      <w:r w:rsidR="00CE1430" w:rsidRPr="00CE1430">
        <w:rPr>
          <w:rFonts w:ascii="Arial" w:hAnsi="Arial" w:cs="Arial"/>
        </w:rPr>
        <w:t xml:space="preserve"> sexual, </w:t>
      </w:r>
      <w:r w:rsidRPr="00CE1430">
        <w:rPr>
          <w:rFonts w:ascii="Arial" w:hAnsi="Arial" w:cs="Arial"/>
        </w:rPr>
        <w:t>más</w:t>
      </w:r>
      <w:r w:rsidR="00CE1430" w:rsidRPr="00CE1430">
        <w:rPr>
          <w:rFonts w:ascii="Arial" w:hAnsi="Arial" w:cs="Arial"/>
        </w:rPr>
        <w:t xml:space="preserve"> </w:t>
      </w:r>
      <w:r w:rsidRPr="00CE1430">
        <w:rPr>
          <w:rFonts w:ascii="Arial" w:hAnsi="Arial" w:cs="Arial"/>
        </w:rPr>
        <w:t>específico</w:t>
      </w:r>
      <w:r w:rsidR="00CE1430" w:rsidRPr="00CE1430">
        <w:rPr>
          <w:rFonts w:ascii="Arial" w:hAnsi="Arial" w:cs="Arial"/>
        </w:rPr>
        <w:t xml:space="preserve"> del VPH (virus del papiloma humano), los </w:t>
      </w:r>
      <w:r w:rsidRPr="00CE1430">
        <w:rPr>
          <w:rFonts w:ascii="Arial" w:hAnsi="Arial" w:cs="Arial"/>
        </w:rPr>
        <w:t>jóvenes</w:t>
      </w:r>
      <w:r w:rsidR="00CE1430" w:rsidRPr="00CE1430">
        <w:rPr>
          <w:rFonts w:ascii="Arial" w:hAnsi="Arial" w:cs="Arial"/>
        </w:rPr>
        <w:t xml:space="preserve"> aun cuando poseen acceso a internet, dispositivos y redes </w:t>
      </w:r>
      <w:r w:rsidRPr="00CE1430">
        <w:rPr>
          <w:rFonts w:ascii="Arial" w:hAnsi="Arial" w:cs="Arial"/>
        </w:rPr>
        <w:t>electrónicas</w:t>
      </w:r>
      <w:r w:rsidR="00CE1430" w:rsidRPr="00CE1430">
        <w:rPr>
          <w:rFonts w:ascii="Arial" w:hAnsi="Arial" w:cs="Arial"/>
        </w:rPr>
        <w:t xml:space="preserve"> los niveles de indicadores son insuficientes dentro de la </w:t>
      </w:r>
      <w:r w:rsidRPr="00CE1430">
        <w:rPr>
          <w:rFonts w:ascii="Arial" w:hAnsi="Arial" w:cs="Arial"/>
        </w:rPr>
        <w:t>adquisición</w:t>
      </w:r>
      <w:r w:rsidR="00CE1430" w:rsidRPr="00CE1430">
        <w:rPr>
          <w:rFonts w:ascii="Arial" w:hAnsi="Arial" w:cs="Arial"/>
        </w:rPr>
        <w:t xml:space="preserve"> y uso de preservativos tales como el </w:t>
      </w:r>
      <w:r w:rsidRPr="00CE1430">
        <w:rPr>
          <w:rFonts w:ascii="Arial" w:hAnsi="Arial" w:cs="Arial"/>
        </w:rPr>
        <w:t>condón</w:t>
      </w:r>
      <w:r w:rsidR="00CE1430" w:rsidRPr="00CE1430">
        <w:rPr>
          <w:rFonts w:ascii="Arial" w:hAnsi="Arial" w:cs="Arial"/>
        </w:rPr>
        <w:t xml:space="preserve">. demostrando que no es determinante el uso de </w:t>
      </w:r>
      <w:r w:rsidRPr="00CE1430">
        <w:rPr>
          <w:rFonts w:ascii="Arial" w:hAnsi="Arial" w:cs="Arial"/>
        </w:rPr>
        <w:t>condón</w:t>
      </w:r>
      <w:r w:rsidR="00CE1430" w:rsidRPr="00CE1430">
        <w:rPr>
          <w:rFonts w:ascii="Arial" w:hAnsi="Arial" w:cs="Arial"/>
        </w:rPr>
        <w:t xml:space="preserve"> para la </w:t>
      </w:r>
      <w:r w:rsidRPr="00CE1430">
        <w:rPr>
          <w:rFonts w:ascii="Arial" w:hAnsi="Arial" w:cs="Arial"/>
        </w:rPr>
        <w:t>prevención</w:t>
      </w:r>
      <w:r w:rsidR="00CE1430" w:rsidRPr="00CE1430">
        <w:rPr>
          <w:rFonts w:ascii="Arial" w:hAnsi="Arial" w:cs="Arial"/>
        </w:rPr>
        <w:t xml:space="preserve"> de estas enfermedades.</w:t>
      </w:r>
    </w:p>
    <w:p w14:paraId="40623419" w14:textId="6043281E" w:rsidR="00CE1430" w:rsidRPr="00CE1430" w:rsidRDefault="003B3E17" w:rsidP="003B3E17">
      <w:pPr>
        <w:jc w:val="both"/>
        <w:rPr>
          <w:rFonts w:ascii="Arial" w:hAnsi="Arial" w:cs="Arial"/>
        </w:rPr>
      </w:pPr>
      <w:commentRangeStart w:id="1"/>
      <w:r>
        <w:rPr>
          <w:rFonts w:ascii="Arial" w:hAnsi="Arial" w:cs="Arial"/>
        </w:rPr>
        <w:t>C</w:t>
      </w:r>
      <w:r w:rsidR="00CE1430" w:rsidRPr="00CE1430">
        <w:rPr>
          <w:rFonts w:ascii="Arial" w:hAnsi="Arial" w:cs="Arial"/>
        </w:rPr>
        <w:t xml:space="preserve">omo </w:t>
      </w:r>
      <w:r w:rsidRPr="00CE1430">
        <w:rPr>
          <w:rFonts w:ascii="Arial" w:hAnsi="Arial" w:cs="Arial"/>
        </w:rPr>
        <w:t>también</w:t>
      </w:r>
      <w:r w:rsidR="00CE1430" w:rsidRPr="00CE1430">
        <w:rPr>
          <w:rFonts w:ascii="Arial" w:hAnsi="Arial" w:cs="Arial"/>
        </w:rPr>
        <w:t xml:space="preserve"> </w:t>
      </w:r>
      <w:r w:rsidRPr="00CE1430">
        <w:rPr>
          <w:rFonts w:ascii="Arial" w:hAnsi="Arial" w:cs="Arial"/>
        </w:rPr>
        <w:t>demostró</w:t>
      </w:r>
      <w:r w:rsidR="00CE1430" w:rsidRPr="00CE1430">
        <w:rPr>
          <w:rFonts w:ascii="Arial" w:hAnsi="Arial" w:cs="Arial"/>
        </w:rPr>
        <w:t xml:space="preserve"> que, entre parejas estables el uso de </w:t>
      </w:r>
      <w:r w:rsidRPr="00CE1430">
        <w:rPr>
          <w:rFonts w:ascii="Arial" w:hAnsi="Arial" w:cs="Arial"/>
        </w:rPr>
        <w:t>condón</w:t>
      </w:r>
      <w:r w:rsidR="00CE1430" w:rsidRPr="00CE1430">
        <w:rPr>
          <w:rFonts w:ascii="Arial" w:hAnsi="Arial" w:cs="Arial"/>
        </w:rPr>
        <w:t xml:space="preserve"> pierde frecuencia, sufriendo </w:t>
      </w:r>
      <w:r w:rsidRPr="00CE1430">
        <w:rPr>
          <w:rFonts w:ascii="Arial" w:hAnsi="Arial" w:cs="Arial"/>
        </w:rPr>
        <w:t>riesgo</w:t>
      </w:r>
      <w:r w:rsidR="00CE1430" w:rsidRPr="00CE1430">
        <w:rPr>
          <w:rFonts w:ascii="Arial" w:hAnsi="Arial" w:cs="Arial"/>
        </w:rPr>
        <w:t xml:space="preserve"> de contagio. como </w:t>
      </w:r>
      <w:r w:rsidRPr="00CE1430">
        <w:rPr>
          <w:rFonts w:ascii="Arial" w:hAnsi="Arial" w:cs="Arial"/>
        </w:rPr>
        <w:t>también</w:t>
      </w:r>
      <w:r w:rsidR="00CE1430" w:rsidRPr="00CE1430">
        <w:rPr>
          <w:rFonts w:ascii="Arial" w:hAnsi="Arial" w:cs="Arial"/>
        </w:rPr>
        <w:t xml:space="preserve"> dentro de los </w:t>
      </w:r>
      <w:r w:rsidRPr="00CE1430">
        <w:rPr>
          <w:rFonts w:ascii="Arial" w:hAnsi="Arial" w:cs="Arial"/>
        </w:rPr>
        <w:t>encuentros sexuales</w:t>
      </w:r>
      <w:r w:rsidR="00CE1430" w:rsidRPr="00CE1430">
        <w:rPr>
          <w:rFonts w:ascii="Arial" w:hAnsi="Arial" w:cs="Arial"/>
        </w:rPr>
        <w:t xml:space="preserve"> ocasionales, el uso dentro de personas del mismo sexo escasea, por lo que el autocuidado </w:t>
      </w:r>
      <w:r w:rsidRPr="00CE1430">
        <w:rPr>
          <w:rFonts w:ascii="Arial" w:hAnsi="Arial" w:cs="Arial"/>
        </w:rPr>
        <w:t>está</w:t>
      </w:r>
      <w:r w:rsidR="00CE1430" w:rsidRPr="00CE1430">
        <w:rPr>
          <w:rFonts w:ascii="Arial" w:hAnsi="Arial" w:cs="Arial"/>
        </w:rPr>
        <w:t xml:space="preserve"> siendo </w:t>
      </w:r>
      <w:r w:rsidRPr="00CE1430">
        <w:rPr>
          <w:rFonts w:ascii="Arial" w:hAnsi="Arial" w:cs="Arial"/>
        </w:rPr>
        <w:t>determinado</w:t>
      </w:r>
      <w:r w:rsidR="00CE1430" w:rsidRPr="00CE1430">
        <w:rPr>
          <w:rFonts w:ascii="Arial" w:hAnsi="Arial" w:cs="Arial"/>
        </w:rPr>
        <w:t xml:space="preserve"> por percepciones de riesgo.</w:t>
      </w:r>
      <w:commentRangeEnd w:id="1"/>
      <w:r w:rsidR="0074303C">
        <w:rPr>
          <w:rStyle w:val="Refdecomentario"/>
        </w:rPr>
        <w:commentReference w:id="1"/>
      </w:r>
    </w:p>
    <w:p w14:paraId="753DE2A2" w14:textId="7ECF3980" w:rsidR="00CE1430" w:rsidRPr="00CE1430" w:rsidRDefault="00CE1430" w:rsidP="003B3E17">
      <w:pPr>
        <w:jc w:val="both"/>
        <w:rPr>
          <w:rFonts w:ascii="Arial" w:hAnsi="Arial" w:cs="Arial"/>
        </w:rPr>
      </w:pPr>
      <w:r w:rsidRPr="00CE1430">
        <w:rPr>
          <w:rFonts w:ascii="Arial" w:hAnsi="Arial" w:cs="Arial"/>
        </w:rPr>
        <w:t>"</w:t>
      </w:r>
      <w:r w:rsidR="00DE69FC">
        <w:rPr>
          <w:rFonts w:ascii="Arial" w:hAnsi="Arial" w:cs="Arial"/>
        </w:rPr>
        <w:t>F</w:t>
      </w:r>
      <w:r w:rsidRPr="00CE1430">
        <w:rPr>
          <w:rFonts w:ascii="Arial" w:hAnsi="Arial" w:cs="Arial"/>
        </w:rPr>
        <w:t>actores culturales, económicos, sociales, culturales, académicos y también políticos dado el efecto opuesto que el isomorfismo genera en la proliferación de conductas de riesgo más que del autocuidado, hace suponer un replanteamiento de los programas y estrategias de difusión de la salud y la prevención de ETS, centrados en el uso del condón."</w:t>
      </w:r>
      <w:r w:rsidR="001B2878">
        <w:rPr>
          <w:rFonts w:ascii="Arial" w:hAnsi="Arial" w:cs="Arial"/>
        </w:rPr>
        <w:t>(p.66)</w:t>
      </w:r>
    </w:p>
    <w:p w14:paraId="46BA277F" w14:textId="77777777" w:rsidR="00EC401F" w:rsidRPr="00E25849" w:rsidRDefault="00EC401F" w:rsidP="008B3A2D">
      <w:pPr>
        <w:jc w:val="both"/>
        <w:rPr>
          <w:rFonts w:ascii="Arial" w:hAnsi="Arial" w:cs="Arial"/>
          <w:b/>
          <w:bCs/>
        </w:rPr>
      </w:pPr>
    </w:p>
    <w:p w14:paraId="3C894C93" w14:textId="6AD2BC0D" w:rsidR="00432C4E" w:rsidRPr="003B3E17" w:rsidRDefault="00DE69FC" w:rsidP="003B3E1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7.Referencia bibliográfica:</w:t>
      </w:r>
    </w:p>
    <w:p w14:paraId="15BDE675" w14:textId="77777777" w:rsidR="006C6407" w:rsidRPr="00DE69FC" w:rsidRDefault="006C6407" w:rsidP="006C6407">
      <w:pPr>
        <w:rPr>
          <w:rFonts w:ascii="Arial" w:hAnsi="Arial" w:cs="Arial"/>
        </w:rPr>
      </w:pPr>
      <w:r w:rsidRPr="0079201C">
        <w:rPr>
          <w:rFonts w:ascii="Arial" w:hAnsi="Arial" w:cs="Arial"/>
        </w:rPr>
        <w:t>Soto, M. L. Q., &amp; Ambrosio, ●. Oscar Valdés</w:t>
      </w:r>
      <w:r w:rsidRPr="00DE7FDD">
        <w:rPr>
          <w:rFonts w:ascii="Arial" w:hAnsi="Arial" w:cs="Arial"/>
        </w:rPr>
        <w:t xml:space="preserve"> (2018). </w:t>
      </w:r>
      <w:r w:rsidRPr="00DE7FDD">
        <w:rPr>
          <w:rFonts w:ascii="Arial" w:hAnsi="Arial" w:cs="Arial"/>
          <w:i/>
          <w:iCs/>
        </w:rPr>
        <w:t>Evaluación de un modelo de las estrategias institucionales del autocuidado. Uso de condón y prevención en jóvenes universitarios</w:t>
      </w:r>
      <w:r w:rsidRPr="00DE7FDD">
        <w:rPr>
          <w:rFonts w:ascii="Arial" w:hAnsi="Arial" w:cs="Arial"/>
        </w:rPr>
        <w:t xml:space="preserve">. 56–68. </w:t>
      </w:r>
      <w:hyperlink r:id="rId13" w:history="1">
        <w:r w:rsidRPr="00DE7FDD">
          <w:rPr>
            <w:rStyle w:val="Hipervnculo"/>
            <w:rFonts w:ascii="Arial" w:hAnsi="Arial" w:cs="Arial"/>
          </w:rPr>
          <w:t>http://ri.uaemex.mx/handle/20.500.11799/99379</w:t>
        </w:r>
      </w:hyperlink>
    </w:p>
    <w:p w14:paraId="696879C7" w14:textId="77777777" w:rsidR="00B00364" w:rsidRPr="00B74C9C" w:rsidRDefault="00B00364" w:rsidP="00B74C9C"/>
    <w:p w14:paraId="47865593" w14:textId="77777777" w:rsidR="00B74C9C" w:rsidRDefault="00B74C9C"/>
    <w:sectPr w:rsidR="00B74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ebastián Matías Muñoz Tapia" w:date="2024-12-02T12:17:00Z" w:initials="SM">
    <w:p w14:paraId="28A2BD4F" w14:textId="6C7C1CBD" w:rsidR="0074303C" w:rsidRDefault="0074303C">
      <w:pPr>
        <w:pStyle w:val="Textocomentario"/>
      </w:pPr>
      <w:r>
        <w:rPr>
          <w:rStyle w:val="Refdecomentario"/>
        </w:rPr>
        <w:annotationRef/>
      </w:r>
      <w:proofErr w:type="gramStart"/>
      <w:r>
        <w:t>Aparece en el texto algún tipo de definición de lo que es el autocuidado?</w:t>
      </w:r>
      <w:proofErr w:type="gramEnd"/>
    </w:p>
  </w:comment>
  <w:comment w:id="1" w:author="Sebastián Matías Muñoz Tapia" w:date="2024-12-02T12:20:00Z" w:initials="SM">
    <w:p w14:paraId="70676BFA" w14:textId="51F0D374" w:rsidR="0074303C" w:rsidRDefault="0074303C">
      <w:pPr>
        <w:pStyle w:val="Textocomentario"/>
      </w:pPr>
      <w:r>
        <w:rPr>
          <w:rStyle w:val="Refdecomentario"/>
        </w:rPr>
        <w:annotationRef/>
      </w:r>
      <w:r>
        <w:t>Medidas de cuidado en relación a tipo de pareja sexual: ocasional, pareja estable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8A2BD4F" w15:done="0"/>
  <w15:commentEx w15:paraId="70676B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9914688" w16cex:dateUtc="2024-12-02T15:17:00Z"/>
  <w16cex:commentExtensible w16cex:durableId="4509BA8F" w16cex:dateUtc="2024-12-02T15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8A2BD4F" w16cid:durableId="79914688"/>
  <w16cid:commentId w16cid:paraId="70676BFA" w16cid:durableId="4509BA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6659"/>
    <w:multiLevelType w:val="multilevel"/>
    <w:tmpl w:val="83C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12225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ebastián Matías Muñoz Tapia">
    <w15:presenceInfo w15:providerId="AD" w15:userId="S::semunoz@uahurtado.cl::f9558a7c-029f-4590-8bed-1a69c12292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63"/>
    <w:rsid w:val="00020863"/>
    <w:rsid w:val="00176298"/>
    <w:rsid w:val="001B2878"/>
    <w:rsid w:val="001D36F4"/>
    <w:rsid w:val="001F1B82"/>
    <w:rsid w:val="002277E7"/>
    <w:rsid w:val="002E4D54"/>
    <w:rsid w:val="002E6FC9"/>
    <w:rsid w:val="00354715"/>
    <w:rsid w:val="003B3E17"/>
    <w:rsid w:val="00432C4E"/>
    <w:rsid w:val="00451E7C"/>
    <w:rsid w:val="006C6407"/>
    <w:rsid w:val="006E2453"/>
    <w:rsid w:val="0074303C"/>
    <w:rsid w:val="008B3A2D"/>
    <w:rsid w:val="00B00364"/>
    <w:rsid w:val="00B74C9C"/>
    <w:rsid w:val="00BF6BD6"/>
    <w:rsid w:val="00CE1430"/>
    <w:rsid w:val="00DE69FC"/>
    <w:rsid w:val="00E40249"/>
    <w:rsid w:val="00EC401F"/>
    <w:rsid w:val="00F32B7C"/>
    <w:rsid w:val="00F912B5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E0A0"/>
  <w15:chartTrackingRefBased/>
  <w15:docId w15:val="{A8A120F2-B07D-430B-8DC8-B9532A9E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2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08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08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08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08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08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08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08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08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08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08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08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08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08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74C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4C9C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7430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30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30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30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30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ri.uaemex.mx/handle/20.500.11799/99379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43F7DBB14F6F47A04E3AFA8F4A684F" ma:contentTypeVersion="5" ma:contentTypeDescription="Crear nuevo documento." ma:contentTypeScope="" ma:versionID="3a777c00c8e71df16fb94e238c2f3308">
  <xsd:schema xmlns:xsd="http://www.w3.org/2001/XMLSchema" xmlns:xs="http://www.w3.org/2001/XMLSchema" xmlns:p="http://schemas.microsoft.com/office/2006/metadata/properties" xmlns:ns2="d2d21b06-c64c-4b8f-8164-9aaf36f1b964" targetNamespace="http://schemas.microsoft.com/office/2006/metadata/properties" ma:root="true" ma:fieldsID="926757b85bb27405f8e523d74b9d6c81" ns2:_="">
    <xsd:import namespace="d2d21b06-c64c-4b8f-8164-9aaf36f1b9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21b06-c64c-4b8f-8164-9aaf36f1b9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2d21b06-c64c-4b8f-8164-9aaf36f1b964" xsi:nil="true"/>
  </documentManagement>
</p:properties>
</file>

<file path=customXml/itemProps1.xml><?xml version="1.0" encoding="utf-8"?>
<ds:datastoreItem xmlns:ds="http://schemas.openxmlformats.org/officeDocument/2006/customXml" ds:itemID="{A15CFEAB-5017-4636-8A15-B7C28DCEA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21b06-c64c-4b8f-8164-9aaf36f1b9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36A15-DC74-4D73-B949-4E2F5DFBD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5A310D-B4E4-4895-B0BD-330B1B1CFD4C}">
  <ds:schemaRefs>
    <ds:schemaRef ds:uri="http://schemas.microsoft.com/office/2006/metadata/properties"/>
    <ds:schemaRef ds:uri="http://schemas.microsoft.com/office/infopath/2007/PartnerControls"/>
    <ds:schemaRef ds:uri="d2d21b06-c64c-4b8f-8164-9aaf36f1b9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442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CONSTANZA NAVARRO NÚÑEZ</dc:creator>
  <cp:keywords/>
  <dc:description/>
  <cp:lastModifiedBy>Sebastián Matías Muñoz Tapia</cp:lastModifiedBy>
  <cp:revision>3</cp:revision>
  <dcterms:created xsi:type="dcterms:W3CDTF">2024-10-18T03:30:00Z</dcterms:created>
  <dcterms:modified xsi:type="dcterms:W3CDTF">2024-12-02T15:21:00Z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0x0101005E43F7DBB14F6F47A04E3AFA8F4A684F</vt:lpwstr>
  </property>
</Properties>
</file>