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885F2" w14:textId="77777777" w:rsidR="00F607DC" w:rsidRDefault="00F607DC" w:rsidP="00F607DC">
      <w:pPr>
        <w:jc w:val="both"/>
        <w:rPr>
          <w:lang w:val="es-ES"/>
        </w:rPr>
      </w:pPr>
      <w:r>
        <w:rPr>
          <w:lang w:val="es-ES"/>
        </w:rPr>
        <w:t>Ficha Bibliográfica</w:t>
      </w:r>
    </w:p>
    <w:p w14:paraId="37076BC2" w14:textId="77777777" w:rsidR="00F607DC" w:rsidRDefault="00F607DC" w:rsidP="00F607DC">
      <w:pPr>
        <w:jc w:val="both"/>
        <w:rPr>
          <w:lang w:val="es-ES"/>
        </w:rPr>
      </w:pPr>
      <w:r>
        <w:rPr>
          <w:lang w:val="es-ES"/>
        </w:rPr>
        <w:t>Isidora La Rivera</w:t>
      </w:r>
    </w:p>
    <w:p w14:paraId="32BDB8F6" w14:textId="77777777" w:rsidR="00F607DC" w:rsidRDefault="00F607DC" w:rsidP="00F607DC">
      <w:pPr>
        <w:jc w:val="both"/>
        <w:rPr>
          <w:lang w:val="es-ES"/>
        </w:rPr>
      </w:pPr>
      <w:r>
        <w:rPr>
          <w:lang w:val="es-ES"/>
        </w:rPr>
        <w:t>Métodos Cuantitativos</w:t>
      </w:r>
    </w:p>
    <w:p w14:paraId="336D73C9" w14:textId="77777777" w:rsidR="00F607DC" w:rsidRDefault="00F607DC" w:rsidP="00F607DC">
      <w:pPr>
        <w:jc w:val="both"/>
        <w:rPr>
          <w:lang w:val="es-ES"/>
        </w:rPr>
      </w:pPr>
      <w:r>
        <w:rPr>
          <w:lang w:val="es-ES"/>
        </w:rPr>
        <w:t>Profesor: Sebastián Muñoz</w:t>
      </w:r>
    </w:p>
    <w:p w14:paraId="08FFA543" w14:textId="77777777" w:rsidR="00F607DC" w:rsidRDefault="00F607DC" w:rsidP="00F607DC">
      <w:pPr>
        <w:jc w:val="both"/>
        <w:rPr>
          <w:lang w:val="es-ES"/>
        </w:rPr>
      </w:pPr>
      <w:r>
        <w:rPr>
          <w:lang w:val="es-ES"/>
        </w:rPr>
        <w:t>15-10-2024</w:t>
      </w:r>
    </w:p>
    <w:p w14:paraId="5F1B1459" w14:textId="212719FF" w:rsidR="00902312" w:rsidRDefault="00F607DC" w:rsidP="00902312">
      <w:pPr>
        <w:rPr>
          <w:lang w:val="es-ES"/>
        </w:rPr>
      </w:pPr>
      <w:r w:rsidRPr="00D36753">
        <w:rPr>
          <w:b/>
          <w:bCs/>
          <w:lang w:val="es-ES"/>
        </w:rPr>
        <w:t>Título</w:t>
      </w:r>
      <w:r>
        <w:rPr>
          <w:b/>
          <w:bCs/>
          <w:lang w:val="es-ES"/>
        </w:rPr>
        <w:t xml:space="preserve"> del texto</w:t>
      </w:r>
      <w:r w:rsidRPr="00D36753">
        <w:rPr>
          <w:b/>
          <w:bCs/>
          <w:lang w:val="es-ES"/>
        </w:rPr>
        <w:t>:</w:t>
      </w:r>
      <w:r w:rsidR="00902312">
        <w:rPr>
          <w:b/>
          <w:bCs/>
          <w:lang w:val="es-ES"/>
        </w:rPr>
        <w:t xml:space="preserve"> </w:t>
      </w:r>
      <w:r w:rsidR="00902312" w:rsidRPr="00902312">
        <w:rPr>
          <w:lang w:val="es-ES"/>
        </w:rPr>
        <w:t>Prácticas y conductas sexuales de riesgo en la juventud chilena</w:t>
      </w:r>
    </w:p>
    <w:p w14:paraId="57ED5E6D" w14:textId="63B94C28" w:rsidR="00256F7E" w:rsidRPr="00BB769F" w:rsidRDefault="00184320" w:rsidP="00256F7E">
      <w:pPr>
        <w:rPr>
          <w:lang w:val="es-ES"/>
        </w:rPr>
      </w:pPr>
      <w:r w:rsidRPr="00D36753">
        <w:rPr>
          <w:b/>
          <w:bCs/>
          <w:lang w:val="es-ES"/>
        </w:rPr>
        <w:t>Referencia:</w:t>
      </w:r>
      <w:r w:rsidR="00256F7E">
        <w:rPr>
          <w:b/>
          <w:bCs/>
          <w:lang w:val="es-ES"/>
        </w:rPr>
        <w:t xml:space="preserve"> </w:t>
      </w:r>
      <w:r w:rsidR="00256F7E" w:rsidRPr="00BB769F">
        <w:t xml:space="preserve">Carlos </w:t>
      </w:r>
      <w:proofErr w:type="spellStart"/>
      <w:r w:rsidR="00256F7E" w:rsidRPr="00BB769F">
        <w:t>Rodríguez</w:t>
      </w:r>
      <w:proofErr w:type="spellEnd"/>
      <w:r w:rsidR="00256F7E" w:rsidRPr="00BB769F">
        <w:t xml:space="preserve"> </w:t>
      </w:r>
      <w:proofErr w:type="spellStart"/>
      <w:r w:rsidR="00256F7E" w:rsidRPr="00BB769F">
        <w:t>Garcés</w:t>
      </w:r>
      <w:proofErr w:type="spellEnd"/>
      <w:r w:rsidR="00256F7E" w:rsidRPr="00BB769F">
        <w:t xml:space="preserve">; Geraldo Padilla Fuentes; Muriel </w:t>
      </w:r>
      <w:proofErr w:type="spellStart"/>
      <w:r w:rsidR="00256F7E" w:rsidRPr="00BB769F">
        <w:t>Muñoz</w:t>
      </w:r>
      <w:proofErr w:type="spellEnd"/>
      <w:r w:rsidR="00256F7E" w:rsidRPr="00BB769F">
        <w:t xml:space="preserve"> </w:t>
      </w:r>
      <w:proofErr w:type="spellStart"/>
      <w:r w:rsidR="00256F7E" w:rsidRPr="00BB769F">
        <w:t>Ibáñez</w:t>
      </w:r>
      <w:proofErr w:type="spellEnd"/>
      <w:r w:rsidR="00256F7E" w:rsidRPr="00BB769F">
        <w:t xml:space="preserve">. </w:t>
      </w:r>
      <w:r w:rsidR="00256F7E" w:rsidRPr="00BB769F">
        <w:rPr>
          <w:lang w:val="es-ES"/>
        </w:rPr>
        <w:t>Prácticas y conductas sexuales de riesgo en la juventud chilena</w:t>
      </w:r>
      <w:r w:rsidR="00FF3F6A" w:rsidRPr="00BB769F">
        <w:rPr>
          <w:lang w:val="es-ES"/>
        </w:rPr>
        <w:t>. Rev. Paradigma</w:t>
      </w:r>
      <w:r w:rsidR="006E2C0C" w:rsidRPr="00BB769F">
        <w:rPr>
          <w:lang w:val="es-ES"/>
        </w:rPr>
        <w:t>.</w:t>
      </w:r>
      <w:r w:rsidR="009D346B" w:rsidRPr="00BB769F">
        <w:rPr>
          <w:lang w:val="es-ES"/>
        </w:rPr>
        <w:t xml:space="preserve">2022; </w:t>
      </w:r>
      <w:proofErr w:type="spellStart"/>
      <w:r w:rsidR="009D346B" w:rsidRPr="00BB769F">
        <w:rPr>
          <w:lang w:val="es-ES"/>
        </w:rPr>
        <w:t>Vol.XLIII</w:t>
      </w:r>
      <w:proofErr w:type="spellEnd"/>
      <w:r w:rsidR="006F3FE0" w:rsidRPr="00BB769F">
        <w:rPr>
          <w:lang w:val="es-ES"/>
        </w:rPr>
        <w:t>(2):723-739</w:t>
      </w:r>
      <w:r w:rsidR="00BB769F">
        <w:rPr>
          <w:lang w:val="es-ES"/>
        </w:rPr>
        <w:t>.</w:t>
      </w:r>
    </w:p>
    <w:p w14:paraId="73E0D5A5" w14:textId="792D8E4E" w:rsidR="009E14F3" w:rsidRPr="00BB769F" w:rsidRDefault="009E14F3" w:rsidP="00902312">
      <w:r w:rsidRPr="00D36753">
        <w:rPr>
          <w:b/>
          <w:bCs/>
        </w:rPr>
        <w:t>Palabras Clave:</w:t>
      </w:r>
      <w:r w:rsidR="009D346B">
        <w:rPr>
          <w:b/>
          <w:bCs/>
        </w:rPr>
        <w:t xml:space="preserve"> </w:t>
      </w:r>
      <w:r w:rsidR="009D346B" w:rsidRPr="00BB769F">
        <w:t>Comportamiento sexual</w:t>
      </w:r>
      <w:r w:rsidR="00EE1EC1" w:rsidRPr="00BB769F">
        <w:t xml:space="preserve">, </w:t>
      </w:r>
      <w:r w:rsidR="009D346B" w:rsidRPr="00BB769F">
        <w:t>Juventud</w:t>
      </w:r>
      <w:r w:rsidR="00EE1EC1" w:rsidRPr="00BB769F">
        <w:t>, Educación</w:t>
      </w:r>
      <w:r w:rsidR="009D346B" w:rsidRPr="00BB769F">
        <w:t xml:space="preserve"> sexual</w:t>
      </w:r>
      <w:r w:rsidR="00EE1EC1" w:rsidRPr="00BB769F">
        <w:t>, Iniciación</w:t>
      </w:r>
      <w:r w:rsidR="009D346B" w:rsidRPr="00BB769F">
        <w:t xml:space="preserve"> sexual</w:t>
      </w:r>
      <w:r w:rsidR="00EE1EC1" w:rsidRPr="00BB769F">
        <w:t xml:space="preserve">, </w:t>
      </w:r>
      <w:r w:rsidR="009D346B" w:rsidRPr="00BB769F">
        <w:t xml:space="preserve">Cultura preventiva. </w:t>
      </w:r>
    </w:p>
    <w:p w14:paraId="35DF2129" w14:textId="294F7DF7" w:rsidR="009E0DCA" w:rsidRPr="00544DF5" w:rsidRDefault="00162EBB" w:rsidP="009E0DCA">
      <w:pPr>
        <w:jc w:val="both"/>
        <w:rPr>
          <w:b/>
          <w:bCs/>
        </w:rPr>
      </w:pPr>
      <w:r w:rsidRPr="00D36753">
        <w:rPr>
          <w:b/>
          <w:bCs/>
        </w:rPr>
        <w:t>Conceptos principales:</w:t>
      </w:r>
      <w:r w:rsidR="009E0DCA">
        <w:rPr>
          <w:b/>
          <w:bCs/>
        </w:rPr>
        <w:t xml:space="preserve"> </w:t>
      </w:r>
    </w:p>
    <w:p w14:paraId="58C8186B" w14:textId="2AD1FA59" w:rsidR="00EA03C5" w:rsidRDefault="009E0DCA" w:rsidP="005A0E2C">
      <w:pPr>
        <w:pStyle w:val="Prrafodelista"/>
        <w:numPr>
          <w:ilvl w:val="0"/>
          <w:numId w:val="1"/>
        </w:numPr>
        <w:jc w:val="both"/>
      </w:pPr>
      <w:r w:rsidRPr="00BE5504">
        <w:rPr>
          <w:b/>
          <w:bCs/>
        </w:rPr>
        <w:t>Iniciación Sexual:</w:t>
      </w:r>
      <w:r w:rsidRPr="001E63A3">
        <w:t xml:space="preserve"> </w:t>
      </w:r>
      <w:r w:rsidR="00EA03C5">
        <w:t>En el texto</w:t>
      </w:r>
      <w:r w:rsidR="00BE5504">
        <w:t xml:space="preserve"> </w:t>
      </w:r>
      <w:r w:rsidR="003B1CC4">
        <w:t xml:space="preserve">se aborda la iniciación sexual, </w:t>
      </w:r>
      <w:r w:rsidR="00D56254">
        <w:t xml:space="preserve">como un evento de interés para la política </w:t>
      </w:r>
      <w:r w:rsidR="0070475F">
        <w:t>pública</w:t>
      </w:r>
      <w:r w:rsidR="00D56254">
        <w:t>,</w:t>
      </w:r>
      <w:r w:rsidR="000F3512">
        <w:t xml:space="preserve"> el cual refleja practicas y saberes sobre la salud sexual y reproductiva de los jóvenes. </w:t>
      </w:r>
      <w:r w:rsidR="00EB75AD">
        <w:t xml:space="preserve">Se destaca entender este fenómeno de </w:t>
      </w:r>
      <w:r w:rsidR="00A522DC">
        <w:t xml:space="preserve">gran importancia para la </w:t>
      </w:r>
      <w:r w:rsidR="0070475F">
        <w:t>política</w:t>
      </w:r>
      <w:r w:rsidR="00A522DC">
        <w:t xml:space="preserve"> y la salud</w:t>
      </w:r>
      <w:r w:rsidR="0070475F">
        <w:t xml:space="preserve">. Se indica diferencias </w:t>
      </w:r>
      <w:r w:rsidR="00BA18BB">
        <w:t>significativas</w:t>
      </w:r>
      <w:r w:rsidR="0070475F">
        <w:t xml:space="preserve"> en la precocidad de la </w:t>
      </w:r>
      <w:r w:rsidR="00BA18BB">
        <w:t>iniciación</w:t>
      </w:r>
      <w:r w:rsidR="0070475F">
        <w:t xml:space="preserve"> sexual según </w:t>
      </w:r>
      <w:r w:rsidR="00BA18BB">
        <w:t>género</w:t>
      </w:r>
      <w:r w:rsidR="0070475F">
        <w:t xml:space="preserve"> y nivel </w:t>
      </w:r>
      <w:r w:rsidR="00AB06B7">
        <w:t xml:space="preserve">socioeconómico, siendo </w:t>
      </w:r>
      <w:r w:rsidR="00BA18BB">
        <w:t>más</w:t>
      </w:r>
      <w:r w:rsidR="00AB06B7">
        <w:t xml:space="preserve"> común en jóvenes con menores ingresos</w:t>
      </w:r>
    </w:p>
    <w:p w14:paraId="5E3545BB" w14:textId="77777777" w:rsidR="006156B9" w:rsidRDefault="006156B9" w:rsidP="006156B9">
      <w:pPr>
        <w:pStyle w:val="Prrafodelista"/>
        <w:jc w:val="both"/>
      </w:pPr>
    </w:p>
    <w:p w14:paraId="655D5A7D" w14:textId="36D33146" w:rsidR="009E0DCA" w:rsidRDefault="00AB75AF" w:rsidP="00C46E0F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Conductas sexuales de riesgo:</w:t>
      </w:r>
      <w:r>
        <w:t xml:space="preserve"> </w:t>
      </w:r>
      <w:r w:rsidR="006156B9">
        <w:t>Estas se abordan en el texto como comportamientos riesgosos</w:t>
      </w:r>
      <w:r w:rsidR="00FA24C5">
        <w:t xml:space="preserve"> que pueden conllevar a consecuencias negativas con </w:t>
      </w:r>
      <w:r w:rsidR="008C58AC">
        <w:t>respecto</w:t>
      </w:r>
      <w:r w:rsidR="00FA24C5">
        <w:t xml:space="preserve"> a la </w:t>
      </w:r>
      <w:r w:rsidR="008C58AC">
        <w:t>salud</w:t>
      </w:r>
      <w:r w:rsidR="00FA24C5">
        <w:t xml:space="preserve"> sexual y reproductiva de los </w:t>
      </w:r>
      <w:r w:rsidR="008C58AC">
        <w:t>jóvenes</w:t>
      </w:r>
      <w:r w:rsidR="00597C91">
        <w:t>. Estas conductas pueden ser encuentros sexuales no planificados, falta de uso de métodos preventivos</w:t>
      </w:r>
      <w:r w:rsidR="006D58EC">
        <w:t xml:space="preserve"> y pueden suceder debido a </w:t>
      </w:r>
      <w:r w:rsidR="00597C91">
        <w:t>desinformación creencias erróneas, factores socioeconómicos</w:t>
      </w:r>
      <w:r w:rsidR="00544DF5">
        <w:t>.</w:t>
      </w:r>
    </w:p>
    <w:p w14:paraId="2D9273E5" w14:textId="77777777" w:rsidR="00544DF5" w:rsidRDefault="00544DF5" w:rsidP="00544DF5">
      <w:pPr>
        <w:pStyle w:val="Prrafodelista"/>
      </w:pPr>
    </w:p>
    <w:p w14:paraId="43AF0CFF" w14:textId="0457B1B1" w:rsidR="00544DF5" w:rsidRDefault="00544DF5" w:rsidP="00C46E0F">
      <w:pPr>
        <w:pStyle w:val="Prrafodelista"/>
        <w:numPr>
          <w:ilvl w:val="0"/>
          <w:numId w:val="1"/>
        </w:numPr>
        <w:jc w:val="both"/>
      </w:pPr>
      <w:r w:rsidRPr="00942976">
        <w:rPr>
          <w:b/>
          <w:bCs/>
        </w:rPr>
        <w:t>Métodos de prevención:</w:t>
      </w:r>
      <w:r>
        <w:t xml:space="preserve"> Durante el texto</w:t>
      </w:r>
      <w:r w:rsidR="00942976">
        <w:t xml:space="preserve"> se menciona como el preservativo es el método de prevención más utilizado, seguido por métodos hormonales como las pastillas anticonceptivas. Por otro lado, los últimos requieren más planificación y son menos frecuentes entre quienes inician su exploración sexual, en específico los jóvenes.</w:t>
      </w:r>
    </w:p>
    <w:p w14:paraId="0F321053" w14:textId="77777777" w:rsidR="007737AA" w:rsidRDefault="007737AA" w:rsidP="007737AA">
      <w:pPr>
        <w:pStyle w:val="Prrafodelista"/>
      </w:pPr>
    </w:p>
    <w:p w14:paraId="21BB23FD" w14:textId="56C127AA" w:rsidR="007737AA" w:rsidRDefault="007737AA" w:rsidP="007737AA">
      <w:pPr>
        <w:pStyle w:val="Prrafodelista"/>
        <w:numPr>
          <w:ilvl w:val="0"/>
          <w:numId w:val="1"/>
        </w:numPr>
        <w:jc w:val="both"/>
      </w:pPr>
      <w:r w:rsidRPr="007737AA">
        <w:rPr>
          <w:b/>
          <w:bCs/>
        </w:rPr>
        <w:t>Externalidades del Comportamiento Sexual:</w:t>
      </w:r>
      <w:r>
        <w:rPr>
          <w:b/>
          <w:bCs/>
        </w:rPr>
        <w:t xml:space="preserve"> </w:t>
      </w:r>
      <w:r w:rsidRPr="007A6876">
        <w:t xml:space="preserve">Este concepto es abordado durante la investigación como las consecuencias que puede conllevar un </w:t>
      </w:r>
      <w:r w:rsidRPr="007A6876">
        <w:lastRenderedPageBreak/>
        <w:t xml:space="preserve">comportamiento de riesgo en </w:t>
      </w:r>
      <w:r w:rsidR="00E864FF" w:rsidRPr="007A6876">
        <w:t>las actividades sexuales, ya sea el embarazo adolescente y aborto, además se expresa la percepción que hay entre los jóvenes sobre el riesgo de contagio de ITS</w:t>
      </w:r>
      <w:r w:rsidR="007A6876" w:rsidRPr="007A6876">
        <w:t>.</w:t>
      </w:r>
    </w:p>
    <w:p w14:paraId="298742E8" w14:textId="77777777" w:rsidR="00A015B3" w:rsidRDefault="00A015B3" w:rsidP="00A015B3">
      <w:pPr>
        <w:pStyle w:val="Prrafodelista"/>
      </w:pPr>
    </w:p>
    <w:p w14:paraId="51B912E5" w14:textId="5B677DD6" w:rsidR="009E0DCA" w:rsidRDefault="00A015B3" w:rsidP="009E0DCA">
      <w:pPr>
        <w:pStyle w:val="Prrafodelista"/>
        <w:numPr>
          <w:ilvl w:val="0"/>
          <w:numId w:val="1"/>
        </w:numPr>
        <w:jc w:val="both"/>
      </w:pPr>
      <w:r w:rsidRPr="00A015B3">
        <w:rPr>
          <w:b/>
          <w:bCs/>
        </w:rPr>
        <w:t xml:space="preserve">Creencias y Desinformación: </w:t>
      </w:r>
      <w:r w:rsidR="00D36CD2" w:rsidRPr="00527517">
        <w:t xml:space="preserve">En esta investigación </w:t>
      </w:r>
      <w:r w:rsidR="00527517">
        <w:t xml:space="preserve">se aborda </w:t>
      </w:r>
      <w:r w:rsidR="00D36CD2" w:rsidRPr="00527517">
        <w:t>s</w:t>
      </w:r>
      <w:r w:rsidR="00527517">
        <w:t xml:space="preserve">obre </w:t>
      </w:r>
      <w:r w:rsidR="00DD7F82">
        <w:t>cómo se</w:t>
      </w:r>
      <w:r w:rsidR="00D36CD2" w:rsidRPr="00527517">
        <w:t xml:space="preserve"> presenta una creencia </w:t>
      </w:r>
      <w:r w:rsidR="00527517" w:rsidRPr="00527517">
        <w:t xml:space="preserve">persistente sobre la educación sexualidad </w:t>
      </w:r>
      <w:r w:rsidR="00DD7F82">
        <w:t>y los efectos que puede</w:t>
      </w:r>
      <w:r w:rsidR="00EC7762">
        <w:t xml:space="preserve">n ocasionar sobre la </w:t>
      </w:r>
      <w:r w:rsidR="00D0555A">
        <w:t>precocidad</w:t>
      </w:r>
      <w:r w:rsidR="00EC7762">
        <w:t xml:space="preserve"> en la iniciación sexual de los </w:t>
      </w:r>
      <w:r w:rsidR="00D0555A">
        <w:t>jóvenes</w:t>
      </w:r>
      <w:r w:rsidR="00EC7762">
        <w:t xml:space="preserve">, lo cual se identifica como esto puede </w:t>
      </w:r>
      <w:r w:rsidR="00A22F40">
        <w:t xml:space="preserve">contribuir a la </w:t>
      </w:r>
      <w:r w:rsidR="00D0555A">
        <w:t>desinformación</w:t>
      </w:r>
      <w:r w:rsidR="00A22F40">
        <w:t xml:space="preserve"> en este grupo etario y a una mayor tasa de abstinencia debido a la desinformación.</w:t>
      </w:r>
    </w:p>
    <w:p w14:paraId="00D75189" w14:textId="77777777" w:rsidR="00731233" w:rsidRDefault="00731233" w:rsidP="00731233">
      <w:pPr>
        <w:pStyle w:val="Prrafodelista"/>
      </w:pPr>
    </w:p>
    <w:p w14:paraId="6570FED1" w14:textId="6F2FFD4A" w:rsidR="00731233" w:rsidRDefault="009E0DCA" w:rsidP="009E0DCA">
      <w:pPr>
        <w:pStyle w:val="Prrafodelista"/>
        <w:numPr>
          <w:ilvl w:val="0"/>
          <w:numId w:val="1"/>
        </w:numPr>
        <w:jc w:val="both"/>
      </w:pPr>
      <w:r w:rsidRPr="001E63A3">
        <w:t xml:space="preserve">Construcción de Identidad en la Adolescencia: </w:t>
      </w:r>
      <w:r w:rsidR="002229D7">
        <w:t xml:space="preserve"> </w:t>
      </w:r>
      <w:r w:rsidR="001E073F">
        <w:t>En el texto se aborda este periodo</w:t>
      </w:r>
      <w:r w:rsidR="000D3CF7">
        <w:t xml:space="preserve"> como un proceso de búsqueda y de construcción de la identidad, </w:t>
      </w:r>
      <w:r w:rsidR="008F298D">
        <w:t>caracterizada</w:t>
      </w:r>
      <w:r w:rsidR="000D3CF7">
        <w:t xml:space="preserve"> por la experimentación, </w:t>
      </w:r>
      <w:r w:rsidR="008F298D">
        <w:t>cambios a nivel biológico, psicológico y social, en donde la sexualidad tiene un papel importante y puede estar relacionada con conductas de carácter riesgosos, debido a que en este periodo convergen sentimientos vinculados a la inestabilidad emocional, exploración y la generación de vínculos con otros</w:t>
      </w:r>
    </w:p>
    <w:p w14:paraId="3AEC8B77" w14:textId="77777777" w:rsidR="00731233" w:rsidRDefault="00731233" w:rsidP="00731233">
      <w:pPr>
        <w:pStyle w:val="Prrafodelista"/>
      </w:pPr>
    </w:p>
    <w:p w14:paraId="14E29CC9" w14:textId="6A579558" w:rsidR="009E0DCA" w:rsidRPr="001E63A3" w:rsidRDefault="009E0DCA" w:rsidP="00731233">
      <w:pPr>
        <w:pStyle w:val="Prrafodelista"/>
        <w:ind w:left="786"/>
        <w:jc w:val="both"/>
      </w:pPr>
      <w:r w:rsidRPr="001E63A3">
        <w:t>La adolescencia es vista como un período de experimentación y búsqueda de identidad, donde la sexualidad juega un papel importante y puede estar ligada a conductas riesgosas.</w:t>
      </w:r>
    </w:p>
    <w:p w14:paraId="484BF443" w14:textId="21ABC57A" w:rsidR="00D84467" w:rsidRPr="007C091B" w:rsidRDefault="00D84467" w:rsidP="00D84467">
      <w:pPr>
        <w:jc w:val="both"/>
      </w:pPr>
      <w:r w:rsidRPr="00C62934">
        <w:rPr>
          <w:b/>
          <w:bCs/>
        </w:rPr>
        <w:t>Operacionalización:</w:t>
      </w:r>
      <w:r w:rsidR="008F298D">
        <w:rPr>
          <w:b/>
          <w:bCs/>
        </w:rPr>
        <w:t xml:space="preserve"> </w:t>
      </w:r>
      <w:r w:rsidR="007C091B" w:rsidRPr="00C62934">
        <w:t>En este estudio no se encuentra explicitada la operacionalización</w:t>
      </w:r>
    </w:p>
    <w:p w14:paraId="2F8AB772" w14:textId="516CEB6F" w:rsidR="001F59B2" w:rsidRPr="003B7FCE" w:rsidRDefault="00DD6FEB" w:rsidP="001F59B2">
      <w:pPr>
        <w:jc w:val="both"/>
      </w:pPr>
      <w:r>
        <w:rPr>
          <w:b/>
          <w:bCs/>
        </w:rPr>
        <w:t>Metodología:</w:t>
      </w:r>
      <w:r w:rsidR="000D52AA">
        <w:rPr>
          <w:b/>
          <w:bCs/>
        </w:rPr>
        <w:t xml:space="preserve"> </w:t>
      </w:r>
      <w:r w:rsidR="000D52AA" w:rsidRPr="003B7FCE">
        <w:t xml:space="preserve">En esta investigación, se </w:t>
      </w:r>
      <w:r w:rsidR="003B7FCE" w:rsidRPr="003B7FCE">
        <w:t>realizó</w:t>
      </w:r>
      <w:r w:rsidR="000D52AA" w:rsidRPr="003B7FCE">
        <w:t xml:space="preserve"> un estudio cuantitativo </w:t>
      </w:r>
      <w:r w:rsidR="008E6237" w:rsidRPr="003B7FCE">
        <w:t>con un diseño transversal con análisis estadístico inferencial sobre una muestra de 9</w:t>
      </w:r>
      <w:r w:rsidR="003B7FCE" w:rsidRPr="003B7FCE">
        <w:t>,</w:t>
      </w:r>
      <w:r w:rsidR="008E6237" w:rsidRPr="003B7FCE">
        <w:t xml:space="preserve">393 </w:t>
      </w:r>
      <w:r w:rsidR="003B7FCE" w:rsidRPr="003B7FCE">
        <w:t>jóvenes</w:t>
      </w:r>
      <w:r w:rsidR="008E6237" w:rsidRPr="003B7FCE">
        <w:t xml:space="preserve"> entre 15 y 19 años de edad, </w:t>
      </w:r>
      <w:r w:rsidR="00C7507D" w:rsidRPr="003B7FCE">
        <w:t xml:space="preserve">desde la </w:t>
      </w:r>
      <w:r w:rsidR="00C7507D" w:rsidRPr="00F92AF2">
        <w:rPr>
          <w:highlight w:val="yellow"/>
        </w:rPr>
        <w:t xml:space="preserve">Octava encuesta Nacional de Juventud </w:t>
      </w:r>
      <w:r w:rsidR="002C3055" w:rsidRPr="00F92AF2">
        <w:rPr>
          <w:highlight w:val="yellow"/>
        </w:rPr>
        <w:t xml:space="preserve">en </w:t>
      </w:r>
      <w:commentRangeStart w:id="0"/>
      <w:r w:rsidR="002C3055" w:rsidRPr="00F92AF2">
        <w:rPr>
          <w:highlight w:val="yellow"/>
        </w:rPr>
        <w:t>Chi</w:t>
      </w:r>
      <w:r w:rsidR="007D521B" w:rsidRPr="00F92AF2">
        <w:rPr>
          <w:highlight w:val="yellow"/>
        </w:rPr>
        <w:t>le</w:t>
      </w:r>
      <w:commentRangeEnd w:id="0"/>
      <w:r w:rsidR="00F92AF2">
        <w:rPr>
          <w:rStyle w:val="Refdecomentario"/>
        </w:rPr>
        <w:commentReference w:id="0"/>
      </w:r>
      <w:r w:rsidR="007D521B" w:rsidRPr="00F92AF2">
        <w:rPr>
          <w:highlight w:val="yellow"/>
        </w:rPr>
        <w:t>.</w:t>
      </w:r>
      <w:r w:rsidR="007D521B">
        <w:t xml:space="preserve"> Se realizaron pruebas de contraste de hipótesis utilizando software </w:t>
      </w:r>
      <w:r w:rsidR="00663646">
        <w:t>estadísticos</w:t>
      </w:r>
      <w:r w:rsidR="007D521B">
        <w:t>, por lo que los resultados</w:t>
      </w:r>
      <w:r w:rsidR="001E661A">
        <w:t xml:space="preserve"> se representar</w:t>
      </w:r>
      <w:r w:rsidR="00C16FB6">
        <w:t>o</w:t>
      </w:r>
      <w:r w:rsidR="00663646">
        <w:t xml:space="preserve">n en gráficos y tablas. </w:t>
      </w:r>
      <w:r w:rsidR="001F59B2">
        <w:t xml:space="preserve">Por último, a partir de los resultados con respecto a las prácticas y conductas de los jóvenes que participaron en el estudio se realizó una distinción por género y grupos socioeconómico, </w:t>
      </w:r>
      <w:r w:rsidR="009C5879">
        <w:t>en el análisis</w:t>
      </w:r>
      <w:r w:rsidR="00D66D3D">
        <w:t xml:space="preserve">, ya que </w:t>
      </w:r>
      <w:r w:rsidR="001F59B2">
        <w:t>se pudo comprender como esto pueden ser factores que incidan en los comportamiento con respecto a la salud sexual y reproductiva de los jóvenes chilenos.</w:t>
      </w:r>
    </w:p>
    <w:p w14:paraId="7659170A" w14:textId="77AC52F3" w:rsidR="00D4610C" w:rsidRPr="003B7FCE" w:rsidRDefault="00D4610C" w:rsidP="00DD6FEB">
      <w:pPr>
        <w:jc w:val="both"/>
      </w:pPr>
    </w:p>
    <w:p w14:paraId="1E0167A5" w14:textId="77777777" w:rsidR="00D66D3D" w:rsidRDefault="00D66D3D" w:rsidP="0057175E">
      <w:pPr>
        <w:jc w:val="both"/>
      </w:pPr>
    </w:p>
    <w:p w14:paraId="79F3B0EA" w14:textId="77777777" w:rsidR="00D66D3D" w:rsidRDefault="00D66D3D" w:rsidP="0057175E">
      <w:pPr>
        <w:jc w:val="both"/>
      </w:pPr>
    </w:p>
    <w:p w14:paraId="18A0C90B" w14:textId="36F1EBE6" w:rsidR="0057175E" w:rsidRDefault="0057175E" w:rsidP="0057175E">
      <w:pPr>
        <w:jc w:val="both"/>
        <w:rPr>
          <w:b/>
          <w:bCs/>
        </w:rPr>
      </w:pPr>
      <w:r>
        <w:rPr>
          <w:b/>
          <w:bCs/>
        </w:rPr>
        <w:lastRenderedPageBreak/>
        <w:t>Síntesis de lo más destacada en el texto:</w:t>
      </w:r>
    </w:p>
    <w:p w14:paraId="5F755601" w14:textId="71E6BA9C" w:rsidR="00312288" w:rsidRDefault="00312288" w:rsidP="0057175E">
      <w:pPr>
        <w:jc w:val="both"/>
      </w:pPr>
      <w:r w:rsidRPr="00020B55">
        <w:t xml:space="preserve">Este texto </w:t>
      </w:r>
      <w:r w:rsidR="00D644F5" w:rsidRPr="00020B55">
        <w:t>trata la situación de la sexualidad y las conductas de riesgo entre la juventud chilena, publicado en el año 2023</w:t>
      </w:r>
      <w:r w:rsidR="00C6055F" w:rsidRPr="00020B55">
        <w:t xml:space="preserve"> y utiliza la Octava Encuesta Nacional de Juventud. En este estudio se destaca la iniciación sexual temprana, con un 76,2% de los </w:t>
      </w:r>
      <w:r w:rsidR="0018715B" w:rsidRPr="00020B55">
        <w:t>jóvenes</w:t>
      </w:r>
      <w:r w:rsidR="00C6055F" w:rsidRPr="00020B55">
        <w:t xml:space="preserve"> entre 15 a </w:t>
      </w:r>
      <w:r w:rsidR="0018715B" w:rsidRPr="00020B55">
        <w:t>29 años reportando haber iniciado su vida sexual a una edad promedio de 16,6 años.</w:t>
      </w:r>
      <w:r w:rsidR="00007628" w:rsidRPr="00020B55">
        <w:t xml:space="preserve"> En este ámbito, se menciona como </w:t>
      </w:r>
      <w:r w:rsidR="00C9105D" w:rsidRPr="00020B55">
        <w:t>la precocidad de la iniciación en la actividad sexual varía según género y nivel socioeconómico, siendo más común en jóvenes de menores ingresos</w:t>
      </w:r>
      <w:r w:rsidR="00020B55" w:rsidRPr="00020B55">
        <w:t>.</w:t>
      </w:r>
      <w:r w:rsidR="004A23B7">
        <w:t xml:space="preserve"> De acuerdo a este estudio, aunque gran parte de los </w:t>
      </w:r>
      <w:r w:rsidR="00856A7A">
        <w:t>jóvenes</w:t>
      </w:r>
      <w:r w:rsidR="004A23B7">
        <w:t xml:space="preserve"> </w:t>
      </w:r>
      <w:r w:rsidR="00856A7A">
        <w:t>inicia su vida sexual en relaciones formales, un 29% no utilizo métodos preventivos en su primera relaciones, lo que aumenta el riesgo de contraer ITS o embarazos, especialmente en mujeres y jóvenes de bajos ingresos.</w:t>
      </w:r>
      <w:r w:rsidR="00E15861">
        <w:t xml:space="preserve"> </w:t>
      </w:r>
    </w:p>
    <w:p w14:paraId="65EC120D" w14:textId="278EDAE5" w:rsidR="00E15861" w:rsidRPr="00020B55" w:rsidRDefault="00E15861" w:rsidP="0057175E">
      <w:pPr>
        <w:jc w:val="both"/>
      </w:pPr>
      <w:r>
        <w:t xml:space="preserve">En el texto se aborda </w:t>
      </w:r>
      <w:r w:rsidR="008038F3">
        <w:t xml:space="preserve">la alta tasa prevalencia de embarazos no planificados y abortos, especialmente entre mujeres de bajos ingresos, donde un 26,8 han experimentado un embarazo no planificado y un 5,2 han inducido un aborto, lo cual indica </w:t>
      </w:r>
      <w:r w:rsidR="00F33651">
        <w:t>aún más riesgos para las mujeres en este nivel socioeconómico</w:t>
      </w:r>
      <w:r w:rsidR="0024277F">
        <w:t xml:space="preserve">, y por </w:t>
      </w:r>
      <w:r w:rsidR="00296159">
        <w:t>último</w:t>
      </w:r>
      <w:r w:rsidR="0024277F">
        <w:t xml:space="preserve"> la deserción escolar debido a la maternidad también significa una problemática significativa </w:t>
      </w:r>
      <w:r w:rsidR="00296159">
        <w:t xml:space="preserve">para este grupo. </w:t>
      </w:r>
      <w:r w:rsidR="00AD4841">
        <w:t>De acuerdo a los resultados del estudio</w:t>
      </w:r>
      <w:r w:rsidR="005377A4">
        <w:t xml:space="preserve">, </w:t>
      </w:r>
      <w:r w:rsidR="00AD4841">
        <w:t xml:space="preserve">el </w:t>
      </w:r>
      <w:r w:rsidR="005377A4">
        <w:t>preservativo</w:t>
      </w:r>
      <w:r w:rsidR="00AD4841">
        <w:t xml:space="preserve"> es el método de prevención </w:t>
      </w:r>
      <w:r w:rsidR="005377A4">
        <w:t>más</w:t>
      </w:r>
      <w:r w:rsidR="00AD4841">
        <w:t xml:space="preserve"> utilizado</w:t>
      </w:r>
      <w:r w:rsidR="005377A4">
        <w:t xml:space="preserve"> por los </w:t>
      </w:r>
      <w:r w:rsidR="00161599">
        <w:t>jóvenes</w:t>
      </w:r>
      <w:r w:rsidR="00AD4841">
        <w:t xml:space="preserve">, pero se detecta </w:t>
      </w:r>
      <w:r w:rsidR="00316B21">
        <w:t xml:space="preserve">poca información sobre la prevención de </w:t>
      </w:r>
      <w:r w:rsidR="00FB7B24">
        <w:t>I</w:t>
      </w:r>
      <w:r w:rsidR="00161599">
        <w:t>TS</w:t>
      </w:r>
      <w:r w:rsidR="00037252">
        <w:t xml:space="preserve">. Por lo que, este texto concluye </w:t>
      </w:r>
      <w:r w:rsidR="005F65DC">
        <w:t>con la importancia de que la educación sexual y la mejora en ella, y también en</w:t>
      </w:r>
      <w:r w:rsidR="007449DF">
        <w:t xml:space="preserve"> la promoción de las </w:t>
      </w:r>
      <w:r w:rsidR="00FB7B24">
        <w:t>prácticas</w:t>
      </w:r>
      <w:r w:rsidR="007449DF">
        <w:t xml:space="preserve"> de autocuidado, especialmente en los sectores socioeconómicos </w:t>
      </w:r>
      <w:r w:rsidR="00FB7B24">
        <w:t>más vulnerables, para poder abordar las problemáticas como el embarazo adolescente y las ITS</w:t>
      </w:r>
    </w:p>
    <w:p w14:paraId="6C920968" w14:textId="0030903B" w:rsidR="00F607DC" w:rsidRPr="00F607DC" w:rsidRDefault="00F607DC" w:rsidP="00F607DC"/>
    <w:sectPr w:rsidR="00F607DC" w:rsidRPr="00F60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ebastián Matías Muñoz Tapia" w:date="2024-12-02T16:32:00Z" w:initials="SM">
    <w:p w14:paraId="1C10AE87" w14:textId="47A2FC09" w:rsidR="00F92AF2" w:rsidRDefault="00F92AF2">
      <w:pPr>
        <w:pStyle w:val="Textocomentario"/>
      </w:pPr>
      <w:r>
        <w:rPr>
          <w:rStyle w:val="Refdecomentario"/>
        </w:rPr>
        <w:annotationRef/>
      </w:r>
      <w:r>
        <w:t>Buena encuesta para obtener preguntas para su cuestionario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C10AE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2D9D1A0" w16cex:dateUtc="2024-12-02T19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C10AE87" w16cid:durableId="02D9D1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EC578B"/>
    <w:multiLevelType w:val="hybridMultilevel"/>
    <w:tmpl w:val="DE003ABE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9256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ebastián Matías Muñoz Tapia">
    <w15:presenceInfo w15:providerId="AD" w15:userId="S::semunoz@uahurtado.cl::f9558a7c-029f-4590-8bed-1a69c1229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DC"/>
    <w:rsid w:val="00007628"/>
    <w:rsid w:val="00020B55"/>
    <w:rsid w:val="00037252"/>
    <w:rsid w:val="00080EEF"/>
    <w:rsid w:val="000D3CF7"/>
    <w:rsid w:val="000D52AA"/>
    <w:rsid w:val="000F3512"/>
    <w:rsid w:val="00161599"/>
    <w:rsid w:val="00162EBB"/>
    <w:rsid w:val="00176298"/>
    <w:rsid w:val="00184320"/>
    <w:rsid w:val="0018715B"/>
    <w:rsid w:val="001E073F"/>
    <w:rsid w:val="001E63A3"/>
    <w:rsid w:val="001E661A"/>
    <w:rsid w:val="001F59B2"/>
    <w:rsid w:val="002229D7"/>
    <w:rsid w:val="0024277F"/>
    <w:rsid w:val="00256F7E"/>
    <w:rsid w:val="00296159"/>
    <w:rsid w:val="002C3055"/>
    <w:rsid w:val="00312288"/>
    <w:rsid w:val="00316B21"/>
    <w:rsid w:val="003B1CC4"/>
    <w:rsid w:val="003B4408"/>
    <w:rsid w:val="003B7FCE"/>
    <w:rsid w:val="00425BF7"/>
    <w:rsid w:val="00474597"/>
    <w:rsid w:val="004A23B7"/>
    <w:rsid w:val="005058FD"/>
    <w:rsid w:val="00510E29"/>
    <w:rsid w:val="00527517"/>
    <w:rsid w:val="00535704"/>
    <w:rsid w:val="005377A4"/>
    <w:rsid w:val="00544DF5"/>
    <w:rsid w:val="0057175E"/>
    <w:rsid w:val="00597C91"/>
    <w:rsid w:val="005D7A53"/>
    <w:rsid w:val="005F65DC"/>
    <w:rsid w:val="006156B9"/>
    <w:rsid w:val="00663646"/>
    <w:rsid w:val="006D58EC"/>
    <w:rsid w:val="006E2C0C"/>
    <w:rsid w:val="006F3FE0"/>
    <w:rsid w:val="0070475F"/>
    <w:rsid w:val="00731233"/>
    <w:rsid w:val="007449DF"/>
    <w:rsid w:val="00745766"/>
    <w:rsid w:val="00767213"/>
    <w:rsid w:val="007737AA"/>
    <w:rsid w:val="007A6876"/>
    <w:rsid w:val="007B1C3F"/>
    <w:rsid w:val="007C091B"/>
    <w:rsid w:val="007D521B"/>
    <w:rsid w:val="008038F3"/>
    <w:rsid w:val="008146CD"/>
    <w:rsid w:val="00841EB4"/>
    <w:rsid w:val="00856A7A"/>
    <w:rsid w:val="008C58AC"/>
    <w:rsid w:val="008E6237"/>
    <w:rsid w:val="008F298D"/>
    <w:rsid w:val="00902312"/>
    <w:rsid w:val="009142B2"/>
    <w:rsid w:val="00942976"/>
    <w:rsid w:val="009C0724"/>
    <w:rsid w:val="009C43B0"/>
    <w:rsid w:val="009C5879"/>
    <w:rsid w:val="009D346B"/>
    <w:rsid w:val="009E0DCA"/>
    <w:rsid w:val="009E14F3"/>
    <w:rsid w:val="00A015B3"/>
    <w:rsid w:val="00A22F40"/>
    <w:rsid w:val="00A522DC"/>
    <w:rsid w:val="00A973D5"/>
    <w:rsid w:val="00AB06B7"/>
    <w:rsid w:val="00AB210B"/>
    <w:rsid w:val="00AB75AF"/>
    <w:rsid w:val="00AD4841"/>
    <w:rsid w:val="00B40E6E"/>
    <w:rsid w:val="00B955B2"/>
    <w:rsid w:val="00BA18BB"/>
    <w:rsid w:val="00BB769F"/>
    <w:rsid w:val="00BE5504"/>
    <w:rsid w:val="00C16FB6"/>
    <w:rsid w:val="00C46E0F"/>
    <w:rsid w:val="00C6055F"/>
    <w:rsid w:val="00C7507D"/>
    <w:rsid w:val="00C9105D"/>
    <w:rsid w:val="00D0555A"/>
    <w:rsid w:val="00D35DB7"/>
    <w:rsid w:val="00D36CD2"/>
    <w:rsid w:val="00D4610C"/>
    <w:rsid w:val="00D56254"/>
    <w:rsid w:val="00D644F5"/>
    <w:rsid w:val="00D66D3D"/>
    <w:rsid w:val="00D84467"/>
    <w:rsid w:val="00DD360F"/>
    <w:rsid w:val="00DD6FEB"/>
    <w:rsid w:val="00DD7F82"/>
    <w:rsid w:val="00E15861"/>
    <w:rsid w:val="00E42354"/>
    <w:rsid w:val="00E864FF"/>
    <w:rsid w:val="00EA03C5"/>
    <w:rsid w:val="00EB75AD"/>
    <w:rsid w:val="00EC7762"/>
    <w:rsid w:val="00EE1EC1"/>
    <w:rsid w:val="00F33651"/>
    <w:rsid w:val="00F607DC"/>
    <w:rsid w:val="00F76F69"/>
    <w:rsid w:val="00F92AF2"/>
    <w:rsid w:val="00FA24C5"/>
    <w:rsid w:val="00FB7B24"/>
    <w:rsid w:val="00FF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0D33"/>
  <w15:chartTrackingRefBased/>
  <w15:docId w15:val="{3BA2359B-1F33-0A4B-9548-1E55ECF2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7DC"/>
  </w:style>
  <w:style w:type="paragraph" w:styleId="Ttulo1">
    <w:name w:val="heading 1"/>
    <w:basedOn w:val="Normal"/>
    <w:next w:val="Normal"/>
    <w:link w:val="Ttulo1Car"/>
    <w:uiPriority w:val="9"/>
    <w:qFormat/>
    <w:rsid w:val="00F60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0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0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0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0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0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0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0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0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0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0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0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07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07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07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07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07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07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0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0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0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0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0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07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07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07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0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07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07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2312"/>
    <w:rPr>
      <w:rFonts w:ascii="Times New Roman" w:hAnsi="Times New Roman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F92A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2AF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2AF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2A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2A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3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8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0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1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3F7DBB14F6F47A04E3AFA8F4A684F" ma:contentTypeVersion="5" ma:contentTypeDescription="Crear nuevo documento." ma:contentTypeScope="" ma:versionID="3a777c00c8e71df16fb94e238c2f3308">
  <xsd:schema xmlns:xsd="http://www.w3.org/2001/XMLSchema" xmlns:xs="http://www.w3.org/2001/XMLSchema" xmlns:p="http://schemas.microsoft.com/office/2006/metadata/properties" xmlns:ns2="d2d21b06-c64c-4b8f-8164-9aaf36f1b964" targetNamespace="http://schemas.microsoft.com/office/2006/metadata/properties" ma:root="true" ma:fieldsID="926757b85bb27405f8e523d74b9d6c81" ns2:_="">
    <xsd:import namespace="d2d21b06-c64c-4b8f-8164-9aaf36f1b9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21b06-c64c-4b8f-8164-9aaf36f1b9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E0043F-33B4-41FD-813D-DB93A2EFFD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72CE64-F08A-4D45-BAE8-1F8B6E186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21b06-c64c-4b8f-8164-9aaf36f1b9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872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ISIDORA ANTONIA LA RIVERA VARAS</dc:creator>
  <cp:keywords/>
  <dc:description/>
  <cp:lastModifiedBy>Sebastián Matías Muñoz Tapia</cp:lastModifiedBy>
  <cp:revision>3</cp:revision>
  <dcterms:created xsi:type="dcterms:W3CDTF">2024-10-18T23:14:00Z</dcterms:created>
  <dcterms:modified xsi:type="dcterms:W3CDTF">2024-12-02T19:34:00Z</dcterms:modified>
</cp:coreProperties>
</file>