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EF" w:rsidRDefault="000F1EEF" w:rsidP="000F1EEF">
      <w:pPr>
        <w:pStyle w:val="Ttulo1"/>
        <w:rPr>
          <w:b/>
          <w:lang w:val="es-CO"/>
        </w:rPr>
      </w:pPr>
      <w:r>
        <w:rPr>
          <w:b/>
          <w:lang w:val="es-CO"/>
        </w:rPr>
        <w:t>VARIOS</w:t>
      </w:r>
    </w:p>
    <w:p w:rsidR="000F1EEF" w:rsidRDefault="000F1EEF" w:rsidP="000F1EEF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Validar estilos gráficos en los contenidos HTML (ya tienen el id que me indicaste)</w:t>
      </w:r>
    </w:p>
    <w:p w:rsidR="00C74E9A" w:rsidRDefault="00C74E9A" w:rsidP="00C74E9A">
      <w:pPr>
        <w:pStyle w:val="Prrafodelista"/>
        <w:rPr>
          <w:lang w:val="es-CO"/>
        </w:rPr>
      </w:pPr>
    </w:p>
    <w:p w:rsidR="00DF68D9" w:rsidRDefault="00C74E9A" w:rsidP="000F1EEF">
      <w:pPr>
        <w:pStyle w:val="Prrafodelista"/>
        <w:numPr>
          <w:ilvl w:val="0"/>
          <w:numId w:val="2"/>
        </w:numPr>
        <w:rPr>
          <w:lang w:val="es-CO"/>
        </w:rPr>
      </w:pPr>
      <w:r w:rsidRPr="000F1EEF">
        <w:rPr>
          <w:lang w:val="es-CO"/>
        </w:rPr>
        <w:t xml:space="preserve">Poner el </w:t>
      </w:r>
      <w:proofErr w:type="spellStart"/>
      <w:r w:rsidRPr="000F1EEF">
        <w:rPr>
          <w:lang w:val="es-CO"/>
        </w:rPr>
        <w:t>footer</w:t>
      </w:r>
      <w:proofErr w:type="spellEnd"/>
      <w:r w:rsidRPr="000F1EEF">
        <w:rPr>
          <w:lang w:val="es-CO"/>
        </w:rPr>
        <w:t xml:space="preserve"> </w:t>
      </w:r>
    </w:p>
    <w:p w:rsidR="00DF68D9" w:rsidRPr="00DF68D9" w:rsidRDefault="00DF68D9" w:rsidP="00DF68D9">
      <w:pPr>
        <w:pStyle w:val="Prrafodelista"/>
        <w:rPr>
          <w:lang w:val="es-CO"/>
        </w:rPr>
      </w:pPr>
    </w:p>
    <w:p w:rsidR="00C74E9A" w:rsidRPr="000F1EEF" w:rsidRDefault="00DF68D9" w:rsidP="000F1EEF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</w:t>
      </w:r>
      <w:bookmarkStart w:id="0" w:name="_GoBack"/>
      <w:bookmarkEnd w:id="0"/>
      <w:r w:rsidR="00C74E9A" w:rsidRPr="000F1EEF">
        <w:rPr>
          <w:lang w:val="es-CO"/>
        </w:rPr>
        <w:t>oner la barra de avances</w:t>
      </w:r>
    </w:p>
    <w:p w:rsidR="000F1EEF" w:rsidRDefault="000F1EEF" w:rsidP="00F05729">
      <w:pPr>
        <w:pStyle w:val="Ttulo1"/>
        <w:rPr>
          <w:b/>
          <w:lang w:val="es-CO"/>
        </w:rPr>
      </w:pPr>
      <w:r>
        <w:rPr>
          <w:b/>
          <w:lang w:val="es-CO"/>
        </w:rPr>
        <w:t>TEMA CERO</w:t>
      </w:r>
    </w:p>
    <w:p w:rsidR="000F1EEF" w:rsidRDefault="000F1EEF" w:rsidP="000F1EEF">
      <w:pPr>
        <w:pStyle w:val="Prrafodelista"/>
        <w:numPr>
          <w:ilvl w:val="0"/>
          <w:numId w:val="1"/>
        </w:numPr>
        <w:rPr>
          <w:lang w:val="es-CO"/>
        </w:rPr>
      </w:pPr>
      <w:r w:rsidRPr="000F1EEF">
        <w:rPr>
          <w:lang w:val="es-CO"/>
        </w:rPr>
        <w:t>Cambiar el banner principal</w:t>
      </w:r>
    </w:p>
    <w:p w:rsidR="000F1EEF" w:rsidRDefault="000F1EEF" w:rsidP="000F1EEF">
      <w:pPr>
        <w:pStyle w:val="Prrafodelista"/>
        <w:rPr>
          <w:lang w:val="es-CO"/>
        </w:rPr>
      </w:pPr>
    </w:p>
    <w:p w:rsidR="000F1EEF" w:rsidRPr="000F1EEF" w:rsidRDefault="000F1EEF" w:rsidP="000F1EEF">
      <w:pPr>
        <w:pStyle w:val="Prrafodelista"/>
        <w:numPr>
          <w:ilvl w:val="0"/>
          <w:numId w:val="1"/>
        </w:numPr>
        <w:rPr>
          <w:lang w:val="es-CO"/>
        </w:rPr>
      </w:pPr>
      <w:r w:rsidRPr="000F1EEF">
        <w:rPr>
          <w:lang w:val="es-CO"/>
        </w:rPr>
        <w:t>Subir a 17px los títulos del menú</w:t>
      </w:r>
    </w:p>
    <w:p w:rsidR="00F05729" w:rsidRPr="00F05729" w:rsidRDefault="00F05729" w:rsidP="00F05729">
      <w:pPr>
        <w:pStyle w:val="Ttulo1"/>
        <w:rPr>
          <w:b/>
          <w:lang w:val="es-CO"/>
        </w:rPr>
      </w:pPr>
      <w:r w:rsidRPr="00F05729">
        <w:rPr>
          <w:b/>
          <w:lang w:val="es-CO"/>
        </w:rPr>
        <w:t>GENERALIDADES</w:t>
      </w:r>
    </w:p>
    <w:p w:rsidR="000F1EEF" w:rsidRDefault="000F1EEF" w:rsidP="000F1EE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En el texto y video introductorios:</w:t>
      </w:r>
    </w:p>
    <w:p w:rsidR="000F1EEF" w:rsidRPr="000F1EEF" w:rsidRDefault="000F1EEF" w:rsidP="000F1EEF">
      <w:pPr>
        <w:pStyle w:val="Prrafodelista"/>
        <w:rPr>
          <w:lang w:val="es-CO"/>
        </w:rPr>
      </w:pPr>
    </w:p>
    <w:p w:rsidR="009C569B" w:rsidRDefault="00C74E9A" w:rsidP="000F1EEF">
      <w:pPr>
        <w:pStyle w:val="Prrafodelista"/>
        <w:rPr>
          <w:lang w:val="es-CO"/>
        </w:rPr>
      </w:pPr>
      <w:r>
        <w:rPr>
          <w:lang w:val="es-CO"/>
        </w:rPr>
        <w:t>Agregar margen para b</w:t>
      </w:r>
      <w:r w:rsidR="00412EB4" w:rsidRPr="000F1EEF">
        <w:rPr>
          <w:lang w:val="es-CO"/>
        </w:rPr>
        <w:t>ajar el cuadro de texto y ajustar el tamaño del video, que sea proporcional.</w:t>
      </w:r>
    </w:p>
    <w:p w:rsidR="000F1EEF" w:rsidRDefault="000F1EEF" w:rsidP="000F1EEF">
      <w:pPr>
        <w:pStyle w:val="Prrafodelista"/>
        <w:rPr>
          <w:lang w:val="es-CO"/>
        </w:rPr>
      </w:pPr>
    </w:p>
    <w:p w:rsidR="000F1EEF" w:rsidRPr="000F1EEF" w:rsidRDefault="000F1EEF" w:rsidP="000F1EEF">
      <w:pPr>
        <w:pStyle w:val="Prrafodelista"/>
        <w:rPr>
          <w:lang w:val="es-CO"/>
        </w:rPr>
      </w:pPr>
      <w:r>
        <w:rPr>
          <w:lang w:val="es-CO"/>
        </w:rPr>
        <w:t xml:space="preserve">Publicar el </w:t>
      </w:r>
      <w:r w:rsidRPr="000F1EEF">
        <w:rPr>
          <w:lang w:val="es-CO"/>
        </w:rPr>
        <w:t>video de presentación</w:t>
      </w:r>
    </w:p>
    <w:p w:rsidR="00412EB4" w:rsidRDefault="00412EB4" w:rsidP="000F1EEF">
      <w:pPr>
        <w:ind w:left="720"/>
        <w:rPr>
          <w:lang w:val="es-CO"/>
        </w:rPr>
      </w:pPr>
      <w:r>
        <w:rPr>
          <w:lang w:val="es-CO"/>
        </w:rPr>
        <w:t>Además el texto debe llevar unos espacios por párrafo que yo no pude hacer porque cada &lt;p&gt; me lo ponía en un cuadro diferente.</w:t>
      </w:r>
    </w:p>
    <w:p w:rsidR="00412EB4" w:rsidRDefault="00412EB4" w:rsidP="000F1EEF">
      <w:pPr>
        <w:ind w:left="720"/>
        <w:rPr>
          <w:lang w:val="es-CO"/>
        </w:rPr>
      </w:pPr>
      <w:r>
        <w:rPr>
          <w:lang w:val="es-CO"/>
        </w:rPr>
        <w:t>El texto debe ir así:</w:t>
      </w:r>
    </w:p>
    <w:p w:rsidR="00412EB4" w:rsidRDefault="00412EB4" w:rsidP="000F1EEF">
      <w:pPr>
        <w:ind w:left="1440"/>
        <w:rPr>
          <w:lang w:val="es-CO"/>
        </w:rPr>
      </w:pPr>
      <w:r w:rsidRPr="00412EB4">
        <w:rPr>
          <w:lang w:val="es-CO"/>
        </w:rPr>
        <w:t>Haces parte de un selecto grupo de actores sociales, seleccionados para participar en este curso.</w:t>
      </w:r>
    </w:p>
    <w:p w:rsidR="00412EB4" w:rsidRDefault="00412EB4" w:rsidP="000F1EEF">
      <w:pPr>
        <w:ind w:left="1440"/>
        <w:rPr>
          <w:lang w:val="es-CO"/>
        </w:rPr>
      </w:pPr>
      <w:r w:rsidRPr="00412EB4">
        <w:rPr>
          <w:lang w:val="es-CO"/>
        </w:rPr>
        <w:t>Incursiona en este ambiente virtual, para emprender el estudio de los contenidos temáticos y realizar las actividades propuestas, a fin de alcanzar tus logros de aprendizaje.</w:t>
      </w:r>
    </w:p>
    <w:p w:rsidR="00412EB4" w:rsidRDefault="00412EB4" w:rsidP="000F1EEF">
      <w:pPr>
        <w:ind w:left="1440"/>
        <w:rPr>
          <w:lang w:val="es-CO"/>
        </w:rPr>
      </w:pPr>
      <w:r w:rsidRPr="00412EB4">
        <w:rPr>
          <w:lang w:val="es-CO"/>
        </w:rPr>
        <w:t>Revisa los contenidos de esta sección inicial, para que tengas claridad sobre el desarrollo del curso y el manejo de la plataforma educativa. ¡Una cordial bienvenida!</w:t>
      </w:r>
    </w:p>
    <w:p w:rsidR="00412EB4" w:rsidRDefault="00412EB4" w:rsidP="000F1EEF">
      <w:pPr>
        <w:ind w:left="720"/>
        <w:rPr>
          <w:lang w:val="es-CO"/>
        </w:rPr>
      </w:pPr>
    </w:p>
    <w:p w:rsidR="00412EB4" w:rsidRDefault="00412EB4" w:rsidP="000F1EEF">
      <w:pPr>
        <w:ind w:left="720"/>
        <w:rPr>
          <w:lang w:val="es-CO"/>
        </w:rPr>
      </w:pPr>
      <w:r>
        <w:rPr>
          <w:lang w:val="es-CO"/>
        </w:rPr>
        <w:t xml:space="preserve">Pendiente el </w:t>
      </w:r>
      <w:r w:rsidRPr="000F1EEF">
        <w:rPr>
          <w:b/>
          <w:lang w:val="es-CO"/>
        </w:rPr>
        <w:t xml:space="preserve">botón, </w:t>
      </w:r>
      <w:r w:rsidRPr="000F1EEF">
        <w:rPr>
          <w:b/>
          <w:i/>
          <w:lang w:val="es-CO"/>
        </w:rPr>
        <w:t>ver más</w:t>
      </w:r>
      <w:r>
        <w:rPr>
          <w:lang w:val="es-CO"/>
        </w:rPr>
        <w:t>. En el recurso página del final está todo el contenido listo</w:t>
      </w:r>
    </w:p>
    <w:p w:rsidR="00412EB4" w:rsidRDefault="00412EB4" w:rsidP="000F1EEF">
      <w:pPr>
        <w:ind w:left="720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B8142B5" wp14:editId="610A7583">
            <wp:extent cx="4981575" cy="188352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554" cy="18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EF" w:rsidRDefault="000F1EEF" w:rsidP="000F1EEF">
      <w:pPr>
        <w:ind w:left="720"/>
        <w:rPr>
          <w:lang w:val="es-CO"/>
        </w:rPr>
      </w:pPr>
    </w:p>
    <w:p w:rsidR="000F1EEF" w:rsidRDefault="000F1EEF" w:rsidP="000F1EEF">
      <w:pPr>
        <w:ind w:left="720"/>
        <w:rPr>
          <w:lang w:val="es-CO"/>
        </w:rPr>
      </w:pPr>
    </w:p>
    <w:p w:rsidR="000F1EEF" w:rsidRDefault="000F1EEF" w:rsidP="000F1EEF">
      <w:pPr>
        <w:ind w:left="720"/>
        <w:rPr>
          <w:lang w:val="es-CO"/>
        </w:rPr>
      </w:pPr>
    </w:p>
    <w:p w:rsidR="000F1EEF" w:rsidRDefault="000F1EEF" w:rsidP="000F1EE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Ajustar los  títulos que están en los contenedores para un tamaño mayor</w:t>
      </w:r>
    </w:p>
    <w:p w:rsidR="000F1EEF" w:rsidRPr="000F1EEF" w:rsidRDefault="000F1EEF" w:rsidP="000F1EEF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99E5791" wp14:editId="28D2AE3B">
            <wp:extent cx="5229225" cy="1840285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408" cy="184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29" w:rsidRDefault="000F1EEF" w:rsidP="000F1EEF">
      <w:pPr>
        <w:pStyle w:val="Prrafodelista"/>
        <w:numPr>
          <w:ilvl w:val="0"/>
          <w:numId w:val="1"/>
        </w:numPr>
        <w:rPr>
          <w:lang w:val="es-CO"/>
        </w:rPr>
      </w:pPr>
      <w:r w:rsidRPr="000F1EEF">
        <w:rPr>
          <w:lang w:val="es-CO"/>
        </w:rPr>
        <w:t>Agregar los dos íconos de ruta metodológica</w:t>
      </w:r>
      <w:r>
        <w:rPr>
          <w:lang w:val="es-CO"/>
        </w:rPr>
        <w:t xml:space="preserve"> (los recursos ya están en la parte inferior)</w:t>
      </w:r>
    </w:p>
    <w:p w:rsidR="000F1EEF" w:rsidRDefault="000F1EEF" w:rsidP="000F1EEF">
      <w:pPr>
        <w:pStyle w:val="Prrafodelista"/>
        <w:rPr>
          <w:lang w:val="es-CO"/>
        </w:rPr>
      </w:pPr>
    </w:p>
    <w:p w:rsidR="000F1EEF" w:rsidRPr="000F1EEF" w:rsidRDefault="000F1EEF" w:rsidP="000F1EEF">
      <w:pPr>
        <w:pStyle w:val="Prrafodelista"/>
        <w:numPr>
          <w:ilvl w:val="0"/>
          <w:numId w:val="1"/>
        </w:numPr>
        <w:rPr>
          <w:lang w:val="es-CO"/>
        </w:rPr>
      </w:pPr>
      <w:r w:rsidRPr="000F1EEF">
        <w:rPr>
          <w:lang w:val="es-CO"/>
        </w:rPr>
        <w:t xml:space="preserve">En Manejo de la plataforma van </w:t>
      </w:r>
      <w:r w:rsidRPr="000F1EEF">
        <w:rPr>
          <w:lang w:val="es-CO"/>
        </w:rPr>
        <w:t>los contenidos sin íconos. Basta con que se vea el texto introductorio y los objetos, videos y la actividad listados. Otra buena opción para que no baje mucho el contenedor es que esté al lado izquierdo el texto y a la derecha los recursos, así:</w:t>
      </w:r>
    </w:p>
    <w:tbl>
      <w:tblPr>
        <w:tblStyle w:val="Tablaconcuadrcula"/>
        <w:tblW w:w="10710" w:type="dxa"/>
        <w:tblInd w:w="-545" w:type="dxa"/>
        <w:tblLook w:val="04A0" w:firstRow="1" w:lastRow="0" w:firstColumn="1" w:lastColumn="0" w:noHBand="0" w:noVBand="1"/>
      </w:tblPr>
      <w:tblGrid>
        <w:gridCol w:w="5220"/>
        <w:gridCol w:w="5490"/>
      </w:tblGrid>
      <w:tr w:rsidR="000F1EEF" w:rsidRPr="000F1EEF" w:rsidTr="00762312">
        <w:tc>
          <w:tcPr>
            <w:tcW w:w="5220" w:type="dxa"/>
            <w:vAlign w:val="center"/>
          </w:tcPr>
          <w:p w:rsidR="000F1EEF" w:rsidRPr="00412EB4" w:rsidRDefault="000F1EEF" w:rsidP="00762312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 w:cs="Poppins"/>
                <w:color w:val="373A3C"/>
                <w:sz w:val="22"/>
                <w:szCs w:val="23"/>
              </w:rPr>
            </w:pPr>
            <w:r w:rsidRPr="00412EB4">
              <w:rPr>
                <w:rFonts w:ascii="Century Gothic" w:hAnsi="Century Gothic" w:cs="Poppins"/>
                <w:color w:val="373A3C"/>
                <w:sz w:val="22"/>
                <w:szCs w:val="23"/>
              </w:rPr>
              <w:t>Las secciones que encuentras a continuación son un paso a paso por los recursos más relevantes de nuestra plataforma virtual en el estudio del curso.</w:t>
            </w:r>
          </w:p>
          <w:p w:rsidR="000F1EEF" w:rsidRPr="00412EB4" w:rsidRDefault="000F1EEF" w:rsidP="00762312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 w:cs="Poppins"/>
                <w:color w:val="373A3C"/>
                <w:sz w:val="22"/>
                <w:szCs w:val="23"/>
              </w:rPr>
            </w:pPr>
            <w:r w:rsidRPr="00412EB4">
              <w:rPr>
                <w:rFonts w:ascii="Century Gothic" w:hAnsi="Century Gothic" w:cs="Poppins"/>
                <w:color w:val="373A3C"/>
                <w:sz w:val="22"/>
                <w:szCs w:val="23"/>
              </w:rPr>
              <w:t xml:space="preserve">La destreza que adquieras aquí te permitirá alcanzar los objetivos propuestos y potenciar tu desempeño académico. </w:t>
            </w:r>
          </w:p>
        </w:tc>
        <w:tc>
          <w:tcPr>
            <w:tcW w:w="5490" w:type="dxa"/>
          </w:tcPr>
          <w:p w:rsidR="000F1EEF" w:rsidRPr="00412EB4" w:rsidRDefault="000F1EEF" w:rsidP="00762312">
            <w:pPr>
              <w:rPr>
                <w:rFonts w:ascii="Century Gothic" w:hAnsi="Century Gothic"/>
                <w:sz w:val="18"/>
                <w:lang w:val="es-CO"/>
              </w:rPr>
            </w:pPr>
            <w:r w:rsidRPr="00412EB4">
              <w:rPr>
                <w:rFonts w:ascii="Century Gothic" w:hAnsi="Century Gothic"/>
                <w:sz w:val="18"/>
                <w:lang w:val="es-CO"/>
              </w:rPr>
              <w:t>Revisa muy bien estos contenidos para que puedas estudiar correctamente los contenidos del curso virtual:</w:t>
            </w:r>
          </w:p>
          <w:p w:rsidR="000F1EEF" w:rsidRPr="00412EB4" w:rsidRDefault="000F1EEF" w:rsidP="00762312">
            <w:pPr>
              <w:rPr>
                <w:rFonts w:ascii="Century Gothic" w:hAnsi="Century Gothic"/>
                <w:sz w:val="18"/>
                <w:lang w:val="es-CO"/>
              </w:rPr>
            </w:pPr>
          </w:p>
          <w:p w:rsidR="000F1EEF" w:rsidRPr="00412EB4" w:rsidRDefault="000F1EEF" w:rsidP="00762312">
            <w:pPr>
              <w:ind w:left="720"/>
              <w:rPr>
                <w:rFonts w:ascii="Century Gothic" w:hAnsi="Century Gothic"/>
                <w:b/>
                <w:sz w:val="18"/>
                <w:u w:val="single"/>
                <w:lang w:val="es-CO"/>
              </w:rPr>
            </w:pPr>
            <w:r w:rsidRPr="00412EB4">
              <w:rPr>
                <w:rFonts w:ascii="Century Gothic" w:hAnsi="Century Gothic"/>
                <w:sz w:val="18"/>
                <w:u w:val="single"/>
                <w:lang w:val="es-CO"/>
              </w:rPr>
              <w:t xml:space="preserve">Recurso página  </w:t>
            </w:r>
            <w:r w:rsidRPr="00412EB4">
              <w:rPr>
                <w:rFonts w:ascii="Century Gothic" w:hAnsi="Century Gothic"/>
                <w:b/>
                <w:sz w:val="18"/>
                <w:u w:val="single"/>
                <w:lang w:val="es-CO"/>
              </w:rPr>
              <w:t>¿Qué es Moodle?</w:t>
            </w:r>
          </w:p>
          <w:p w:rsidR="000F1EEF" w:rsidRPr="00412EB4" w:rsidRDefault="000F1EEF" w:rsidP="00762312">
            <w:pPr>
              <w:ind w:left="720"/>
              <w:rPr>
                <w:rFonts w:ascii="Century Gothic" w:hAnsi="Century Gothic"/>
                <w:b/>
                <w:sz w:val="18"/>
                <w:u w:val="single"/>
                <w:lang w:val="es-CO"/>
              </w:rPr>
            </w:pPr>
            <w:r w:rsidRPr="00412EB4">
              <w:rPr>
                <w:rFonts w:ascii="Century Gothic" w:hAnsi="Century Gothic"/>
                <w:sz w:val="18"/>
                <w:u w:val="single"/>
                <w:lang w:val="es-CO"/>
              </w:rPr>
              <w:t xml:space="preserve">Paquete SCORM  </w:t>
            </w:r>
            <w:r w:rsidRPr="00412EB4">
              <w:rPr>
                <w:rFonts w:ascii="Century Gothic" w:hAnsi="Century Gothic"/>
                <w:b/>
                <w:sz w:val="18"/>
                <w:u w:val="single"/>
                <w:lang w:val="es-CO"/>
              </w:rPr>
              <w:t>Subir Archivos</w:t>
            </w:r>
          </w:p>
          <w:p w:rsidR="000F1EEF" w:rsidRDefault="000F1EEF" w:rsidP="00762312">
            <w:pPr>
              <w:ind w:left="720"/>
              <w:rPr>
                <w:rFonts w:ascii="Century Gothic" w:hAnsi="Century Gothic"/>
                <w:sz w:val="18"/>
                <w:u w:val="single"/>
                <w:lang w:val="es-CO"/>
              </w:rPr>
            </w:pPr>
            <w:r w:rsidRPr="00412EB4">
              <w:rPr>
                <w:rFonts w:ascii="Century Gothic" w:hAnsi="Century Gothic"/>
                <w:sz w:val="18"/>
                <w:u w:val="single"/>
                <w:lang w:val="es-CO"/>
              </w:rPr>
              <w:t>Video</w:t>
            </w:r>
            <w:r>
              <w:rPr>
                <w:rFonts w:ascii="Century Gothic" w:hAnsi="Century Gothic"/>
                <w:sz w:val="18"/>
                <w:u w:val="single"/>
                <w:lang w:val="es-CO"/>
              </w:rPr>
              <w:t xml:space="preserve"> H5P</w:t>
            </w:r>
            <w:r w:rsidRPr="00412EB4">
              <w:rPr>
                <w:rFonts w:ascii="Century Gothic" w:hAnsi="Century Gothic"/>
                <w:b/>
                <w:sz w:val="18"/>
                <w:u w:val="single"/>
                <w:lang w:val="es-CO"/>
              </w:rPr>
              <w:t xml:space="preserve"> Video interactivo- </w:t>
            </w:r>
            <w:r>
              <w:rPr>
                <w:rFonts w:ascii="Century Gothic" w:hAnsi="Century Gothic"/>
                <w:b/>
                <w:sz w:val="18"/>
                <w:u w:val="single"/>
                <w:lang w:val="es-CO"/>
              </w:rPr>
              <w:t>Subir archivos</w:t>
            </w:r>
            <w:r>
              <w:rPr>
                <w:rFonts w:ascii="Century Gothic" w:hAnsi="Century Gothic"/>
                <w:sz w:val="18"/>
                <w:u w:val="single"/>
                <w:lang w:val="es-CO"/>
              </w:rPr>
              <w:t xml:space="preserve"> </w:t>
            </w:r>
          </w:p>
          <w:p w:rsidR="000F1EEF" w:rsidRPr="00412EB4" w:rsidRDefault="000F1EEF" w:rsidP="00762312">
            <w:pPr>
              <w:ind w:left="720"/>
              <w:rPr>
                <w:rFonts w:ascii="Century Gothic" w:hAnsi="Century Gothic"/>
                <w:sz w:val="18"/>
                <w:u w:val="single"/>
                <w:lang w:val="es-CO"/>
              </w:rPr>
            </w:pPr>
            <w:r w:rsidRPr="00412EB4">
              <w:rPr>
                <w:rFonts w:ascii="Century Gothic" w:hAnsi="Century Gothic"/>
                <w:sz w:val="18"/>
                <w:u w:val="single"/>
                <w:lang w:val="es-CO"/>
              </w:rPr>
              <w:t xml:space="preserve">Paquete SCORM  </w:t>
            </w:r>
            <w:r w:rsidRPr="00412EB4">
              <w:rPr>
                <w:rFonts w:ascii="Century Gothic" w:hAnsi="Century Gothic"/>
                <w:b/>
                <w:sz w:val="18"/>
                <w:u w:val="single"/>
                <w:lang w:val="es-CO"/>
              </w:rPr>
              <w:t>Modificar el perfil</w:t>
            </w:r>
          </w:p>
          <w:p w:rsidR="000F1EEF" w:rsidRPr="00412EB4" w:rsidRDefault="000F1EEF" w:rsidP="00762312">
            <w:pPr>
              <w:ind w:left="720"/>
              <w:rPr>
                <w:rFonts w:ascii="Century Gothic" w:hAnsi="Century Gothic"/>
                <w:sz w:val="18"/>
                <w:u w:val="single"/>
                <w:lang w:val="es-CO"/>
              </w:rPr>
            </w:pPr>
            <w:r w:rsidRPr="00412EB4">
              <w:rPr>
                <w:rFonts w:ascii="Century Gothic" w:hAnsi="Century Gothic"/>
                <w:sz w:val="18"/>
                <w:u w:val="single"/>
                <w:lang w:val="es-CO"/>
              </w:rPr>
              <w:t>Video</w:t>
            </w:r>
            <w:r>
              <w:rPr>
                <w:rFonts w:ascii="Century Gothic" w:hAnsi="Century Gothic"/>
                <w:sz w:val="18"/>
                <w:u w:val="single"/>
                <w:lang w:val="es-CO"/>
              </w:rPr>
              <w:t xml:space="preserve"> H5P </w:t>
            </w:r>
            <w:r w:rsidRPr="00412EB4">
              <w:rPr>
                <w:rFonts w:ascii="Century Gothic" w:hAnsi="Century Gothic"/>
                <w:b/>
                <w:sz w:val="18"/>
                <w:u w:val="single"/>
                <w:lang w:val="es-CO"/>
              </w:rPr>
              <w:t>Video interactivo- Modificar el perfil</w:t>
            </w:r>
          </w:p>
          <w:p w:rsidR="000F1EEF" w:rsidRPr="00412EB4" w:rsidRDefault="000F1EEF" w:rsidP="00762312">
            <w:pPr>
              <w:ind w:left="720"/>
              <w:rPr>
                <w:rFonts w:ascii="Century Gothic" w:hAnsi="Century Gothic"/>
                <w:sz w:val="18"/>
                <w:u w:val="single"/>
                <w:lang w:val="es-CO"/>
              </w:rPr>
            </w:pPr>
          </w:p>
          <w:p w:rsidR="000F1EEF" w:rsidRPr="00412EB4" w:rsidRDefault="000F1EEF" w:rsidP="00762312">
            <w:pPr>
              <w:rPr>
                <w:rFonts w:ascii="Century Gothic" w:hAnsi="Century Gothic"/>
                <w:sz w:val="18"/>
                <w:lang w:val="es-CO"/>
              </w:rPr>
            </w:pPr>
          </w:p>
          <w:p w:rsidR="000F1EEF" w:rsidRPr="00412EB4" w:rsidRDefault="000F1EEF" w:rsidP="00762312">
            <w:pPr>
              <w:rPr>
                <w:rFonts w:ascii="Century Gothic" w:hAnsi="Century Gothic"/>
                <w:sz w:val="18"/>
                <w:lang w:val="es-CO"/>
              </w:rPr>
            </w:pPr>
            <w:r w:rsidRPr="00412EB4">
              <w:rPr>
                <w:rFonts w:ascii="Century Gothic" w:hAnsi="Century Gothic"/>
                <w:sz w:val="18"/>
                <w:lang w:val="es-CO"/>
              </w:rPr>
              <w:t>Por último, realiza esta actividad de familiarización con el entorno virtual:</w:t>
            </w:r>
          </w:p>
          <w:p w:rsidR="000F1EEF" w:rsidRPr="00412EB4" w:rsidRDefault="000F1EEF" w:rsidP="00762312">
            <w:pPr>
              <w:rPr>
                <w:rFonts w:ascii="Century Gothic" w:hAnsi="Century Gothic"/>
                <w:sz w:val="18"/>
                <w:lang w:val="es-CO"/>
              </w:rPr>
            </w:pPr>
          </w:p>
          <w:p w:rsidR="000F1EEF" w:rsidRPr="00412EB4" w:rsidRDefault="000F1EEF" w:rsidP="00762312">
            <w:pPr>
              <w:rPr>
                <w:rFonts w:ascii="Century Gothic" w:hAnsi="Century Gothic"/>
                <w:sz w:val="18"/>
                <w:lang w:val="es-CO"/>
              </w:rPr>
            </w:pPr>
            <w:r w:rsidRPr="00412EB4">
              <w:rPr>
                <w:rFonts w:ascii="Century Gothic" w:hAnsi="Century Gothic"/>
                <w:sz w:val="18"/>
                <w:lang w:val="es-CO"/>
              </w:rPr>
              <w:t xml:space="preserve">Recurso página  </w:t>
            </w:r>
            <w:r w:rsidRPr="00412EB4">
              <w:rPr>
                <w:rFonts w:ascii="Century Gothic" w:hAnsi="Century Gothic"/>
                <w:b/>
                <w:sz w:val="18"/>
                <w:lang w:val="es-CO"/>
              </w:rPr>
              <w:t>Actualiza tu información personal</w:t>
            </w:r>
          </w:p>
        </w:tc>
      </w:tr>
    </w:tbl>
    <w:p w:rsidR="000F1EEF" w:rsidRDefault="00C74E9A" w:rsidP="000F1EEF">
      <w:pPr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09CD82E" wp14:editId="3C1E3042">
            <wp:extent cx="4305300" cy="17911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190" cy="17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EF" w:rsidRDefault="000F1EEF" w:rsidP="000F1EEF">
      <w:pPr>
        <w:ind w:firstLine="360"/>
        <w:rPr>
          <w:lang w:val="es-CO"/>
        </w:rPr>
      </w:pPr>
      <w:r w:rsidRPr="000F1EEF">
        <w:rPr>
          <w:b/>
          <w:lang w:val="es-CO"/>
        </w:rPr>
        <w:t>Nota:</w:t>
      </w:r>
      <w:r>
        <w:rPr>
          <w:lang w:val="es-CO"/>
        </w:rPr>
        <w:t xml:space="preserve"> Ya están el recurso página y los videos, te faltaría subir los SCORM</w:t>
      </w:r>
    </w:p>
    <w:p w:rsidR="000F1EEF" w:rsidRPr="000F1EEF" w:rsidRDefault="000F1EEF" w:rsidP="000F1EE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Ocultar Glosario temático (no eliminar, si no, ocultar)</w:t>
      </w:r>
    </w:p>
    <w:p w:rsidR="000F1EEF" w:rsidRPr="00F05729" w:rsidRDefault="000F1EEF" w:rsidP="000F1EEF">
      <w:pPr>
        <w:pStyle w:val="Ttulo1"/>
        <w:rPr>
          <w:b/>
          <w:lang w:val="es-CO"/>
        </w:rPr>
      </w:pPr>
      <w:r>
        <w:rPr>
          <w:b/>
          <w:lang w:val="es-CO"/>
        </w:rPr>
        <w:t>DESARROLLO TEMÁTICO</w:t>
      </w:r>
    </w:p>
    <w:p w:rsidR="000F1EEF" w:rsidRDefault="000F1EEF" w:rsidP="000F1EEF">
      <w:pPr>
        <w:pStyle w:val="Prrafodelista"/>
        <w:numPr>
          <w:ilvl w:val="0"/>
          <w:numId w:val="1"/>
        </w:numPr>
        <w:rPr>
          <w:lang w:val="es-CO"/>
        </w:rPr>
      </w:pPr>
      <w:r w:rsidRPr="000F1EEF">
        <w:rPr>
          <w:lang w:val="es-CO"/>
        </w:rPr>
        <w:t xml:space="preserve">Ajustar </w:t>
      </w:r>
      <w:r w:rsidRPr="000F1EEF">
        <w:rPr>
          <w:lang w:val="es-CO"/>
        </w:rPr>
        <w:t>La rayita sobre el título “desarrollo temático”</w:t>
      </w:r>
    </w:p>
    <w:p w:rsidR="000F1EEF" w:rsidRDefault="000F1EEF" w:rsidP="000F1EEF">
      <w:pPr>
        <w:pStyle w:val="Prrafodelista"/>
        <w:rPr>
          <w:lang w:val="es-CO"/>
        </w:rPr>
      </w:pPr>
    </w:p>
    <w:p w:rsidR="000F1EEF" w:rsidRPr="00C74E9A" w:rsidRDefault="000F1EEF" w:rsidP="000F1EE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Subir</w:t>
      </w:r>
      <w:r w:rsidRPr="000F1EEF">
        <w:rPr>
          <w:lang w:val="es-CO"/>
        </w:rPr>
        <w:t xml:space="preserve"> el tamaño a los </w:t>
      </w:r>
      <w:r>
        <w:rPr>
          <w:lang w:val="es-CO"/>
        </w:rPr>
        <w:t xml:space="preserve">nombres de los </w:t>
      </w:r>
      <w:r w:rsidRPr="000F1EEF">
        <w:rPr>
          <w:lang w:val="es-CO"/>
        </w:rPr>
        <w:t xml:space="preserve">botones de </w:t>
      </w:r>
      <w:r>
        <w:rPr>
          <w:lang w:val="es-CO"/>
        </w:rPr>
        <w:t>los temas</w:t>
      </w:r>
      <w:r w:rsidRPr="000F1EEF">
        <w:rPr>
          <w:lang w:val="es-CO"/>
        </w:rPr>
        <w:t>.</w:t>
      </w:r>
    </w:p>
    <w:p w:rsidR="000F1EEF" w:rsidRPr="000F1EEF" w:rsidRDefault="000F1EEF" w:rsidP="000F1EEF">
      <w:pPr>
        <w:pStyle w:val="Prrafodelista"/>
        <w:rPr>
          <w:lang w:val="es-CO"/>
        </w:rPr>
      </w:pPr>
    </w:p>
    <w:p w:rsidR="000F1EEF" w:rsidRDefault="00C74E9A" w:rsidP="000F1EE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Subir </w:t>
      </w:r>
      <w:r>
        <w:rPr>
          <w:lang w:val="es-CO"/>
        </w:rPr>
        <w:t>los SCORM</w:t>
      </w:r>
      <w:r>
        <w:rPr>
          <w:lang w:val="es-CO"/>
        </w:rPr>
        <w:t xml:space="preserve"> de los OVA y los OI</w:t>
      </w:r>
    </w:p>
    <w:p w:rsidR="00C74E9A" w:rsidRDefault="00C74E9A" w:rsidP="00C74E9A">
      <w:pPr>
        <w:pStyle w:val="Prrafodelista"/>
        <w:rPr>
          <w:lang w:val="es-CO"/>
        </w:rPr>
      </w:pPr>
    </w:p>
    <w:p w:rsidR="00C74E9A" w:rsidRPr="00F05729" w:rsidRDefault="00C74E9A" w:rsidP="00C74E9A">
      <w:pPr>
        <w:pStyle w:val="Ttulo1"/>
        <w:rPr>
          <w:b/>
          <w:lang w:val="es-CO"/>
        </w:rPr>
      </w:pPr>
      <w:r>
        <w:rPr>
          <w:b/>
          <w:lang w:val="es-CO"/>
        </w:rPr>
        <w:t>PRÁCTICA</w:t>
      </w:r>
    </w:p>
    <w:p w:rsidR="00C74E9A" w:rsidRPr="000F1EEF" w:rsidRDefault="00C74E9A" w:rsidP="00C74E9A">
      <w:pPr>
        <w:pStyle w:val="Prrafodelista"/>
        <w:rPr>
          <w:lang w:val="es-CO"/>
        </w:rPr>
      </w:pPr>
    </w:p>
    <w:p w:rsidR="000F1EEF" w:rsidRDefault="00C74E9A" w:rsidP="004F0684">
      <w:pPr>
        <w:pStyle w:val="Prrafodelista"/>
        <w:numPr>
          <w:ilvl w:val="0"/>
          <w:numId w:val="1"/>
        </w:numPr>
        <w:rPr>
          <w:lang w:val="es-CO"/>
        </w:rPr>
      </w:pPr>
      <w:r w:rsidRPr="00C74E9A">
        <w:rPr>
          <w:lang w:val="es-CO"/>
        </w:rPr>
        <w:t xml:space="preserve">Publicar el ícono </w:t>
      </w:r>
      <w:r w:rsidR="000F1EEF" w:rsidRPr="00C74E9A">
        <w:rPr>
          <w:lang w:val="es-CO"/>
        </w:rPr>
        <w:t xml:space="preserve">para el OI que </w:t>
      </w:r>
      <w:r>
        <w:rPr>
          <w:lang w:val="es-CO"/>
        </w:rPr>
        <w:t>entrega Santiago (</w:t>
      </w:r>
      <w:r w:rsidR="000F1EEF" w:rsidRPr="00C74E9A">
        <w:rPr>
          <w:lang w:val="es-CO"/>
        </w:rPr>
        <w:t xml:space="preserve">con un icono de </w:t>
      </w:r>
      <w:r>
        <w:rPr>
          <w:lang w:val="es-CO"/>
        </w:rPr>
        <w:t>Excel)</w:t>
      </w:r>
    </w:p>
    <w:p w:rsidR="00C74E9A" w:rsidRDefault="00C74E9A" w:rsidP="00C74E9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Ajustar los botones de los pasos, pues intenté hacerlo y </w:t>
      </w:r>
      <w:r w:rsidRPr="00C74E9A">
        <w:rPr>
          <w:lang w:val="es-CO"/>
        </w:rPr>
        <w:t>no funcionan los botones, dejé todos los r</w:t>
      </w:r>
      <w:r>
        <w:rPr>
          <w:lang w:val="es-CO"/>
        </w:rPr>
        <w:t>ecursos abajo y ya tú organizas</w:t>
      </w:r>
    </w:p>
    <w:p w:rsidR="00C74E9A" w:rsidRDefault="00C74E9A" w:rsidP="00C74E9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Eliminar el paso de Contexto y dejar solo 2 pasos: Demostración y Aplicación</w:t>
      </w:r>
    </w:p>
    <w:p w:rsidR="00C74E9A" w:rsidRDefault="00C74E9A" w:rsidP="00C74E9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En el paso de Demostración, se vinculan el OI (del ítem 11) y los recursos página de los videos h5p (para que abran en ventana emergente, ya están configurados)</w:t>
      </w:r>
    </w:p>
    <w:p w:rsidR="00C74E9A" w:rsidRPr="00F05729" w:rsidRDefault="00C74E9A" w:rsidP="00C74E9A">
      <w:pPr>
        <w:pStyle w:val="Ttulo1"/>
        <w:rPr>
          <w:b/>
          <w:lang w:val="es-CO"/>
        </w:rPr>
      </w:pPr>
      <w:r>
        <w:rPr>
          <w:b/>
          <w:lang w:val="es-CO"/>
        </w:rPr>
        <w:t>FINALIZACIÓN</w:t>
      </w:r>
    </w:p>
    <w:p w:rsidR="00C74E9A" w:rsidRPr="00C74E9A" w:rsidRDefault="00C74E9A" w:rsidP="00C74E9A">
      <w:pPr>
        <w:ind w:left="360"/>
        <w:rPr>
          <w:lang w:val="es-CO"/>
        </w:rPr>
      </w:pPr>
    </w:p>
    <w:p w:rsidR="000F1EEF" w:rsidRDefault="00AE3F36" w:rsidP="000F1EEF">
      <w:pPr>
        <w:rPr>
          <w:lang w:val="es-CO"/>
        </w:rPr>
      </w:pPr>
      <w:r>
        <w:rPr>
          <w:lang w:val="es-CO"/>
        </w:rPr>
        <w:t>Ajustar el</w:t>
      </w:r>
      <w:r w:rsidR="00C74E9A">
        <w:rPr>
          <w:lang w:val="es-CO"/>
        </w:rPr>
        <w:t xml:space="preserve"> texto de finalización, la encuesta y el ícono de certificado</w:t>
      </w:r>
      <w:r>
        <w:rPr>
          <w:lang w:val="es-CO"/>
        </w:rPr>
        <w:t>, con los estilos gráficos de las demás pestañas: Título, texto en contenedor.</w:t>
      </w:r>
    </w:p>
    <w:p w:rsidR="00AE3F36" w:rsidRDefault="00AE3F36" w:rsidP="000F1EEF">
      <w:pPr>
        <w:rPr>
          <w:lang w:val="es-CO"/>
        </w:rPr>
      </w:pPr>
    </w:p>
    <w:p w:rsidR="00AE3F36" w:rsidRDefault="00AE3F36" w:rsidP="000F1EEF">
      <w:pPr>
        <w:rPr>
          <w:lang w:val="es-CO"/>
        </w:rPr>
      </w:pPr>
      <w:r>
        <w:rPr>
          <w:lang w:val="es-CO"/>
        </w:rPr>
        <w:t>Ajustar en la etiqueta del certificado el estilo del texto y vincular el ícono.</w:t>
      </w:r>
    </w:p>
    <w:p w:rsidR="00AE3F36" w:rsidRDefault="00AE3F36" w:rsidP="000F1EEF">
      <w:pPr>
        <w:rPr>
          <w:lang w:val="es-CO"/>
        </w:rPr>
      </w:pPr>
      <w:r w:rsidRPr="00AE3F36">
        <w:rPr>
          <w:b/>
          <w:lang w:val="es-CO"/>
        </w:rPr>
        <w:t>Nota:</w:t>
      </w:r>
      <w:r>
        <w:rPr>
          <w:lang w:val="es-CO"/>
        </w:rPr>
        <w:t xml:space="preserve"> La etiqueta ya tiene las restricciones de acceso</w:t>
      </w:r>
    </w:p>
    <w:p w:rsidR="00AE3F36" w:rsidRDefault="00AE3F36" w:rsidP="000F1EEF">
      <w:pPr>
        <w:rPr>
          <w:lang w:val="es-CO"/>
        </w:rPr>
      </w:pPr>
    </w:p>
    <w:p w:rsidR="00C74E9A" w:rsidRDefault="00C74E9A" w:rsidP="000F1EEF">
      <w:pPr>
        <w:rPr>
          <w:lang w:val="es-CO"/>
        </w:rPr>
      </w:pPr>
    </w:p>
    <w:p w:rsidR="000F1EEF" w:rsidRDefault="000F1EEF">
      <w:pPr>
        <w:rPr>
          <w:lang w:val="es-CO"/>
        </w:rPr>
      </w:pPr>
    </w:p>
    <w:p w:rsidR="00412EB4" w:rsidRPr="00412EB4" w:rsidRDefault="00412EB4">
      <w:pPr>
        <w:rPr>
          <w:lang w:val="es-CO"/>
        </w:rPr>
      </w:pPr>
    </w:p>
    <w:sectPr w:rsidR="00412EB4" w:rsidRPr="0041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E5DCD"/>
    <w:multiLevelType w:val="hybridMultilevel"/>
    <w:tmpl w:val="5C4A1C14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C0368"/>
    <w:multiLevelType w:val="hybridMultilevel"/>
    <w:tmpl w:val="0038BA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B4"/>
    <w:rsid w:val="000F1EEF"/>
    <w:rsid w:val="002A05C2"/>
    <w:rsid w:val="003A2374"/>
    <w:rsid w:val="00412EB4"/>
    <w:rsid w:val="00971033"/>
    <w:rsid w:val="009C569B"/>
    <w:rsid w:val="00AE3F36"/>
    <w:rsid w:val="00B41731"/>
    <w:rsid w:val="00BA7B63"/>
    <w:rsid w:val="00BC2808"/>
    <w:rsid w:val="00C74E9A"/>
    <w:rsid w:val="00DF68D9"/>
    <w:rsid w:val="00E503B4"/>
    <w:rsid w:val="00F0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9A6FD-A5D9-4B6A-94A0-CC465D65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2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05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F1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Llanos Tobón</dc:creator>
  <cp:keywords/>
  <dc:description/>
  <cp:lastModifiedBy>Carolina Llanos Tobón</cp:lastModifiedBy>
  <cp:revision>3</cp:revision>
  <dcterms:created xsi:type="dcterms:W3CDTF">2020-01-20T15:47:00Z</dcterms:created>
  <dcterms:modified xsi:type="dcterms:W3CDTF">2020-01-21T02:41:00Z</dcterms:modified>
</cp:coreProperties>
</file>